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681D3D" w14:textId="77777777" w:rsidR="00871131" w:rsidRDefault="00871131" w:rsidP="00871131">
      <w:bookmarkStart w:id="0" w:name="_Toc295142702"/>
      <w:bookmarkStart w:id="1" w:name="_Toc295142849"/>
      <w:bookmarkStart w:id="2" w:name="_Toc295143004"/>
      <w:bookmarkStart w:id="3" w:name="_Toc295145140"/>
    </w:p>
    <w:p w14:paraId="75367D2E" w14:textId="77777777" w:rsidR="004448F2" w:rsidRDefault="004448F2" w:rsidP="00B378CA">
      <w:pPr>
        <w:jc w:val="center"/>
        <w:rPr>
          <w:noProof/>
        </w:rPr>
      </w:pPr>
    </w:p>
    <w:p w14:paraId="466D4D9D" w14:textId="77777777" w:rsidR="00B378CA" w:rsidRDefault="0046224B" w:rsidP="00B378CA">
      <w:pPr>
        <w:jc w:val="center"/>
        <w:rPr>
          <w:noProof/>
        </w:rPr>
      </w:pPr>
      <w:r>
        <w:rPr>
          <w:noProof/>
        </w:rPr>
        <w:drawing>
          <wp:inline distT="0" distB="0" distL="0" distR="0" wp14:anchorId="1C6B413B" wp14:editId="59B228A8">
            <wp:extent cx="1165723" cy="1077674"/>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EI_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77171" cy="1088257"/>
                    </a:xfrm>
                    <a:prstGeom prst="rect">
                      <a:avLst/>
                    </a:prstGeom>
                  </pic:spPr>
                </pic:pic>
              </a:graphicData>
            </a:graphic>
          </wp:inline>
        </w:drawing>
      </w:r>
    </w:p>
    <w:p w14:paraId="6A475C45" w14:textId="77777777" w:rsidR="004448F2" w:rsidRPr="00871131" w:rsidRDefault="00833EB5" w:rsidP="00B378CA">
      <w:pPr>
        <w:jc w:val="center"/>
      </w:pPr>
      <w:r>
        <w:rPr>
          <w:noProof/>
        </w:rPr>
        <w:drawing>
          <wp:inline distT="0" distB="0" distL="0" distR="0" wp14:anchorId="22CEA606" wp14:editId="63FD6D9C">
            <wp:extent cx="3571240" cy="1457960"/>
            <wp:effectExtent l="0" t="0" r="0" b="0"/>
            <wp:docPr id="5" name="Picture 2" descr="RampUp-Final-High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mpUp-Final-HighResoluti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71240" cy="1457960"/>
                    </a:xfrm>
                    <a:prstGeom prst="rect">
                      <a:avLst/>
                    </a:prstGeom>
                    <a:noFill/>
                    <a:ln>
                      <a:noFill/>
                    </a:ln>
                  </pic:spPr>
                </pic:pic>
              </a:graphicData>
            </a:graphic>
          </wp:inline>
        </w:drawing>
      </w:r>
    </w:p>
    <w:bookmarkEnd w:id="0"/>
    <w:bookmarkEnd w:id="1"/>
    <w:bookmarkEnd w:id="2"/>
    <w:bookmarkEnd w:id="3"/>
    <w:p w14:paraId="4EABB3E8" w14:textId="77777777" w:rsidR="00B378CA" w:rsidRPr="005A3E36" w:rsidRDefault="00B378CA" w:rsidP="00B378CA">
      <w:pPr>
        <w:jc w:val="center"/>
      </w:pPr>
    </w:p>
    <w:p w14:paraId="2C21BA40" w14:textId="77777777" w:rsidR="00B378CA" w:rsidRDefault="00B378CA" w:rsidP="00B378CA">
      <w:pPr>
        <w:pStyle w:val="RoDBold"/>
      </w:pPr>
    </w:p>
    <w:p w14:paraId="24F30377" w14:textId="77777777" w:rsidR="00B378CA" w:rsidRPr="007F12D2" w:rsidRDefault="00486127" w:rsidP="00B378CA">
      <w:pPr>
        <w:pStyle w:val="DocTitle"/>
      </w:pPr>
      <w:r>
        <w:rPr>
          <w:noProof/>
        </w:rPr>
        <mc:AlternateContent>
          <mc:Choice Requires="wps">
            <w:drawing>
              <wp:anchor distT="0" distB="0" distL="114300" distR="114300" simplePos="0" relativeHeight="251656704" behindDoc="0" locked="0" layoutInCell="1" allowOverlap="1" wp14:anchorId="37DC2D2E" wp14:editId="14BE0CC3">
                <wp:simplePos x="0" y="0"/>
                <wp:positionH relativeFrom="column">
                  <wp:posOffset>3105509</wp:posOffset>
                </wp:positionH>
                <wp:positionV relativeFrom="paragraph">
                  <wp:posOffset>628087</wp:posOffset>
                </wp:positionV>
                <wp:extent cx="2057400" cy="336430"/>
                <wp:effectExtent l="0" t="0" r="0" b="6985"/>
                <wp:wrapNone/>
                <wp:docPr id="19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3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6D458" w14:textId="77777777" w:rsidR="00BE5F65" w:rsidRPr="00116EE7" w:rsidRDefault="00BE5F65" w:rsidP="00116EE7">
                            <w:pPr>
                              <w:pStyle w:val="mac-info"/>
                              <w:rPr>
                                <w:rFonts w:asciiTheme="minorHAnsi" w:hAnsiTheme="minorHAnsi"/>
                                <w:bCs/>
                                <w:color w:val="1F497D" w:themeColor="text2"/>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DC2D2E" id="_x0000_t202" coordsize="21600,21600" o:spt="202" path="m,l,21600r21600,l21600,xe">
                <v:stroke joinstyle="miter"/>
                <v:path gradientshapeok="t" o:connecttype="rect"/>
              </v:shapetype>
              <v:shape id="Text Box 16" o:spid="_x0000_s1026" type="#_x0000_t202" style="position:absolute;left:0;text-align:left;margin-left:244.55pt;margin-top:49.45pt;width:162pt;height:2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" filled="f" stroked="f">
                <v:textbox>
                  <w:txbxContent>
                    <w:p w14:paraId="2266D458" w14:textId="77777777" w:rsidR="00BE5F65" w:rsidRPr="00116EE7" w:rsidRDefault="00BE5F65" w:rsidP="00116EE7">
                      <w:pPr>
                        <w:pStyle w:val="mac-info"/>
                        <w:rPr>
                          <w:rFonts w:asciiTheme="minorHAnsi" w:hAnsiTheme="minorHAnsi"/>
                          <w:bCs/>
                          <w:color w:val="1F497D" w:themeColor="text2"/>
                          <w:sz w:val="24"/>
                        </w:rPr>
                      </w:pPr>
                    </w:p>
                  </w:txbxContent>
                </v:textbox>
              </v:shape>
            </w:pict>
          </mc:Fallback>
        </mc:AlternateContent>
      </w:r>
      <w:r>
        <w:t>User Documentation</w:t>
      </w:r>
    </w:p>
    <w:p w14:paraId="19D8BA62" w14:textId="77777777" w:rsidR="00B378CA" w:rsidRDefault="00B378CA" w:rsidP="00722939"/>
    <w:p w14:paraId="2A730663" w14:textId="77777777" w:rsidR="00B378CA" w:rsidRDefault="0046224B" w:rsidP="0046224B">
      <w:pPr>
        <w:jc w:val="center"/>
      </w:pPr>
      <w:r>
        <w:rPr>
          <w:noProof/>
        </w:rPr>
        <w:drawing>
          <wp:inline distT="0" distB="0" distL="0" distR="0" wp14:anchorId="59FC6084" wp14:editId="420F9353">
            <wp:extent cx="1809750" cy="466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9750" cy="466725"/>
                    </a:xfrm>
                    <a:prstGeom prst="rect">
                      <a:avLst/>
                    </a:prstGeom>
                    <a:noFill/>
                  </pic:spPr>
                </pic:pic>
              </a:graphicData>
            </a:graphic>
          </wp:inline>
        </w:drawing>
      </w:r>
    </w:p>
    <w:p w14:paraId="19C8D411" w14:textId="77777777" w:rsidR="0046224B" w:rsidRDefault="0046224B" w:rsidP="00722939"/>
    <w:p w14:paraId="487C4A52" w14:textId="5CA53D72" w:rsidR="0046224B" w:rsidRPr="00C6573B" w:rsidRDefault="000D0F10" w:rsidP="0046224B">
      <w:pPr>
        <w:pStyle w:val="Footer"/>
        <w:jc w:val="center"/>
        <w:rPr>
          <w:rFonts w:cs="Arial"/>
        </w:rPr>
      </w:pPr>
      <w:r>
        <w:rPr>
          <w:rFonts w:cs="Arial"/>
        </w:rPr>
        <w:t>8800 Lyra Drive, Suite 200,</w:t>
      </w:r>
      <w:r w:rsidR="0046224B" w:rsidRPr="00C6573B">
        <w:rPr>
          <w:rFonts w:cs="Arial"/>
        </w:rPr>
        <w:t xml:space="preserve"> Columbus, OH  432</w:t>
      </w:r>
      <w:r>
        <w:rPr>
          <w:rFonts w:cs="Arial"/>
        </w:rPr>
        <w:t>40</w:t>
      </w:r>
    </w:p>
    <w:p w14:paraId="633C03D4" w14:textId="77777777" w:rsidR="00166868" w:rsidRPr="0046224B" w:rsidRDefault="0046224B" w:rsidP="0046224B">
      <w:pPr>
        <w:pStyle w:val="Footer"/>
        <w:jc w:val="center"/>
        <w:rPr>
          <w:rFonts w:cs="Arial"/>
        </w:rPr>
      </w:pPr>
      <w:r w:rsidRPr="00C6573B">
        <w:rPr>
          <w:rFonts w:cs="Arial"/>
        </w:rPr>
        <w:t>Phone: 614.396.5500; Facsimile: 614.847.7303; website: www.arcos-inc.co</w:t>
      </w:r>
      <w:r>
        <w:rPr>
          <w:rFonts w:cs="Arial"/>
        </w:rPr>
        <w:t>m</w:t>
      </w:r>
    </w:p>
    <w:p w14:paraId="106BC644" w14:textId="77777777" w:rsidR="00722939" w:rsidRDefault="00722939" w:rsidP="00722939"/>
    <w:p w14:paraId="11A1E7E9" w14:textId="77777777" w:rsidR="00722939" w:rsidRDefault="00722939" w:rsidP="00722939"/>
    <w:p w14:paraId="0B4A9AE2" w14:textId="77777777" w:rsidR="00077F4D" w:rsidRDefault="00183790" w:rsidP="00800D8B">
      <w:pPr>
        <w:pStyle w:val="ChapNumber"/>
      </w:pPr>
      <w:bookmarkStart w:id="4" w:name="_Toc295142704"/>
      <w:bookmarkStart w:id="5" w:name="_Toc295142851"/>
      <w:bookmarkStart w:id="6" w:name="_Toc295143006"/>
      <w:bookmarkStart w:id="7" w:name="_Toc295145142"/>
      <w:r>
        <w:t>Contents</w:t>
      </w:r>
      <w:bookmarkEnd w:id="4"/>
      <w:bookmarkEnd w:id="5"/>
      <w:bookmarkEnd w:id="6"/>
      <w:bookmarkEnd w:id="7"/>
    </w:p>
    <w:p w14:paraId="7E06F303" w14:textId="41E70EC6" w:rsidR="00946ADE" w:rsidRDefault="00FD48E0">
      <w:pPr>
        <w:pStyle w:val="TOC1"/>
        <w:tabs>
          <w:tab w:val="left" w:pos="1320"/>
          <w:tab w:val="right" w:leader="dot" w:pos="12950"/>
        </w:tabs>
        <w:rPr>
          <w:rFonts w:eastAsiaTheme="minorEastAsia" w:cstheme="minorBidi"/>
          <w:b w:val="0"/>
          <w:bCs w:val="0"/>
          <w:caps w:val="0"/>
          <w:noProof/>
          <w:sz w:val="22"/>
          <w:szCs w:val="22"/>
        </w:rPr>
      </w:pPr>
      <w:r>
        <w:rPr>
          <w:b w:val="0"/>
          <w:bCs w:val="0"/>
          <w:caps w:val="0"/>
          <w:smallCaps/>
        </w:rPr>
        <w:fldChar w:fldCharType="begin"/>
      </w:r>
      <w:r>
        <w:rPr>
          <w:b w:val="0"/>
          <w:bCs w:val="0"/>
          <w:caps w:val="0"/>
          <w:smallCaps/>
        </w:rPr>
        <w:instrText xml:space="preserve"> TOC \o "3-3" \h \z \t "Heading 2,2,Title,1,Style1,3" </w:instrText>
      </w:r>
      <w:r>
        <w:rPr>
          <w:b w:val="0"/>
          <w:bCs w:val="0"/>
          <w:caps w:val="0"/>
          <w:smallCaps/>
        </w:rPr>
        <w:fldChar w:fldCharType="separate"/>
      </w:r>
      <w:hyperlink w:anchor="_Toc121996230" w:history="1">
        <w:r w:rsidR="00946ADE" w:rsidRPr="00066991">
          <w:rPr>
            <w:rStyle w:val="Hyperlink"/>
            <w:noProof/>
          </w:rPr>
          <w:t>Chapter 1.</w:t>
        </w:r>
        <w:r w:rsidR="00946ADE">
          <w:rPr>
            <w:rFonts w:eastAsiaTheme="minorEastAsia" w:cstheme="minorBidi"/>
            <w:b w:val="0"/>
            <w:bCs w:val="0"/>
            <w:caps w:val="0"/>
            <w:noProof/>
            <w:sz w:val="22"/>
            <w:szCs w:val="22"/>
          </w:rPr>
          <w:tab/>
        </w:r>
        <w:r w:rsidR="00946ADE" w:rsidRPr="00066991">
          <w:rPr>
            <w:rStyle w:val="Hyperlink"/>
            <w:noProof/>
          </w:rPr>
          <w:t>Introduction</w:t>
        </w:r>
        <w:r w:rsidR="00946ADE">
          <w:rPr>
            <w:noProof/>
            <w:webHidden/>
          </w:rPr>
          <w:tab/>
        </w:r>
        <w:r w:rsidR="00946ADE">
          <w:rPr>
            <w:noProof/>
            <w:webHidden/>
          </w:rPr>
          <w:fldChar w:fldCharType="begin"/>
        </w:r>
        <w:r w:rsidR="00946ADE">
          <w:rPr>
            <w:noProof/>
            <w:webHidden/>
          </w:rPr>
          <w:instrText xml:space="preserve"> PAGEREF _Toc121996230 \h </w:instrText>
        </w:r>
        <w:r w:rsidR="00946ADE">
          <w:rPr>
            <w:noProof/>
            <w:webHidden/>
          </w:rPr>
        </w:r>
        <w:r w:rsidR="00946ADE">
          <w:rPr>
            <w:noProof/>
            <w:webHidden/>
          </w:rPr>
          <w:fldChar w:fldCharType="separate"/>
        </w:r>
        <w:r w:rsidR="00137677">
          <w:rPr>
            <w:noProof/>
            <w:webHidden/>
          </w:rPr>
          <w:t>6</w:t>
        </w:r>
        <w:r w:rsidR="00946ADE">
          <w:rPr>
            <w:noProof/>
            <w:webHidden/>
          </w:rPr>
          <w:fldChar w:fldCharType="end"/>
        </w:r>
      </w:hyperlink>
    </w:p>
    <w:p w14:paraId="6BA5AAB4" w14:textId="437E2562"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31" w:history="1">
        <w:r w:rsidR="00946ADE" w:rsidRPr="00066991">
          <w:rPr>
            <w:rStyle w:val="Hyperlink"/>
            <w:noProof/>
          </w:rPr>
          <w:t>Section 1.</w:t>
        </w:r>
        <w:r w:rsidR="00946ADE">
          <w:rPr>
            <w:rFonts w:eastAsiaTheme="minorEastAsia" w:cstheme="minorBidi"/>
            <w:i w:val="0"/>
            <w:iCs w:val="0"/>
            <w:noProof/>
            <w:sz w:val="22"/>
            <w:szCs w:val="22"/>
          </w:rPr>
          <w:tab/>
        </w:r>
        <w:r w:rsidR="00946ADE" w:rsidRPr="00066991">
          <w:rPr>
            <w:rStyle w:val="Hyperlink"/>
            <w:noProof/>
          </w:rPr>
          <w:t>Application Concepts</w:t>
        </w:r>
        <w:r w:rsidR="00946ADE">
          <w:rPr>
            <w:noProof/>
            <w:webHidden/>
          </w:rPr>
          <w:tab/>
        </w:r>
        <w:r w:rsidR="00946ADE">
          <w:rPr>
            <w:noProof/>
            <w:webHidden/>
          </w:rPr>
          <w:fldChar w:fldCharType="begin"/>
        </w:r>
        <w:r w:rsidR="00946ADE">
          <w:rPr>
            <w:noProof/>
            <w:webHidden/>
          </w:rPr>
          <w:instrText xml:space="preserve"> PAGEREF _Toc121996231 \h </w:instrText>
        </w:r>
        <w:r w:rsidR="00946ADE">
          <w:rPr>
            <w:noProof/>
            <w:webHidden/>
          </w:rPr>
        </w:r>
        <w:r w:rsidR="00946ADE">
          <w:rPr>
            <w:noProof/>
            <w:webHidden/>
          </w:rPr>
          <w:fldChar w:fldCharType="separate"/>
        </w:r>
        <w:r w:rsidR="00137677">
          <w:rPr>
            <w:noProof/>
            <w:webHidden/>
          </w:rPr>
          <w:t>6</w:t>
        </w:r>
        <w:r w:rsidR="00946ADE">
          <w:rPr>
            <w:noProof/>
            <w:webHidden/>
          </w:rPr>
          <w:fldChar w:fldCharType="end"/>
        </w:r>
      </w:hyperlink>
    </w:p>
    <w:p w14:paraId="4D92BBE4" w14:textId="43DC3DB7" w:rsidR="00946ADE" w:rsidRDefault="00E9076C">
      <w:pPr>
        <w:pStyle w:val="TOC3"/>
        <w:tabs>
          <w:tab w:val="right" w:leader="dot" w:pos="12950"/>
        </w:tabs>
        <w:rPr>
          <w:rFonts w:eastAsiaTheme="minorEastAsia" w:cstheme="minorBidi"/>
          <w:i w:val="0"/>
          <w:iCs w:val="0"/>
          <w:noProof/>
          <w:sz w:val="22"/>
          <w:szCs w:val="22"/>
        </w:rPr>
      </w:pPr>
      <w:hyperlink w:anchor="_Toc121996232" w:history="1">
        <w:r w:rsidR="00946ADE" w:rsidRPr="00066991">
          <w:rPr>
            <w:rStyle w:val="Hyperlink"/>
            <w:noProof/>
          </w:rPr>
          <w:t>Event</w:t>
        </w:r>
        <w:r w:rsidR="00946ADE">
          <w:rPr>
            <w:noProof/>
            <w:webHidden/>
          </w:rPr>
          <w:tab/>
        </w:r>
        <w:r w:rsidR="00946ADE">
          <w:rPr>
            <w:noProof/>
            <w:webHidden/>
          </w:rPr>
          <w:fldChar w:fldCharType="begin"/>
        </w:r>
        <w:r w:rsidR="00946ADE">
          <w:rPr>
            <w:noProof/>
            <w:webHidden/>
          </w:rPr>
          <w:instrText xml:space="preserve"> PAGEREF _Toc121996232 \h </w:instrText>
        </w:r>
        <w:r w:rsidR="00946ADE">
          <w:rPr>
            <w:noProof/>
            <w:webHidden/>
          </w:rPr>
        </w:r>
        <w:r w:rsidR="00946ADE">
          <w:rPr>
            <w:noProof/>
            <w:webHidden/>
          </w:rPr>
          <w:fldChar w:fldCharType="separate"/>
        </w:r>
        <w:r w:rsidR="00137677">
          <w:rPr>
            <w:noProof/>
            <w:webHidden/>
          </w:rPr>
          <w:t>6</w:t>
        </w:r>
        <w:r w:rsidR="00946ADE">
          <w:rPr>
            <w:noProof/>
            <w:webHidden/>
          </w:rPr>
          <w:fldChar w:fldCharType="end"/>
        </w:r>
      </w:hyperlink>
    </w:p>
    <w:p w14:paraId="113F0774" w14:textId="57C2C692" w:rsidR="00946ADE" w:rsidRDefault="00E9076C">
      <w:pPr>
        <w:pStyle w:val="TOC3"/>
        <w:tabs>
          <w:tab w:val="right" w:leader="dot" w:pos="12950"/>
        </w:tabs>
        <w:rPr>
          <w:rFonts w:eastAsiaTheme="minorEastAsia" w:cstheme="minorBidi"/>
          <w:i w:val="0"/>
          <w:iCs w:val="0"/>
          <w:noProof/>
          <w:sz w:val="22"/>
          <w:szCs w:val="22"/>
        </w:rPr>
      </w:pPr>
      <w:hyperlink w:anchor="_Toc121996233" w:history="1">
        <w:r w:rsidR="00946ADE" w:rsidRPr="00066991">
          <w:rPr>
            <w:rStyle w:val="Hyperlink"/>
            <w:noProof/>
          </w:rPr>
          <w:t>RMAG</w:t>
        </w:r>
        <w:r w:rsidR="00946ADE">
          <w:rPr>
            <w:noProof/>
            <w:webHidden/>
          </w:rPr>
          <w:tab/>
        </w:r>
        <w:r w:rsidR="00946ADE">
          <w:rPr>
            <w:noProof/>
            <w:webHidden/>
          </w:rPr>
          <w:fldChar w:fldCharType="begin"/>
        </w:r>
        <w:r w:rsidR="00946ADE">
          <w:rPr>
            <w:noProof/>
            <w:webHidden/>
          </w:rPr>
          <w:instrText xml:space="preserve"> PAGEREF _Toc121996233 \h </w:instrText>
        </w:r>
        <w:r w:rsidR="00946ADE">
          <w:rPr>
            <w:noProof/>
            <w:webHidden/>
          </w:rPr>
        </w:r>
        <w:r w:rsidR="00946ADE">
          <w:rPr>
            <w:noProof/>
            <w:webHidden/>
          </w:rPr>
          <w:fldChar w:fldCharType="separate"/>
        </w:r>
        <w:r w:rsidR="00137677">
          <w:rPr>
            <w:noProof/>
            <w:webHidden/>
          </w:rPr>
          <w:t>6</w:t>
        </w:r>
        <w:r w:rsidR="00946ADE">
          <w:rPr>
            <w:noProof/>
            <w:webHidden/>
          </w:rPr>
          <w:fldChar w:fldCharType="end"/>
        </w:r>
      </w:hyperlink>
    </w:p>
    <w:p w14:paraId="3A0D96A7" w14:textId="0F077472" w:rsidR="00946ADE" w:rsidRDefault="00E9076C">
      <w:pPr>
        <w:pStyle w:val="TOC3"/>
        <w:tabs>
          <w:tab w:val="right" w:leader="dot" w:pos="12950"/>
        </w:tabs>
        <w:rPr>
          <w:rFonts w:eastAsiaTheme="minorEastAsia" w:cstheme="minorBidi"/>
          <w:i w:val="0"/>
          <w:iCs w:val="0"/>
          <w:noProof/>
          <w:sz w:val="22"/>
          <w:szCs w:val="22"/>
        </w:rPr>
      </w:pPr>
      <w:hyperlink w:anchor="_Toc121996234" w:history="1">
        <w:r w:rsidR="00946ADE" w:rsidRPr="00066991">
          <w:rPr>
            <w:rStyle w:val="Hyperlink"/>
            <w:noProof/>
          </w:rPr>
          <w:t>Company</w:t>
        </w:r>
        <w:r w:rsidR="00946ADE">
          <w:rPr>
            <w:noProof/>
            <w:webHidden/>
          </w:rPr>
          <w:tab/>
        </w:r>
        <w:r w:rsidR="00946ADE">
          <w:rPr>
            <w:noProof/>
            <w:webHidden/>
          </w:rPr>
          <w:fldChar w:fldCharType="begin"/>
        </w:r>
        <w:r w:rsidR="00946ADE">
          <w:rPr>
            <w:noProof/>
            <w:webHidden/>
          </w:rPr>
          <w:instrText xml:space="preserve"> PAGEREF _Toc121996234 \h </w:instrText>
        </w:r>
        <w:r w:rsidR="00946ADE">
          <w:rPr>
            <w:noProof/>
            <w:webHidden/>
          </w:rPr>
        </w:r>
        <w:r w:rsidR="00946ADE">
          <w:rPr>
            <w:noProof/>
            <w:webHidden/>
          </w:rPr>
          <w:fldChar w:fldCharType="separate"/>
        </w:r>
        <w:r w:rsidR="00137677">
          <w:rPr>
            <w:noProof/>
            <w:webHidden/>
          </w:rPr>
          <w:t>6</w:t>
        </w:r>
        <w:r w:rsidR="00946ADE">
          <w:rPr>
            <w:noProof/>
            <w:webHidden/>
          </w:rPr>
          <w:fldChar w:fldCharType="end"/>
        </w:r>
      </w:hyperlink>
    </w:p>
    <w:p w14:paraId="36595046" w14:textId="39C17D6A" w:rsidR="00946ADE" w:rsidRDefault="00E9076C">
      <w:pPr>
        <w:pStyle w:val="TOC3"/>
        <w:tabs>
          <w:tab w:val="right" w:leader="dot" w:pos="12950"/>
        </w:tabs>
        <w:rPr>
          <w:rFonts w:eastAsiaTheme="minorEastAsia" w:cstheme="minorBidi"/>
          <w:i w:val="0"/>
          <w:iCs w:val="0"/>
          <w:noProof/>
          <w:sz w:val="22"/>
          <w:szCs w:val="22"/>
        </w:rPr>
      </w:pPr>
      <w:hyperlink w:anchor="_Toc121996235" w:history="1">
        <w:r w:rsidR="00946ADE" w:rsidRPr="00066991">
          <w:rPr>
            <w:rStyle w:val="Hyperlink"/>
            <w:noProof/>
          </w:rPr>
          <w:t>Users</w:t>
        </w:r>
        <w:r w:rsidR="00946ADE">
          <w:rPr>
            <w:noProof/>
            <w:webHidden/>
          </w:rPr>
          <w:tab/>
        </w:r>
        <w:r w:rsidR="00946ADE">
          <w:rPr>
            <w:noProof/>
            <w:webHidden/>
          </w:rPr>
          <w:fldChar w:fldCharType="begin"/>
        </w:r>
        <w:r w:rsidR="00946ADE">
          <w:rPr>
            <w:noProof/>
            <w:webHidden/>
          </w:rPr>
          <w:instrText xml:space="preserve"> PAGEREF _Toc121996235 \h </w:instrText>
        </w:r>
        <w:r w:rsidR="00946ADE">
          <w:rPr>
            <w:noProof/>
            <w:webHidden/>
          </w:rPr>
        </w:r>
        <w:r w:rsidR="00946ADE">
          <w:rPr>
            <w:noProof/>
            <w:webHidden/>
          </w:rPr>
          <w:fldChar w:fldCharType="separate"/>
        </w:r>
        <w:r w:rsidR="00137677">
          <w:rPr>
            <w:noProof/>
            <w:webHidden/>
          </w:rPr>
          <w:t>6</w:t>
        </w:r>
        <w:r w:rsidR="00946ADE">
          <w:rPr>
            <w:noProof/>
            <w:webHidden/>
          </w:rPr>
          <w:fldChar w:fldCharType="end"/>
        </w:r>
      </w:hyperlink>
    </w:p>
    <w:p w14:paraId="1B694B79" w14:textId="2E0E1459"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36" w:history="1">
        <w:r w:rsidR="00946ADE" w:rsidRPr="00066991">
          <w:rPr>
            <w:rStyle w:val="Hyperlink"/>
            <w:noProof/>
          </w:rPr>
          <w:t>Section 2.</w:t>
        </w:r>
        <w:r w:rsidR="00946ADE">
          <w:rPr>
            <w:rFonts w:eastAsiaTheme="minorEastAsia" w:cstheme="minorBidi"/>
            <w:i w:val="0"/>
            <w:iCs w:val="0"/>
            <w:noProof/>
            <w:sz w:val="22"/>
            <w:szCs w:val="22"/>
          </w:rPr>
          <w:tab/>
        </w:r>
        <w:r w:rsidR="00946ADE" w:rsidRPr="00066991">
          <w:rPr>
            <w:rStyle w:val="Hyperlink"/>
            <w:noProof/>
          </w:rPr>
          <w:t>Accessing RAMP-UP Application</w:t>
        </w:r>
        <w:r w:rsidR="00946ADE">
          <w:rPr>
            <w:noProof/>
            <w:webHidden/>
          </w:rPr>
          <w:tab/>
        </w:r>
        <w:r w:rsidR="00946ADE">
          <w:rPr>
            <w:noProof/>
            <w:webHidden/>
          </w:rPr>
          <w:fldChar w:fldCharType="begin"/>
        </w:r>
        <w:r w:rsidR="00946ADE">
          <w:rPr>
            <w:noProof/>
            <w:webHidden/>
          </w:rPr>
          <w:instrText xml:space="preserve"> PAGEREF _Toc121996236 \h </w:instrText>
        </w:r>
        <w:r w:rsidR="00946ADE">
          <w:rPr>
            <w:noProof/>
            <w:webHidden/>
          </w:rPr>
        </w:r>
        <w:r w:rsidR="00946ADE">
          <w:rPr>
            <w:noProof/>
            <w:webHidden/>
          </w:rPr>
          <w:fldChar w:fldCharType="separate"/>
        </w:r>
        <w:r w:rsidR="00137677">
          <w:rPr>
            <w:noProof/>
            <w:webHidden/>
          </w:rPr>
          <w:t>7</w:t>
        </w:r>
        <w:r w:rsidR="00946ADE">
          <w:rPr>
            <w:noProof/>
            <w:webHidden/>
          </w:rPr>
          <w:fldChar w:fldCharType="end"/>
        </w:r>
      </w:hyperlink>
    </w:p>
    <w:p w14:paraId="318123B8" w14:textId="513AC5A3" w:rsidR="00946ADE" w:rsidRDefault="00E9076C">
      <w:pPr>
        <w:pStyle w:val="TOC3"/>
        <w:tabs>
          <w:tab w:val="right" w:leader="dot" w:pos="12950"/>
        </w:tabs>
        <w:rPr>
          <w:rFonts w:eastAsiaTheme="minorEastAsia" w:cstheme="minorBidi"/>
          <w:i w:val="0"/>
          <w:iCs w:val="0"/>
          <w:noProof/>
          <w:sz w:val="22"/>
          <w:szCs w:val="22"/>
        </w:rPr>
      </w:pPr>
      <w:hyperlink w:anchor="_Toc121996237" w:history="1">
        <w:r w:rsidR="00946ADE" w:rsidRPr="00066991">
          <w:rPr>
            <w:rStyle w:val="Hyperlink"/>
            <w:noProof/>
          </w:rPr>
          <w:t>Time-Out Process</w:t>
        </w:r>
        <w:r w:rsidR="00946ADE">
          <w:rPr>
            <w:noProof/>
            <w:webHidden/>
          </w:rPr>
          <w:tab/>
        </w:r>
        <w:r w:rsidR="00946ADE">
          <w:rPr>
            <w:noProof/>
            <w:webHidden/>
          </w:rPr>
          <w:fldChar w:fldCharType="begin"/>
        </w:r>
        <w:r w:rsidR="00946ADE">
          <w:rPr>
            <w:noProof/>
            <w:webHidden/>
          </w:rPr>
          <w:instrText xml:space="preserve"> PAGEREF _Toc121996237 \h </w:instrText>
        </w:r>
        <w:r w:rsidR="00946ADE">
          <w:rPr>
            <w:noProof/>
            <w:webHidden/>
          </w:rPr>
        </w:r>
        <w:r w:rsidR="00946ADE">
          <w:rPr>
            <w:noProof/>
            <w:webHidden/>
          </w:rPr>
          <w:fldChar w:fldCharType="separate"/>
        </w:r>
        <w:r w:rsidR="00137677">
          <w:rPr>
            <w:noProof/>
            <w:webHidden/>
          </w:rPr>
          <w:t>8</w:t>
        </w:r>
        <w:r w:rsidR="00946ADE">
          <w:rPr>
            <w:noProof/>
            <w:webHidden/>
          </w:rPr>
          <w:fldChar w:fldCharType="end"/>
        </w:r>
      </w:hyperlink>
    </w:p>
    <w:p w14:paraId="42441D9D" w14:textId="279C4D08" w:rsidR="00946ADE" w:rsidRDefault="00E9076C">
      <w:pPr>
        <w:pStyle w:val="TOC3"/>
        <w:tabs>
          <w:tab w:val="right" w:leader="dot" w:pos="12950"/>
        </w:tabs>
        <w:rPr>
          <w:rFonts w:eastAsiaTheme="minorEastAsia" w:cstheme="minorBidi"/>
          <w:i w:val="0"/>
          <w:iCs w:val="0"/>
          <w:noProof/>
          <w:sz w:val="22"/>
          <w:szCs w:val="22"/>
        </w:rPr>
      </w:pPr>
      <w:hyperlink w:anchor="_Toc121996238" w:history="1">
        <w:r w:rsidR="00946ADE" w:rsidRPr="00066991">
          <w:rPr>
            <w:rStyle w:val="Hyperlink"/>
            <w:noProof/>
          </w:rPr>
          <w:t>Test Version Denotation</w:t>
        </w:r>
        <w:r w:rsidR="00946ADE">
          <w:rPr>
            <w:noProof/>
            <w:webHidden/>
          </w:rPr>
          <w:tab/>
        </w:r>
        <w:r w:rsidR="00946ADE">
          <w:rPr>
            <w:noProof/>
            <w:webHidden/>
          </w:rPr>
          <w:fldChar w:fldCharType="begin"/>
        </w:r>
        <w:r w:rsidR="00946ADE">
          <w:rPr>
            <w:noProof/>
            <w:webHidden/>
          </w:rPr>
          <w:instrText xml:space="preserve"> PAGEREF _Toc121996238 \h </w:instrText>
        </w:r>
        <w:r w:rsidR="00946ADE">
          <w:rPr>
            <w:noProof/>
            <w:webHidden/>
          </w:rPr>
        </w:r>
        <w:r w:rsidR="00946ADE">
          <w:rPr>
            <w:noProof/>
            <w:webHidden/>
          </w:rPr>
          <w:fldChar w:fldCharType="separate"/>
        </w:r>
        <w:r w:rsidR="00137677">
          <w:rPr>
            <w:noProof/>
            <w:webHidden/>
          </w:rPr>
          <w:t>8</w:t>
        </w:r>
        <w:r w:rsidR="00946ADE">
          <w:rPr>
            <w:noProof/>
            <w:webHidden/>
          </w:rPr>
          <w:fldChar w:fldCharType="end"/>
        </w:r>
      </w:hyperlink>
    </w:p>
    <w:p w14:paraId="4A30ECB9" w14:textId="764705EF"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39" w:history="1">
        <w:r w:rsidR="00946ADE" w:rsidRPr="00066991">
          <w:rPr>
            <w:rStyle w:val="Hyperlink"/>
            <w:noProof/>
          </w:rPr>
          <w:t>Section 3.</w:t>
        </w:r>
        <w:r w:rsidR="00946ADE">
          <w:rPr>
            <w:rFonts w:eastAsiaTheme="minorEastAsia" w:cstheme="minorBidi"/>
            <w:i w:val="0"/>
            <w:iCs w:val="0"/>
            <w:noProof/>
            <w:sz w:val="22"/>
            <w:szCs w:val="22"/>
          </w:rPr>
          <w:tab/>
        </w:r>
        <w:r w:rsidR="00946ADE" w:rsidRPr="00066991">
          <w:rPr>
            <w:rStyle w:val="Hyperlink"/>
            <w:noProof/>
          </w:rPr>
          <w:t>Password Recovery &amp; Login Help</w:t>
        </w:r>
        <w:r w:rsidR="00946ADE">
          <w:rPr>
            <w:noProof/>
            <w:webHidden/>
          </w:rPr>
          <w:tab/>
        </w:r>
        <w:r w:rsidR="00946ADE">
          <w:rPr>
            <w:noProof/>
            <w:webHidden/>
          </w:rPr>
          <w:fldChar w:fldCharType="begin"/>
        </w:r>
        <w:r w:rsidR="00946ADE">
          <w:rPr>
            <w:noProof/>
            <w:webHidden/>
          </w:rPr>
          <w:instrText xml:space="preserve"> PAGEREF _Toc121996239 \h </w:instrText>
        </w:r>
        <w:r w:rsidR="00946ADE">
          <w:rPr>
            <w:noProof/>
            <w:webHidden/>
          </w:rPr>
        </w:r>
        <w:r w:rsidR="00946ADE">
          <w:rPr>
            <w:noProof/>
            <w:webHidden/>
          </w:rPr>
          <w:fldChar w:fldCharType="separate"/>
        </w:r>
        <w:r w:rsidR="00137677">
          <w:rPr>
            <w:noProof/>
            <w:webHidden/>
          </w:rPr>
          <w:t>9</w:t>
        </w:r>
        <w:r w:rsidR="00946ADE">
          <w:rPr>
            <w:noProof/>
            <w:webHidden/>
          </w:rPr>
          <w:fldChar w:fldCharType="end"/>
        </w:r>
      </w:hyperlink>
    </w:p>
    <w:p w14:paraId="51F64322" w14:textId="437A2A53" w:rsidR="00946ADE" w:rsidRDefault="00E9076C">
      <w:pPr>
        <w:pStyle w:val="TOC3"/>
        <w:tabs>
          <w:tab w:val="right" w:leader="dot" w:pos="12950"/>
        </w:tabs>
        <w:rPr>
          <w:rFonts w:eastAsiaTheme="minorEastAsia" w:cstheme="minorBidi"/>
          <w:i w:val="0"/>
          <w:iCs w:val="0"/>
          <w:noProof/>
          <w:sz w:val="22"/>
          <w:szCs w:val="22"/>
        </w:rPr>
      </w:pPr>
      <w:hyperlink w:anchor="_Toc121996240" w:history="1">
        <w:r w:rsidR="00946ADE" w:rsidRPr="00066991">
          <w:rPr>
            <w:rStyle w:val="Hyperlink"/>
            <w:noProof/>
          </w:rPr>
          <w:t>Login Help</w:t>
        </w:r>
        <w:r w:rsidR="00946ADE">
          <w:rPr>
            <w:noProof/>
            <w:webHidden/>
          </w:rPr>
          <w:tab/>
        </w:r>
        <w:r w:rsidR="00946ADE">
          <w:rPr>
            <w:noProof/>
            <w:webHidden/>
          </w:rPr>
          <w:fldChar w:fldCharType="begin"/>
        </w:r>
        <w:r w:rsidR="00946ADE">
          <w:rPr>
            <w:noProof/>
            <w:webHidden/>
          </w:rPr>
          <w:instrText xml:space="preserve"> PAGEREF _Toc121996240 \h </w:instrText>
        </w:r>
        <w:r w:rsidR="00946ADE">
          <w:rPr>
            <w:noProof/>
            <w:webHidden/>
          </w:rPr>
        </w:r>
        <w:r w:rsidR="00946ADE">
          <w:rPr>
            <w:noProof/>
            <w:webHidden/>
          </w:rPr>
          <w:fldChar w:fldCharType="separate"/>
        </w:r>
        <w:r w:rsidR="00137677">
          <w:rPr>
            <w:noProof/>
            <w:webHidden/>
          </w:rPr>
          <w:t>10</w:t>
        </w:r>
        <w:r w:rsidR="00946ADE">
          <w:rPr>
            <w:noProof/>
            <w:webHidden/>
          </w:rPr>
          <w:fldChar w:fldCharType="end"/>
        </w:r>
      </w:hyperlink>
    </w:p>
    <w:p w14:paraId="6F7A4597" w14:textId="33AA1D87" w:rsidR="00946ADE" w:rsidRDefault="00E9076C">
      <w:pPr>
        <w:pStyle w:val="TOC3"/>
        <w:tabs>
          <w:tab w:val="right" w:leader="dot" w:pos="12950"/>
        </w:tabs>
        <w:rPr>
          <w:rFonts w:eastAsiaTheme="minorEastAsia" w:cstheme="minorBidi"/>
          <w:i w:val="0"/>
          <w:iCs w:val="0"/>
          <w:noProof/>
          <w:sz w:val="22"/>
          <w:szCs w:val="22"/>
        </w:rPr>
      </w:pPr>
      <w:hyperlink w:anchor="_Toc121996241" w:history="1">
        <w:r w:rsidR="00946ADE" w:rsidRPr="00066991">
          <w:rPr>
            <w:rStyle w:val="Hyperlink"/>
            <w:noProof/>
          </w:rPr>
          <w:t>Password Change Email Notification</w:t>
        </w:r>
        <w:r w:rsidR="00946ADE">
          <w:rPr>
            <w:noProof/>
            <w:webHidden/>
          </w:rPr>
          <w:tab/>
        </w:r>
        <w:r w:rsidR="00946ADE">
          <w:rPr>
            <w:noProof/>
            <w:webHidden/>
          </w:rPr>
          <w:fldChar w:fldCharType="begin"/>
        </w:r>
        <w:r w:rsidR="00946ADE">
          <w:rPr>
            <w:noProof/>
            <w:webHidden/>
          </w:rPr>
          <w:instrText xml:space="preserve"> PAGEREF _Toc121996241 \h </w:instrText>
        </w:r>
        <w:r w:rsidR="00946ADE">
          <w:rPr>
            <w:noProof/>
            <w:webHidden/>
          </w:rPr>
        </w:r>
        <w:r w:rsidR="00946ADE">
          <w:rPr>
            <w:noProof/>
            <w:webHidden/>
          </w:rPr>
          <w:fldChar w:fldCharType="separate"/>
        </w:r>
        <w:r w:rsidR="00137677">
          <w:rPr>
            <w:noProof/>
            <w:webHidden/>
          </w:rPr>
          <w:t>10</w:t>
        </w:r>
        <w:r w:rsidR="00946ADE">
          <w:rPr>
            <w:noProof/>
            <w:webHidden/>
          </w:rPr>
          <w:fldChar w:fldCharType="end"/>
        </w:r>
      </w:hyperlink>
    </w:p>
    <w:p w14:paraId="40CCB4AE" w14:textId="28952AC0"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42" w:history="1">
        <w:r w:rsidR="00946ADE" w:rsidRPr="00066991">
          <w:rPr>
            <w:rStyle w:val="Hyperlink"/>
            <w:noProof/>
          </w:rPr>
          <w:t>Section 4.</w:t>
        </w:r>
        <w:r w:rsidR="00946ADE">
          <w:rPr>
            <w:rFonts w:eastAsiaTheme="minorEastAsia" w:cstheme="minorBidi"/>
            <w:i w:val="0"/>
            <w:iCs w:val="0"/>
            <w:noProof/>
            <w:sz w:val="22"/>
            <w:szCs w:val="22"/>
          </w:rPr>
          <w:tab/>
        </w:r>
        <w:r w:rsidR="00946ADE" w:rsidRPr="00066991">
          <w:rPr>
            <w:rStyle w:val="Hyperlink"/>
            <w:noProof/>
          </w:rPr>
          <w:t>Application Layout</w:t>
        </w:r>
        <w:r w:rsidR="00946ADE">
          <w:rPr>
            <w:noProof/>
            <w:webHidden/>
          </w:rPr>
          <w:tab/>
        </w:r>
        <w:r w:rsidR="00946ADE">
          <w:rPr>
            <w:noProof/>
            <w:webHidden/>
          </w:rPr>
          <w:fldChar w:fldCharType="begin"/>
        </w:r>
        <w:r w:rsidR="00946ADE">
          <w:rPr>
            <w:noProof/>
            <w:webHidden/>
          </w:rPr>
          <w:instrText xml:space="preserve"> PAGEREF _Toc121996242 \h </w:instrText>
        </w:r>
        <w:r w:rsidR="00946ADE">
          <w:rPr>
            <w:noProof/>
            <w:webHidden/>
          </w:rPr>
        </w:r>
        <w:r w:rsidR="00946ADE">
          <w:rPr>
            <w:noProof/>
            <w:webHidden/>
          </w:rPr>
          <w:fldChar w:fldCharType="separate"/>
        </w:r>
        <w:r w:rsidR="00137677">
          <w:rPr>
            <w:noProof/>
            <w:webHidden/>
          </w:rPr>
          <w:t>11</w:t>
        </w:r>
        <w:r w:rsidR="00946ADE">
          <w:rPr>
            <w:noProof/>
            <w:webHidden/>
          </w:rPr>
          <w:fldChar w:fldCharType="end"/>
        </w:r>
      </w:hyperlink>
    </w:p>
    <w:p w14:paraId="083C56C0" w14:textId="798654D4" w:rsidR="00946ADE" w:rsidRDefault="00E9076C">
      <w:pPr>
        <w:pStyle w:val="TOC3"/>
        <w:tabs>
          <w:tab w:val="right" w:leader="dot" w:pos="12950"/>
        </w:tabs>
        <w:rPr>
          <w:rFonts w:eastAsiaTheme="minorEastAsia" w:cstheme="minorBidi"/>
          <w:i w:val="0"/>
          <w:iCs w:val="0"/>
          <w:noProof/>
          <w:sz w:val="22"/>
          <w:szCs w:val="22"/>
        </w:rPr>
      </w:pPr>
      <w:hyperlink w:anchor="_Toc121996243" w:history="1">
        <w:r w:rsidR="00946ADE" w:rsidRPr="00066991">
          <w:rPr>
            <w:rStyle w:val="Hyperlink"/>
            <w:noProof/>
          </w:rPr>
          <w:t>Launch Screen</w:t>
        </w:r>
        <w:r w:rsidR="00946ADE">
          <w:rPr>
            <w:noProof/>
            <w:webHidden/>
          </w:rPr>
          <w:tab/>
        </w:r>
        <w:r w:rsidR="00946ADE">
          <w:rPr>
            <w:noProof/>
            <w:webHidden/>
          </w:rPr>
          <w:fldChar w:fldCharType="begin"/>
        </w:r>
        <w:r w:rsidR="00946ADE">
          <w:rPr>
            <w:noProof/>
            <w:webHidden/>
          </w:rPr>
          <w:instrText xml:space="preserve"> PAGEREF _Toc121996243 \h </w:instrText>
        </w:r>
        <w:r w:rsidR="00946ADE">
          <w:rPr>
            <w:noProof/>
            <w:webHidden/>
          </w:rPr>
        </w:r>
        <w:r w:rsidR="00946ADE">
          <w:rPr>
            <w:noProof/>
            <w:webHidden/>
          </w:rPr>
          <w:fldChar w:fldCharType="separate"/>
        </w:r>
        <w:r w:rsidR="00137677">
          <w:rPr>
            <w:noProof/>
            <w:webHidden/>
          </w:rPr>
          <w:t>11</w:t>
        </w:r>
        <w:r w:rsidR="00946ADE">
          <w:rPr>
            <w:noProof/>
            <w:webHidden/>
          </w:rPr>
          <w:fldChar w:fldCharType="end"/>
        </w:r>
      </w:hyperlink>
    </w:p>
    <w:p w14:paraId="0DD8A792" w14:textId="5E97A32E" w:rsidR="00946ADE" w:rsidRDefault="00E9076C">
      <w:pPr>
        <w:pStyle w:val="TOC3"/>
        <w:tabs>
          <w:tab w:val="right" w:leader="dot" w:pos="12950"/>
        </w:tabs>
        <w:rPr>
          <w:rFonts w:eastAsiaTheme="minorEastAsia" w:cstheme="minorBidi"/>
          <w:i w:val="0"/>
          <w:iCs w:val="0"/>
          <w:noProof/>
          <w:sz w:val="22"/>
          <w:szCs w:val="22"/>
        </w:rPr>
      </w:pPr>
      <w:hyperlink w:anchor="_Toc121996244" w:history="1">
        <w:r w:rsidR="00946ADE" w:rsidRPr="00066991">
          <w:rPr>
            <w:rStyle w:val="Hyperlink"/>
            <w:noProof/>
          </w:rPr>
          <w:t>Application MENU</w:t>
        </w:r>
        <w:r w:rsidR="00946ADE">
          <w:rPr>
            <w:noProof/>
            <w:webHidden/>
          </w:rPr>
          <w:tab/>
        </w:r>
        <w:r w:rsidR="00946ADE">
          <w:rPr>
            <w:noProof/>
            <w:webHidden/>
          </w:rPr>
          <w:fldChar w:fldCharType="begin"/>
        </w:r>
        <w:r w:rsidR="00946ADE">
          <w:rPr>
            <w:noProof/>
            <w:webHidden/>
          </w:rPr>
          <w:instrText xml:space="preserve"> PAGEREF _Toc121996244 \h </w:instrText>
        </w:r>
        <w:r w:rsidR="00946ADE">
          <w:rPr>
            <w:noProof/>
            <w:webHidden/>
          </w:rPr>
        </w:r>
        <w:r w:rsidR="00946ADE">
          <w:rPr>
            <w:noProof/>
            <w:webHidden/>
          </w:rPr>
          <w:fldChar w:fldCharType="separate"/>
        </w:r>
        <w:r w:rsidR="00137677">
          <w:rPr>
            <w:noProof/>
            <w:webHidden/>
          </w:rPr>
          <w:t>11</w:t>
        </w:r>
        <w:r w:rsidR="00946ADE">
          <w:rPr>
            <w:noProof/>
            <w:webHidden/>
          </w:rPr>
          <w:fldChar w:fldCharType="end"/>
        </w:r>
      </w:hyperlink>
    </w:p>
    <w:p w14:paraId="4BA138C5" w14:textId="379CB4BA" w:rsidR="00946ADE" w:rsidRDefault="00E9076C">
      <w:pPr>
        <w:pStyle w:val="TOC3"/>
        <w:tabs>
          <w:tab w:val="right" w:leader="dot" w:pos="12950"/>
        </w:tabs>
        <w:rPr>
          <w:rFonts w:eastAsiaTheme="minorEastAsia" w:cstheme="minorBidi"/>
          <w:i w:val="0"/>
          <w:iCs w:val="0"/>
          <w:noProof/>
          <w:sz w:val="22"/>
          <w:szCs w:val="22"/>
        </w:rPr>
      </w:pPr>
      <w:hyperlink w:anchor="_Toc121996245" w:history="1">
        <w:r w:rsidR="00946ADE" w:rsidRPr="00066991">
          <w:rPr>
            <w:rStyle w:val="Hyperlink"/>
            <w:noProof/>
          </w:rPr>
          <w:t>Filters</w:t>
        </w:r>
        <w:r w:rsidR="00946ADE">
          <w:rPr>
            <w:noProof/>
            <w:webHidden/>
          </w:rPr>
          <w:tab/>
        </w:r>
        <w:r w:rsidR="00946ADE">
          <w:rPr>
            <w:noProof/>
            <w:webHidden/>
          </w:rPr>
          <w:fldChar w:fldCharType="begin"/>
        </w:r>
        <w:r w:rsidR="00946ADE">
          <w:rPr>
            <w:noProof/>
            <w:webHidden/>
          </w:rPr>
          <w:instrText xml:space="preserve"> PAGEREF _Toc121996245 \h </w:instrText>
        </w:r>
        <w:r w:rsidR="00946ADE">
          <w:rPr>
            <w:noProof/>
            <w:webHidden/>
          </w:rPr>
        </w:r>
        <w:r w:rsidR="00946ADE">
          <w:rPr>
            <w:noProof/>
            <w:webHidden/>
          </w:rPr>
          <w:fldChar w:fldCharType="separate"/>
        </w:r>
        <w:r w:rsidR="00137677">
          <w:rPr>
            <w:noProof/>
            <w:webHidden/>
          </w:rPr>
          <w:t>12</w:t>
        </w:r>
        <w:r w:rsidR="00946ADE">
          <w:rPr>
            <w:noProof/>
            <w:webHidden/>
          </w:rPr>
          <w:fldChar w:fldCharType="end"/>
        </w:r>
      </w:hyperlink>
    </w:p>
    <w:p w14:paraId="030BC845" w14:textId="2BE09018" w:rsidR="00946ADE" w:rsidRDefault="00E9076C">
      <w:pPr>
        <w:pStyle w:val="TOC3"/>
        <w:tabs>
          <w:tab w:val="right" w:leader="dot" w:pos="12950"/>
        </w:tabs>
        <w:rPr>
          <w:rFonts w:eastAsiaTheme="minorEastAsia" w:cstheme="minorBidi"/>
          <w:i w:val="0"/>
          <w:iCs w:val="0"/>
          <w:noProof/>
          <w:sz w:val="22"/>
          <w:szCs w:val="22"/>
        </w:rPr>
      </w:pPr>
      <w:hyperlink w:anchor="_Toc121996246" w:history="1">
        <w:r w:rsidR="00946ADE" w:rsidRPr="00066991">
          <w:rPr>
            <w:rStyle w:val="Hyperlink"/>
            <w:noProof/>
          </w:rPr>
          <w:t>Keyword Search</w:t>
        </w:r>
        <w:r w:rsidR="00946ADE">
          <w:rPr>
            <w:noProof/>
            <w:webHidden/>
          </w:rPr>
          <w:tab/>
        </w:r>
        <w:r w:rsidR="00946ADE">
          <w:rPr>
            <w:noProof/>
            <w:webHidden/>
          </w:rPr>
          <w:fldChar w:fldCharType="begin"/>
        </w:r>
        <w:r w:rsidR="00946ADE">
          <w:rPr>
            <w:noProof/>
            <w:webHidden/>
          </w:rPr>
          <w:instrText xml:space="preserve"> PAGEREF _Toc121996246 \h </w:instrText>
        </w:r>
        <w:r w:rsidR="00946ADE">
          <w:rPr>
            <w:noProof/>
            <w:webHidden/>
          </w:rPr>
        </w:r>
        <w:r w:rsidR="00946ADE">
          <w:rPr>
            <w:noProof/>
            <w:webHidden/>
          </w:rPr>
          <w:fldChar w:fldCharType="separate"/>
        </w:r>
        <w:r w:rsidR="00137677">
          <w:rPr>
            <w:noProof/>
            <w:webHidden/>
          </w:rPr>
          <w:t>12</w:t>
        </w:r>
        <w:r w:rsidR="00946ADE">
          <w:rPr>
            <w:noProof/>
            <w:webHidden/>
          </w:rPr>
          <w:fldChar w:fldCharType="end"/>
        </w:r>
      </w:hyperlink>
    </w:p>
    <w:p w14:paraId="760EA55A" w14:textId="0B392133" w:rsidR="00946ADE" w:rsidRDefault="00E9076C">
      <w:pPr>
        <w:pStyle w:val="TOC3"/>
        <w:tabs>
          <w:tab w:val="right" w:leader="dot" w:pos="12950"/>
        </w:tabs>
        <w:rPr>
          <w:rFonts w:eastAsiaTheme="minorEastAsia" w:cstheme="minorBidi"/>
          <w:i w:val="0"/>
          <w:iCs w:val="0"/>
          <w:noProof/>
          <w:sz w:val="22"/>
          <w:szCs w:val="22"/>
        </w:rPr>
      </w:pPr>
      <w:hyperlink w:anchor="_Toc121996247" w:history="1">
        <w:r w:rsidR="00946ADE" w:rsidRPr="00066991">
          <w:rPr>
            <w:rStyle w:val="Hyperlink"/>
            <w:noProof/>
          </w:rPr>
          <w:t>Side Panel</w:t>
        </w:r>
        <w:r w:rsidR="00946ADE">
          <w:rPr>
            <w:noProof/>
            <w:webHidden/>
          </w:rPr>
          <w:tab/>
        </w:r>
        <w:r w:rsidR="00946ADE">
          <w:rPr>
            <w:noProof/>
            <w:webHidden/>
          </w:rPr>
          <w:fldChar w:fldCharType="begin"/>
        </w:r>
        <w:r w:rsidR="00946ADE">
          <w:rPr>
            <w:noProof/>
            <w:webHidden/>
          </w:rPr>
          <w:instrText xml:space="preserve"> PAGEREF _Toc121996247 \h </w:instrText>
        </w:r>
        <w:r w:rsidR="00946ADE">
          <w:rPr>
            <w:noProof/>
            <w:webHidden/>
          </w:rPr>
        </w:r>
        <w:r w:rsidR="00946ADE">
          <w:rPr>
            <w:noProof/>
            <w:webHidden/>
          </w:rPr>
          <w:fldChar w:fldCharType="separate"/>
        </w:r>
        <w:r w:rsidR="00137677">
          <w:rPr>
            <w:noProof/>
            <w:webHidden/>
          </w:rPr>
          <w:t>13</w:t>
        </w:r>
        <w:r w:rsidR="00946ADE">
          <w:rPr>
            <w:noProof/>
            <w:webHidden/>
          </w:rPr>
          <w:fldChar w:fldCharType="end"/>
        </w:r>
      </w:hyperlink>
    </w:p>
    <w:p w14:paraId="2AEA66EF" w14:textId="11E9E25A" w:rsidR="00946ADE" w:rsidRDefault="00E9076C">
      <w:pPr>
        <w:pStyle w:val="TOC3"/>
        <w:tabs>
          <w:tab w:val="right" w:leader="dot" w:pos="12950"/>
        </w:tabs>
        <w:rPr>
          <w:rFonts w:eastAsiaTheme="minorEastAsia" w:cstheme="minorBidi"/>
          <w:i w:val="0"/>
          <w:iCs w:val="0"/>
          <w:noProof/>
          <w:sz w:val="22"/>
          <w:szCs w:val="22"/>
        </w:rPr>
      </w:pPr>
      <w:hyperlink w:anchor="_Toc121996248" w:history="1">
        <w:r w:rsidR="00946ADE" w:rsidRPr="00066991">
          <w:rPr>
            <w:rStyle w:val="Hyperlink"/>
            <w:noProof/>
          </w:rPr>
          <w:t>Notifications Panel</w:t>
        </w:r>
        <w:r w:rsidR="00946ADE">
          <w:rPr>
            <w:noProof/>
            <w:webHidden/>
          </w:rPr>
          <w:tab/>
        </w:r>
        <w:r w:rsidR="00946ADE">
          <w:rPr>
            <w:noProof/>
            <w:webHidden/>
          </w:rPr>
          <w:fldChar w:fldCharType="begin"/>
        </w:r>
        <w:r w:rsidR="00946ADE">
          <w:rPr>
            <w:noProof/>
            <w:webHidden/>
          </w:rPr>
          <w:instrText xml:space="preserve"> PAGEREF _Toc121996248 \h </w:instrText>
        </w:r>
        <w:r w:rsidR="00946ADE">
          <w:rPr>
            <w:noProof/>
            <w:webHidden/>
          </w:rPr>
        </w:r>
        <w:r w:rsidR="00946ADE">
          <w:rPr>
            <w:noProof/>
            <w:webHidden/>
          </w:rPr>
          <w:fldChar w:fldCharType="separate"/>
        </w:r>
        <w:r w:rsidR="00137677">
          <w:rPr>
            <w:noProof/>
            <w:webHidden/>
          </w:rPr>
          <w:t>15</w:t>
        </w:r>
        <w:r w:rsidR="00946ADE">
          <w:rPr>
            <w:noProof/>
            <w:webHidden/>
          </w:rPr>
          <w:fldChar w:fldCharType="end"/>
        </w:r>
      </w:hyperlink>
    </w:p>
    <w:p w14:paraId="7D7BA554" w14:textId="2F9B1E06" w:rsidR="00946ADE" w:rsidRDefault="00E9076C">
      <w:pPr>
        <w:pStyle w:val="TOC3"/>
        <w:tabs>
          <w:tab w:val="right" w:leader="dot" w:pos="12950"/>
        </w:tabs>
        <w:rPr>
          <w:rFonts w:eastAsiaTheme="minorEastAsia" w:cstheme="minorBidi"/>
          <w:i w:val="0"/>
          <w:iCs w:val="0"/>
          <w:noProof/>
          <w:sz w:val="22"/>
          <w:szCs w:val="22"/>
        </w:rPr>
      </w:pPr>
      <w:hyperlink w:anchor="_Toc121996249" w:history="1">
        <w:r w:rsidR="00946ADE" w:rsidRPr="00066991">
          <w:rPr>
            <w:rStyle w:val="Hyperlink"/>
            <w:noProof/>
          </w:rPr>
          <w:t>Data Grid</w:t>
        </w:r>
        <w:r w:rsidR="00946ADE">
          <w:rPr>
            <w:noProof/>
            <w:webHidden/>
          </w:rPr>
          <w:tab/>
        </w:r>
        <w:r w:rsidR="00946ADE">
          <w:rPr>
            <w:noProof/>
            <w:webHidden/>
          </w:rPr>
          <w:fldChar w:fldCharType="begin"/>
        </w:r>
        <w:r w:rsidR="00946ADE">
          <w:rPr>
            <w:noProof/>
            <w:webHidden/>
          </w:rPr>
          <w:instrText xml:space="preserve"> PAGEREF _Toc121996249 \h </w:instrText>
        </w:r>
        <w:r w:rsidR="00946ADE">
          <w:rPr>
            <w:noProof/>
            <w:webHidden/>
          </w:rPr>
        </w:r>
        <w:r w:rsidR="00946ADE">
          <w:rPr>
            <w:noProof/>
            <w:webHidden/>
          </w:rPr>
          <w:fldChar w:fldCharType="separate"/>
        </w:r>
        <w:r w:rsidR="00137677">
          <w:rPr>
            <w:noProof/>
            <w:webHidden/>
          </w:rPr>
          <w:t>16</w:t>
        </w:r>
        <w:r w:rsidR="00946ADE">
          <w:rPr>
            <w:noProof/>
            <w:webHidden/>
          </w:rPr>
          <w:fldChar w:fldCharType="end"/>
        </w:r>
      </w:hyperlink>
    </w:p>
    <w:p w14:paraId="0B8284CD" w14:textId="3D2191AB" w:rsidR="00946ADE" w:rsidRDefault="00E9076C">
      <w:pPr>
        <w:pStyle w:val="TOC2"/>
        <w:tabs>
          <w:tab w:val="right" w:leader="dot" w:pos="12950"/>
        </w:tabs>
        <w:rPr>
          <w:rFonts w:eastAsiaTheme="minorEastAsia" w:cstheme="minorBidi"/>
          <w:smallCaps w:val="0"/>
          <w:noProof/>
          <w:sz w:val="22"/>
          <w:szCs w:val="22"/>
        </w:rPr>
      </w:pPr>
      <w:hyperlink w:anchor="_Toc121996250" w:history="1">
        <w:r w:rsidR="00946ADE" w:rsidRPr="00066991">
          <w:rPr>
            <w:rStyle w:val="Hyperlink"/>
            <w:noProof/>
          </w:rPr>
          <w:t>Frequently Used Controls</w:t>
        </w:r>
        <w:r w:rsidR="00946ADE">
          <w:rPr>
            <w:noProof/>
            <w:webHidden/>
          </w:rPr>
          <w:tab/>
        </w:r>
        <w:r w:rsidR="00946ADE">
          <w:rPr>
            <w:noProof/>
            <w:webHidden/>
          </w:rPr>
          <w:fldChar w:fldCharType="begin"/>
        </w:r>
        <w:r w:rsidR="00946ADE">
          <w:rPr>
            <w:noProof/>
            <w:webHidden/>
          </w:rPr>
          <w:instrText xml:space="preserve"> PAGEREF _Toc121996250 \h </w:instrText>
        </w:r>
        <w:r w:rsidR="00946ADE">
          <w:rPr>
            <w:noProof/>
            <w:webHidden/>
          </w:rPr>
        </w:r>
        <w:r w:rsidR="00946ADE">
          <w:rPr>
            <w:noProof/>
            <w:webHidden/>
          </w:rPr>
          <w:fldChar w:fldCharType="separate"/>
        </w:r>
        <w:r w:rsidR="00137677">
          <w:rPr>
            <w:noProof/>
            <w:webHidden/>
          </w:rPr>
          <w:t>17</w:t>
        </w:r>
        <w:r w:rsidR="00946ADE">
          <w:rPr>
            <w:noProof/>
            <w:webHidden/>
          </w:rPr>
          <w:fldChar w:fldCharType="end"/>
        </w:r>
      </w:hyperlink>
    </w:p>
    <w:p w14:paraId="292D5490" w14:textId="22A692C5" w:rsidR="00946ADE" w:rsidRDefault="00E9076C">
      <w:pPr>
        <w:pStyle w:val="TOC3"/>
        <w:tabs>
          <w:tab w:val="right" w:leader="dot" w:pos="12950"/>
        </w:tabs>
        <w:rPr>
          <w:rFonts w:eastAsiaTheme="minorEastAsia" w:cstheme="minorBidi"/>
          <w:i w:val="0"/>
          <w:iCs w:val="0"/>
          <w:noProof/>
          <w:sz w:val="22"/>
          <w:szCs w:val="22"/>
        </w:rPr>
      </w:pPr>
      <w:hyperlink w:anchor="_Toc121996251" w:history="1">
        <w:r w:rsidR="00946ADE" w:rsidRPr="00066991">
          <w:rPr>
            <w:rStyle w:val="Hyperlink"/>
            <w:noProof/>
          </w:rPr>
          <w:t>Undo, Copy/Paste and Delete</w:t>
        </w:r>
        <w:r w:rsidR="00946ADE">
          <w:rPr>
            <w:noProof/>
            <w:webHidden/>
          </w:rPr>
          <w:tab/>
        </w:r>
        <w:r w:rsidR="00946ADE">
          <w:rPr>
            <w:noProof/>
            <w:webHidden/>
          </w:rPr>
          <w:fldChar w:fldCharType="begin"/>
        </w:r>
        <w:r w:rsidR="00946ADE">
          <w:rPr>
            <w:noProof/>
            <w:webHidden/>
          </w:rPr>
          <w:instrText xml:space="preserve"> PAGEREF _Toc121996251 \h </w:instrText>
        </w:r>
        <w:r w:rsidR="00946ADE">
          <w:rPr>
            <w:noProof/>
            <w:webHidden/>
          </w:rPr>
        </w:r>
        <w:r w:rsidR="00946ADE">
          <w:rPr>
            <w:noProof/>
            <w:webHidden/>
          </w:rPr>
          <w:fldChar w:fldCharType="separate"/>
        </w:r>
        <w:r w:rsidR="00137677">
          <w:rPr>
            <w:noProof/>
            <w:webHidden/>
          </w:rPr>
          <w:t>17</w:t>
        </w:r>
        <w:r w:rsidR="00946ADE">
          <w:rPr>
            <w:noProof/>
            <w:webHidden/>
          </w:rPr>
          <w:fldChar w:fldCharType="end"/>
        </w:r>
      </w:hyperlink>
    </w:p>
    <w:p w14:paraId="4B11D29B" w14:textId="5AA18C57" w:rsidR="00946ADE" w:rsidRDefault="00E9076C">
      <w:pPr>
        <w:pStyle w:val="TOC3"/>
        <w:tabs>
          <w:tab w:val="right" w:leader="dot" w:pos="12950"/>
        </w:tabs>
        <w:rPr>
          <w:rFonts w:eastAsiaTheme="minorEastAsia" w:cstheme="minorBidi"/>
          <w:i w:val="0"/>
          <w:iCs w:val="0"/>
          <w:noProof/>
          <w:sz w:val="22"/>
          <w:szCs w:val="22"/>
        </w:rPr>
      </w:pPr>
      <w:hyperlink w:anchor="_Toc121996252" w:history="1">
        <w:r w:rsidR="00946ADE" w:rsidRPr="00066991">
          <w:rPr>
            <w:rStyle w:val="Hyperlink"/>
            <w:noProof/>
          </w:rPr>
          <w:t>Summary Row</w:t>
        </w:r>
        <w:r w:rsidR="00946ADE">
          <w:rPr>
            <w:noProof/>
            <w:webHidden/>
          </w:rPr>
          <w:tab/>
        </w:r>
        <w:r w:rsidR="00946ADE">
          <w:rPr>
            <w:noProof/>
            <w:webHidden/>
          </w:rPr>
          <w:fldChar w:fldCharType="begin"/>
        </w:r>
        <w:r w:rsidR="00946ADE">
          <w:rPr>
            <w:noProof/>
            <w:webHidden/>
          </w:rPr>
          <w:instrText xml:space="preserve"> PAGEREF _Toc121996252 \h </w:instrText>
        </w:r>
        <w:r w:rsidR="00946ADE">
          <w:rPr>
            <w:noProof/>
            <w:webHidden/>
          </w:rPr>
        </w:r>
        <w:r w:rsidR="00946ADE">
          <w:rPr>
            <w:noProof/>
            <w:webHidden/>
          </w:rPr>
          <w:fldChar w:fldCharType="separate"/>
        </w:r>
        <w:r w:rsidR="00137677">
          <w:rPr>
            <w:noProof/>
            <w:webHidden/>
          </w:rPr>
          <w:t>17</w:t>
        </w:r>
        <w:r w:rsidR="00946ADE">
          <w:rPr>
            <w:noProof/>
            <w:webHidden/>
          </w:rPr>
          <w:fldChar w:fldCharType="end"/>
        </w:r>
      </w:hyperlink>
    </w:p>
    <w:p w14:paraId="05C96A4A" w14:textId="2CBAC677" w:rsidR="00946ADE" w:rsidRDefault="00E9076C">
      <w:pPr>
        <w:pStyle w:val="TOC3"/>
        <w:tabs>
          <w:tab w:val="right" w:leader="dot" w:pos="12950"/>
        </w:tabs>
        <w:rPr>
          <w:rFonts w:eastAsiaTheme="minorEastAsia" w:cstheme="minorBidi"/>
          <w:i w:val="0"/>
          <w:iCs w:val="0"/>
          <w:noProof/>
          <w:sz w:val="22"/>
          <w:szCs w:val="22"/>
        </w:rPr>
      </w:pPr>
      <w:hyperlink w:anchor="_Toc121996253" w:history="1">
        <w:r w:rsidR="00946ADE" w:rsidRPr="00066991">
          <w:rPr>
            <w:rStyle w:val="Hyperlink"/>
            <w:noProof/>
          </w:rPr>
          <w:t>Add a Row</w:t>
        </w:r>
        <w:r w:rsidR="00946ADE">
          <w:rPr>
            <w:noProof/>
            <w:webHidden/>
          </w:rPr>
          <w:tab/>
        </w:r>
        <w:r w:rsidR="00946ADE">
          <w:rPr>
            <w:noProof/>
            <w:webHidden/>
          </w:rPr>
          <w:fldChar w:fldCharType="begin"/>
        </w:r>
        <w:r w:rsidR="00946ADE">
          <w:rPr>
            <w:noProof/>
            <w:webHidden/>
          </w:rPr>
          <w:instrText xml:space="preserve"> PAGEREF _Toc121996253 \h </w:instrText>
        </w:r>
        <w:r w:rsidR="00946ADE">
          <w:rPr>
            <w:noProof/>
            <w:webHidden/>
          </w:rPr>
        </w:r>
        <w:r w:rsidR="00946ADE">
          <w:rPr>
            <w:noProof/>
            <w:webHidden/>
          </w:rPr>
          <w:fldChar w:fldCharType="separate"/>
        </w:r>
        <w:r w:rsidR="00137677">
          <w:rPr>
            <w:noProof/>
            <w:webHidden/>
          </w:rPr>
          <w:t>17</w:t>
        </w:r>
        <w:r w:rsidR="00946ADE">
          <w:rPr>
            <w:noProof/>
            <w:webHidden/>
          </w:rPr>
          <w:fldChar w:fldCharType="end"/>
        </w:r>
      </w:hyperlink>
    </w:p>
    <w:p w14:paraId="1AFF5487" w14:textId="3FE5E582" w:rsidR="00946ADE" w:rsidRDefault="00E9076C">
      <w:pPr>
        <w:pStyle w:val="TOC3"/>
        <w:tabs>
          <w:tab w:val="right" w:leader="dot" w:pos="12950"/>
        </w:tabs>
        <w:rPr>
          <w:rFonts w:eastAsiaTheme="minorEastAsia" w:cstheme="minorBidi"/>
          <w:i w:val="0"/>
          <w:iCs w:val="0"/>
          <w:noProof/>
          <w:sz w:val="22"/>
          <w:szCs w:val="22"/>
        </w:rPr>
      </w:pPr>
      <w:hyperlink w:anchor="_Toc121996254" w:history="1">
        <w:r w:rsidR="00946ADE" w:rsidRPr="00066991">
          <w:rPr>
            <w:rStyle w:val="Hyperlink"/>
            <w:noProof/>
          </w:rPr>
          <w:t>Column sort</w:t>
        </w:r>
        <w:r w:rsidR="00946ADE">
          <w:rPr>
            <w:noProof/>
            <w:webHidden/>
          </w:rPr>
          <w:tab/>
        </w:r>
        <w:r w:rsidR="00946ADE">
          <w:rPr>
            <w:noProof/>
            <w:webHidden/>
          </w:rPr>
          <w:fldChar w:fldCharType="begin"/>
        </w:r>
        <w:r w:rsidR="00946ADE">
          <w:rPr>
            <w:noProof/>
            <w:webHidden/>
          </w:rPr>
          <w:instrText xml:space="preserve"> PAGEREF _Toc121996254 \h </w:instrText>
        </w:r>
        <w:r w:rsidR="00946ADE">
          <w:rPr>
            <w:noProof/>
            <w:webHidden/>
          </w:rPr>
        </w:r>
        <w:r w:rsidR="00946ADE">
          <w:rPr>
            <w:noProof/>
            <w:webHidden/>
          </w:rPr>
          <w:fldChar w:fldCharType="separate"/>
        </w:r>
        <w:r w:rsidR="00137677">
          <w:rPr>
            <w:noProof/>
            <w:webHidden/>
          </w:rPr>
          <w:t>17</w:t>
        </w:r>
        <w:r w:rsidR="00946ADE">
          <w:rPr>
            <w:noProof/>
            <w:webHidden/>
          </w:rPr>
          <w:fldChar w:fldCharType="end"/>
        </w:r>
      </w:hyperlink>
    </w:p>
    <w:p w14:paraId="505A88FF" w14:textId="01FE375D" w:rsidR="00946ADE" w:rsidRDefault="00E9076C">
      <w:pPr>
        <w:pStyle w:val="TOC3"/>
        <w:tabs>
          <w:tab w:val="right" w:leader="dot" w:pos="12950"/>
        </w:tabs>
        <w:rPr>
          <w:rFonts w:eastAsiaTheme="minorEastAsia" w:cstheme="minorBidi"/>
          <w:i w:val="0"/>
          <w:iCs w:val="0"/>
          <w:noProof/>
          <w:sz w:val="22"/>
          <w:szCs w:val="22"/>
        </w:rPr>
      </w:pPr>
      <w:hyperlink w:anchor="_Toc121996255" w:history="1">
        <w:r w:rsidR="00946ADE" w:rsidRPr="00066991">
          <w:rPr>
            <w:rStyle w:val="Hyperlink"/>
            <w:noProof/>
          </w:rPr>
          <w:t>Multi-Select Rows</w:t>
        </w:r>
        <w:r w:rsidR="00946ADE">
          <w:rPr>
            <w:noProof/>
            <w:webHidden/>
          </w:rPr>
          <w:tab/>
        </w:r>
        <w:r w:rsidR="00946ADE">
          <w:rPr>
            <w:noProof/>
            <w:webHidden/>
          </w:rPr>
          <w:fldChar w:fldCharType="begin"/>
        </w:r>
        <w:r w:rsidR="00946ADE">
          <w:rPr>
            <w:noProof/>
            <w:webHidden/>
          </w:rPr>
          <w:instrText xml:space="preserve"> PAGEREF _Toc121996255 \h </w:instrText>
        </w:r>
        <w:r w:rsidR="00946ADE">
          <w:rPr>
            <w:noProof/>
            <w:webHidden/>
          </w:rPr>
        </w:r>
        <w:r w:rsidR="00946ADE">
          <w:rPr>
            <w:noProof/>
            <w:webHidden/>
          </w:rPr>
          <w:fldChar w:fldCharType="separate"/>
        </w:r>
        <w:r w:rsidR="00137677">
          <w:rPr>
            <w:noProof/>
            <w:webHidden/>
          </w:rPr>
          <w:t>18</w:t>
        </w:r>
        <w:r w:rsidR="00946ADE">
          <w:rPr>
            <w:noProof/>
            <w:webHidden/>
          </w:rPr>
          <w:fldChar w:fldCharType="end"/>
        </w:r>
      </w:hyperlink>
    </w:p>
    <w:p w14:paraId="3C468331" w14:textId="2D951FC3" w:rsidR="00946ADE" w:rsidRDefault="00E9076C">
      <w:pPr>
        <w:pStyle w:val="TOC3"/>
        <w:tabs>
          <w:tab w:val="right" w:leader="dot" w:pos="12950"/>
        </w:tabs>
        <w:rPr>
          <w:rFonts w:eastAsiaTheme="minorEastAsia" w:cstheme="minorBidi"/>
          <w:i w:val="0"/>
          <w:iCs w:val="0"/>
          <w:noProof/>
          <w:sz w:val="22"/>
          <w:szCs w:val="22"/>
        </w:rPr>
      </w:pPr>
      <w:hyperlink w:anchor="_Toc121996256" w:history="1">
        <w:r w:rsidR="00946ADE" w:rsidRPr="00066991">
          <w:rPr>
            <w:rStyle w:val="Hyperlink"/>
            <w:noProof/>
          </w:rPr>
          <w:t>Export to Excel</w:t>
        </w:r>
        <w:r w:rsidR="00946ADE">
          <w:rPr>
            <w:noProof/>
            <w:webHidden/>
          </w:rPr>
          <w:tab/>
        </w:r>
        <w:r w:rsidR="00946ADE">
          <w:rPr>
            <w:noProof/>
            <w:webHidden/>
          </w:rPr>
          <w:fldChar w:fldCharType="begin"/>
        </w:r>
        <w:r w:rsidR="00946ADE">
          <w:rPr>
            <w:noProof/>
            <w:webHidden/>
          </w:rPr>
          <w:instrText xml:space="preserve"> PAGEREF _Toc121996256 \h </w:instrText>
        </w:r>
        <w:r w:rsidR="00946ADE">
          <w:rPr>
            <w:noProof/>
            <w:webHidden/>
          </w:rPr>
        </w:r>
        <w:r w:rsidR="00946ADE">
          <w:rPr>
            <w:noProof/>
            <w:webHidden/>
          </w:rPr>
          <w:fldChar w:fldCharType="separate"/>
        </w:r>
        <w:r w:rsidR="00137677">
          <w:rPr>
            <w:noProof/>
            <w:webHidden/>
          </w:rPr>
          <w:t>18</w:t>
        </w:r>
        <w:r w:rsidR="00946ADE">
          <w:rPr>
            <w:noProof/>
            <w:webHidden/>
          </w:rPr>
          <w:fldChar w:fldCharType="end"/>
        </w:r>
      </w:hyperlink>
    </w:p>
    <w:p w14:paraId="7823BF7F" w14:textId="37061492" w:rsidR="00946ADE" w:rsidRDefault="00E9076C">
      <w:pPr>
        <w:pStyle w:val="TOC3"/>
        <w:tabs>
          <w:tab w:val="right" w:leader="dot" w:pos="12950"/>
        </w:tabs>
        <w:rPr>
          <w:rFonts w:eastAsiaTheme="minorEastAsia" w:cstheme="minorBidi"/>
          <w:i w:val="0"/>
          <w:iCs w:val="0"/>
          <w:noProof/>
          <w:sz w:val="22"/>
          <w:szCs w:val="22"/>
        </w:rPr>
      </w:pPr>
      <w:hyperlink w:anchor="_Toc121996257" w:history="1">
        <w:r w:rsidR="00946ADE" w:rsidRPr="00066991">
          <w:rPr>
            <w:rStyle w:val="Hyperlink"/>
            <w:noProof/>
          </w:rPr>
          <w:t>Export to PDF</w:t>
        </w:r>
        <w:r w:rsidR="00946ADE">
          <w:rPr>
            <w:noProof/>
            <w:webHidden/>
          </w:rPr>
          <w:tab/>
        </w:r>
        <w:r w:rsidR="00946ADE">
          <w:rPr>
            <w:noProof/>
            <w:webHidden/>
          </w:rPr>
          <w:fldChar w:fldCharType="begin"/>
        </w:r>
        <w:r w:rsidR="00946ADE">
          <w:rPr>
            <w:noProof/>
            <w:webHidden/>
          </w:rPr>
          <w:instrText xml:space="preserve"> PAGEREF _Toc121996257 \h </w:instrText>
        </w:r>
        <w:r w:rsidR="00946ADE">
          <w:rPr>
            <w:noProof/>
            <w:webHidden/>
          </w:rPr>
        </w:r>
        <w:r w:rsidR="00946ADE">
          <w:rPr>
            <w:noProof/>
            <w:webHidden/>
          </w:rPr>
          <w:fldChar w:fldCharType="separate"/>
        </w:r>
        <w:r w:rsidR="00137677">
          <w:rPr>
            <w:noProof/>
            <w:webHidden/>
          </w:rPr>
          <w:t>18</w:t>
        </w:r>
        <w:r w:rsidR="00946ADE">
          <w:rPr>
            <w:noProof/>
            <w:webHidden/>
          </w:rPr>
          <w:fldChar w:fldCharType="end"/>
        </w:r>
      </w:hyperlink>
    </w:p>
    <w:p w14:paraId="0E765D08" w14:textId="399BBECD" w:rsidR="00946ADE" w:rsidRDefault="00E9076C">
      <w:pPr>
        <w:pStyle w:val="TOC3"/>
        <w:tabs>
          <w:tab w:val="right" w:leader="dot" w:pos="12950"/>
        </w:tabs>
        <w:rPr>
          <w:rFonts w:eastAsiaTheme="minorEastAsia" w:cstheme="minorBidi"/>
          <w:i w:val="0"/>
          <w:iCs w:val="0"/>
          <w:noProof/>
          <w:sz w:val="22"/>
          <w:szCs w:val="22"/>
        </w:rPr>
      </w:pPr>
      <w:hyperlink w:anchor="_Toc121996258" w:history="1">
        <w:r w:rsidR="00946ADE" w:rsidRPr="00066991">
          <w:rPr>
            <w:rStyle w:val="Hyperlink"/>
            <w:noProof/>
          </w:rPr>
          <w:t>Data Updates by Concurrent Users</w:t>
        </w:r>
        <w:r w:rsidR="00946ADE">
          <w:rPr>
            <w:noProof/>
            <w:webHidden/>
          </w:rPr>
          <w:tab/>
        </w:r>
        <w:r w:rsidR="00946ADE">
          <w:rPr>
            <w:noProof/>
            <w:webHidden/>
          </w:rPr>
          <w:fldChar w:fldCharType="begin"/>
        </w:r>
        <w:r w:rsidR="00946ADE">
          <w:rPr>
            <w:noProof/>
            <w:webHidden/>
          </w:rPr>
          <w:instrText xml:space="preserve"> PAGEREF _Toc121996258 \h </w:instrText>
        </w:r>
        <w:r w:rsidR="00946ADE">
          <w:rPr>
            <w:noProof/>
            <w:webHidden/>
          </w:rPr>
        </w:r>
        <w:r w:rsidR="00946ADE">
          <w:rPr>
            <w:noProof/>
            <w:webHidden/>
          </w:rPr>
          <w:fldChar w:fldCharType="separate"/>
        </w:r>
        <w:r w:rsidR="00137677">
          <w:rPr>
            <w:noProof/>
            <w:webHidden/>
          </w:rPr>
          <w:t>18</w:t>
        </w:r>
        <w:r w:rsidR="00946ADE">
          <w:rPr>
            <w:noProof/>
            <w:webHidden/>
          </w:rPr>
          <w:fldChar w:fldCharType="end"/>
        </w:r>
      </w:hyperlink>
    </w:p>
    <w:p w14:paraId="6DDBB2FA" w14:textId="68D995BC" w:rsidR="00946ADE" w:rsidRDefault="00E9076C">
      <w:pPr>
        <w:pStyle w:val="TOC1"/>
        <w:tabs>
          <w:tab w:val="left" w:pos="1320"/>
          <w:tab w:val="right" w:leader="dot" w:pos="12950"/>
        </w:tabs>
        <w:rPr>
          <w:rFonts w:eastAsiaTheme="minorEastAsia" w:cstheme="minorBidi"/>
          <w:b w:val="0"/>
          <w:bCs w:val="0"/>
          <w:caps w:val="0"/>
          <w:noProof/>
          <w:sz w:val="22"/>
          <w:szCs w:val="22"/>
        </w:rPr>
      </w:pPr>
      <w:hyperlink w:anchor="_Toc121996259" w:history="1">
        <w:r w:rsidR="00946ADE" w:rsidRPr="00066991">
          <w:rPr>
            <w:rStyle w:val="Hyperlink"/>
            <w:noProof/>
          </w:rPr>
          <w:t>Chapter 2.</w:t>
        </w:r>
        <w:r w:rsidR="00946ADE">
          <w:rPr>
            <w:rFonts w:eastAsiaTheme="minorEastAsia" w:cstheme="minorBidi"/>
            <w:b w:val="0"/>
            <w:bCs w:val="0"/>
            <w:caps w:val="0"/>
            <w:noProof/>
            <w:sz w:val="22"/>
            <w:szCs w:val="22"/>
          </w:rPr>
          <w:tab/>
        </w:r>
        <w:r w:rsidR="00946ADE" w:rsidRPr="00066991">
          <w:rPr>
            <w:rStyle w:val="Hyperlink"/>
            <w:noProof/>
          </w:rPr>
          <w:t>Administration</w:t>
        </w:r>
        <w:r w:rsidR="00946ADE">
          <w:rPr>
            <w:noProof/>
            <w:webHidden/>
          </w:rPr>
          <w:tab/>
        </w:r>
        <w:r w:rsidR="00946ADE">
          <w:rPr>
            <w:noProof/>
            <w:webHidden/>
          </w:rPr>
          <w:fldChar w:fldCharType="begin"/>
        </w:r>
        <w:r w:rsidR="00946ADE">
          <w:rPr>
            <w:noProof/>
            <w:webHidden/>
          </w:rPr>
          <w:instrText xml:space="preserve"> PAGEREF _Toc121996259 \h </w:instrText>
        </w:r>
        <w:r w:rsidR="00946ADE">
          <w:rPr>
            <w:noProof/>
            <w:webHidden/>
          </w:rPr>
        </w:r>
        <w:r w:rsidR="00946ADE">
          <w:rPr>
            <w:noProof/>
            <w:webHidden/>
          </w:rPr>
          <w:fldChar w:fldCharType="separate"/>
        </w:r>
        <w:r w:rsidR="00137677">
          <w:rPr>
            <w:noProof/>
            <w:webHidden/>
          </w:rPr>
          <w:t>19</w:t>
        </w:r>
        <w:r w:rsidR="00946ADE">
          <w:rPr>
            <w:noProof/>
            <w:webHidden/>
          </w:rPr>
          <w:fldChar w:fldCharType="end"/>
        </w:r>
      </w:hyperlink>
    </w:p>
    <w:p w14:paraId="206E0E11" w14:textId="33495DA5" w:rsidR="00946ADE" w:rsidRDefault="00E9076C">
      <w:pPr>
        <w:pStyle w:val="TOC2"/>
        <w:tabs>
          <w:tab w:val="right" w:leader="dot" w:pos="12950"/>
        </w:tabs>
        <w:rPr>
          <w:rFonts w:eastAsiaTheme="minorEastAsia" w:cstheme="minorBidi"/>
          <w:smallCaps w:val="0"/>
          <w:noProof/>
          <w:sz w:val="22"/>
          <w:szCs w:val="22"/>
        </w:rPr>
      </w:pPr>
      <w:hyperlink w:anchor="_Toc121996260" w:history="1">
        <w:r w:rsidR="00946ADE" w:rsidRPr="00066991">
          <w:rPr>
            <w:rStyle w:val="Hyperlink"/>
            <w:noProof/>
          </w:rPr>
          <w:t>Manage Companies Screen</w:t>
        </w:r>
        <w:r w:rsidR="00946ADE">
          <w:rPr>
            <w:noProof/>
            <w:webHidden/>
          </w:rPr>
          <w:tab/>
        </w:r>
        <w:r w:rsidR="00946ADE">
          <w:rPr>
            <w:noProof/>
            <w:webHidden/>
          </w:rPr>
          <w:fldChar w:fldCharType="begin"/>
        </w:r>
        <w:r w:rsidR="00946ADE">
          <w:rPr>
            <w:noProof/>
            <w:webHidden/>
          </w:rPr>
          <w:instrText xml:space="preserve"> PAGEREF _Toc121996260 \h </w:instrText>
        </w:r>
        <w:r w:rsidR="00946ADE">
          <w:rPr>
            <w:noProof/>
            <w:webHidden/>
          </w:rPr>
        </w:r>
        <w:r w:rsidR="00946ADE">
          <w:rPr>
            <w:noProof/>
            <w:webHidden/>
          </w:rPr>
          <w:fldChar w:fldCharType="separate"/>
        </w:r>
        <w:r w:rsidR="00137677">
          <w:rPr>
            <w:noProof/>
            <w:webHidden/>
          </w:rPr>
          <w:t>19</w:t>
        </w:r>
        <w:r w:rsidR="00946ADE">
          <w:rPr>
            <w:noProof/>
            <w:webHidden/>
          </w:rPr>
          <w:fldChar w:fldCharType="end"/>
        </w:r>
      </w:hyperlink>
    </w:p>
    <w:p w14:paraId="391E75B9" w14:textId="58C465EB"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61" w:history="1">
        <w:r w:rsidR="00946ADE" w:rsidRPr="00066991">
          <w:rPr>
            <w:rStyle w:val="Hyperlink"/>
            <w:noProof/>
          </w:rPr>
          <w:t>Section 1.</w:t>
        </w:r>
        <w:r w:rsidR="00946ADE">
          <w:rPr>
            <w:rFonts w:eastAsiaTheme="minorEastAsia" w:cstheme="minorBidi"/>
            <w:i w:val="0"/>
            <w:iCs w:val="0"/>
            <w:noProof/>
            <w:sz w:val="22"/>
            <w:szCs w:val="22"/>
          </w:rPr>
          <w:tab/>
        </w:r>
        <w:r w:rsidR="00946ADE" w:rsidRPr="00066991">
          <w:rPr>
            <w:rStyle w:val="Hyperlink"/>
            <w:noProof/>
          </w:rPr>
          <w:t>Add and Activate a New Company</w:t>
        </w:r>
        <w:r w:rsidR="00946ADE">
          <w:rPr>
            <w:noProof/>
            <w:webHidden/>
          </w:rPr>
          <w:tab/>
        </w:r>
        <w:r w:rsidR="00946ADE">
          <w:rPr>
            <w:noProof/>
            <w:webHidden/>
          </w:rPr>
          <w:fldChar w:fldCharType="begin"/>
        </w:r>
        <w:r w:rsidR="00946ADE">
          <w:rPr>
            <w:noProof/>
            <w:webHidden/>
          </w:rPr>
          <w:instrText xml:space="preserve"> PAGEREF _Toc121996261 \h </w:instrText>
        </w:r>
        <w:r w:rsidR="00946ADE">
          <w:rPr>
            <w:noProof/>
            <w:webHidden/>
          </w:rPr>
        </w:r>
        <w:r w:rsidR="00946ADE">
          <w:rPr>
            <w:noProof/>
            <w:webHidden/>
          </w:rPr>
          <w:fldChar w:fldCharType="separate"/>
        </w:r>
        <w:r w:rsidR="00137677">
          <w:rPr>
            <w:noProof/>
            <w:webHidden/>
          </w:rPr>
          <w:t>19</w:t>
        </w:r>
        <w:r w:rsidR="00946ADE">
          <w:rPr>
            <w:noProof/>
            <w:webHidden/>
          </w:rPr>
          <w:fldChar w:fldCharType="end"/>
        </w:r>
      </w:hyperlink>
    </w:p>
    <w:p w14:paraId="609701FD" w14:textId="2CD200E4"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62" w:history="1">
        <w:r w:rsidR="00946ADE" w:rsidRPr="00066991">
          <w:rPr>
            <w:rStyle w:val="Hyperlink"/>
            <w:noProof/>
          </w:rPr>
          <w:t>Section 2.</w:t>
        </w:r>
        <w:r w:rsidR="00946ADE">
          <w:rPr>
            <w:rFonts w:eastAsiaTheme="minorEastAsia" w:cstheme="minorBidi"/>
            <w:i w:val="0"/>
            <w:iCs w:val="0"/>
            <w:noProof/>
            <w:sz w:val="22"/>
            <w:szCs w:val="22"/>
          </w:rPr>
          <w:tab/>
        </w:r>
        <w:r w:rsidR="00946ADE" w:rsidRPr="00066991">
          <w:rPr>
            <w:rStyle w:val="Hyperlink"/>
            <w:noProof/>
          </w:rPr>
          <w:t>Deleting a Company from the System</w:t>
        </w:r>
        <w:r w:rsidR="00946ADE">
          <w:rPr>
            <w:noProof/>
            <w:webHidden/>
          </w:rPr>
          <w:tab/>
        </w:r>
        <w:r w:rsidR="00946ADE">
          <w:rPr>
            <w:noProof/>
            <w:webHidden/>
          </w:rPr>
          <w:fldChar w:fldCharType="begin"/>
        </w:r>
        <w:r w:rsidR="00946ADE">
          <w:rPr>
            <w:noProof/>
            <w:webHidden/>
          </w:rPr>
          <w:instrText xml:space="preserve"> PAGEREF _Toc121996262 \h </w:instrText>
        </w:r>
        <w:r w:rsidR="00946ADE">
          <w:rPr>
            <w:noProof/>
            <w:webHidden/>
          </w:rPr>
        </w:r>
        <w:r w:rsidR="00946ADE">
          <w:rPr>
            <w:noProof/>
            <w:webHidden/>
          </w:rPr>
          <w:fldChar w:fldCharType="separate"/>
        </w:r>
        <w:r w:rsidR="00137677">
          <w:rPr>
            <w:noProof/>
            <w:webHidden/>
          </w:rPr>
          <w:t>21</w:t>
        </w:r>
        <w:r w:rsidR="00946ADE">
          <w:rPr>
            <w:noProof/>
            <w:webHidden/>
          </w:rPr>
          <w:fldChar w:fldCharType="end"/>
        </w:r>
      </w:hyperlink>
    </w:p>
    <w:p w14:paraId="1C342134" w14:textId="2D569818"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63" w:history="1">
        <w:r w:rsidR="00946ADE" w:rsidRPr="00066991">
          <w:rPr>
            <w:rStyle w:val="Hyperlink"/>
            <w:noProof/>
          </w:rPr>
          <w:t>Section 3.</w:t>
        </w:r>
        <w:r w:rsidR="00946ADE">
          <w:rPr>
            <w:rFonts w:eastAsiaTheme="minorEastAsia" w:cstheme="minorBidi"/>
            <w:i w:val="0"/>
            <w:iCs w:val="0"/>
            <w:noProof/>
            <w:sz w:val="22"/>
            <w:szCs w:val="22"/>
          </w:rPr>
          <w:tab/>
        </w:r>
        <w:r w:rsidR="00946ADE" w:rsidRPr="00066991">
          <w:rPr>
            <w:rStyle w:val="Hyperlink"/>
            <w:noProof/>
          </w:rPr>
          <w:t>Edit a Company</w:t>
        </w:r>
        <w:r w:rsidR="00946ADE">
          <w:rPr>
            <w:noProof/>
            <w:webHidden/>
          </w:rPr>
          <w:tab/>
        </w:r>
        <w:r w:rsidR="00946ADE">
          <w:rPr>
            <w:noProof/>
            <w:webHidden/>
          </w:rPr>
          <w:fldChar w:fldCharType="begin"/>
        </w:r>
        <w:r w:rsidR="00946ADE">
          <w:rPr>
            <w:noProof/>
            <w:webHidden/>
          </w:rPr>
          <w:instrText xml:space="preserve"> PAGEREF _Toc121996263 \h </w:instrText>
        </w:r>
        <w:r w:rsidR="00946ADE">
          <w:rPr>
            <w:noProof/>
            <w:webHidden/>
          </w:rPr>
        </w:r>
        <w:r w:rsidR="00946ADE">
          <w:rPr>
            <w:noProof/>
            <w:webHidden/>
          </w:rPr>
          <w:fldChar w:fldCharType="separate"/>
        </w:r>
        <w:r w:rsidR="00137677">
          <w:rPr>
            <w:noProof/>
            <w:webHidden/>
          </w:rPr>
          <w:t>21</w:t>
        </w:r>
        <w:r w:rsidR="00946ADE">
          <w:rPr>
            <w:noProof/>
            <w:webHidden/>
          </w:rPr>
          <w:fldChar w:fldCharType="end"/>
        </w:r>
      </w:hyperlink>
    </w:p>
    <w:p w14:paraId="16EA76A6" w14:textId="4DEB6C54" w:rsidR="00946ADE" w:rsidRDefault="00E9076C">
      <w:pPr>
        <w:pStyle w:val="TOC2"/>
        <w:tabs>
          <w:tab w:val="right" w:leader="dot" w:pos="12950"/>
        </w:tabs>
        <w:rPr>
          <w:rFonts w:eastAsiaTheme="minorEastAsia" w:cstheme="minorBidi"/>
          <w:smallCaps w:val="0"/>
          <w:noProof/>
          <w:sz w:val="22"/>
          <w:szCs w:val="22"/>
        </w:rPr>
      </w:pPr>
      <w:hyperlink w:anchor="_Toc121996264" w:history="1">
        <w:r w:rsidR="00946ADE" w:rsidRPr="00066991">
          <w:rPr>
            <w:rStyle w:val="Hyperlink"/>
            <w:noProof/>
          </w:rPr>
          <w:t>Manage RMAGs Screen</w:t>
        </w:r>
        <w:r w:rsidR="00946ADE">
          <w:rPr>
            <w:noProof/>
            <w:webHidden/>
          </w:rPr>
          <w:tab/>
        </w:r>
        <w:r w:rsidR="00946ADE">
          <w:rPr>
            <w:noProof/>
            <w:webHidden/>
          </w:rPr>
          <w:fldChar w:fldCharType="begin"/>
        </w:r>
        <w:r w:rsidR="00946ADE">
          <w:rPr>
            <w:noProof/>
            <w:webHidden/>
          </w:rPr>
          <w:instrText xml:space="preserve"> PAGEREF _Toc121996264 \h </w:instrText>
        </w:r>
        <w:r w:rsidR="00946ADE">
          <w:rPr>
            <w:noProof/>
            <w:webHidden/>
          </w:rPr>
        </w:r>
        <w:r w:rsidR="00946ADE">
          <w:rPr>
            <w:noProof/>
            <w:webHidden/>
          </w:rPr>
          <w:fldChar w:fldCharType="separate"/>
        </w:r>
        <w:r w:rsidR="00137677">
          <w:rPr>
            <w:noProof/>
            <w:webHidden/>
          </w:rPr>
          <w:t>22</w:t>
        </w:r>
        <w:r w:rsidR="00946ADE">
          <w:rPr>
            <w:noProof/>
            <w:webHidden/>
          </w:rPr>
          <w:fldChar w:fldCharType="end"/>
        </w:r>
      </w:hyperlink>
    </w:p>
    <w:p w14:paraId="3BD67EF8" w14:textId="48A90675"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65" w:history="1">
        <w:r w:rsidR="00946ADE" w:rsidRPr="00066991">
          <w:rPr>
            <w:rStyle w:val="Hyperlink"/>
            <w:noProof/>
          </w:rPr>
          <w:t>Section 4.</w:t>
        </w:r>
        <w:r w:rsidR="00946ADE">
          <w:rPr>
            <w:rFonts w:eastAsiaTheme="minorEastAsia" w:cstheme="minorBidi"/>
            <w:i w:val="0"/>
            <w:iCs w:val="0"/>
            <w:noProof/>
            <w:sz w:val="22"/>
            <w:szCs w:val="22"/>
          </w:rPr>
          <w:tab/>
        </w:r>
        <w:r w:rsidR="00946ADE" w:rsidRPr="00066991">
          <w:rPr>
            <w:rStyle w:val="Hyperlink"/>
            <w:noProof/>
          </w:rPr>
          <w:t>Add and Activate a New RMAG</w:t>
        </w:r>
        <w:r w:rsidR="00946ADE">
          <w:rPr>
            <w:noProof/>
            <w:webHidden/>
          </w:rPr>
          <w:tab/>
        </w:r>
        <w:r w:rsidR="00946ADE">
          <w:rPr>
            <w:noProof/>
            <w:webHidden/>
          </w:rPr>
          <w:fldChar w:fldCharType="begin"/>
        </w:r>
        <w:r w:rsidR="00946ADE">
          <w:rPr>
            <w:noProof/>
            <w:webHidden/>
          </w:rPr>
          <w:instrText xml:space="preserve"> PAGEREF _Toc121996265 \h </w:instrText>
        </w:r>
        <w:r w:rsidR="00946ADE">
          <w:rPr>
            <w:noProof/>
            <w:webHidden/>
          </w:rPr>
        </w:r>
        <w:r w:rsidR="00946ADE">
          <w:rPr>
            <w:noProof/>
            <w:webHidden/>
          </w:rPr>
          <w:fldChar w:fldCharType="separate"/>
        </w:r>
        <w:r w:rsidR="00137677">
          <w:rPr>
            <w:noProof/>
            <w:webHidden/>
          </w:rPr>
          <w:t>22</w:t>
        </w:r>
        <w:r w:rsidR="00946ADE">
          <w:rPr>
            <w:noProof/>
            <w:webHidden/>
          </w:rPr>
          <w:fldChar w:fldCharType="end"/>
        </w:r>
      </w:hyperlink>
    </w:p>
    <w:p w14:paraId="2ED1C091" w14:textId="48070F50" w:rsidR="00946ADE" w:rsidRDefault="00E9076C">
      <w:pPr>
        <w:pStyle w:val="TOC2"/>
        <w:tabs>
          <w:tab w:val="right" w:leader="dot" w:pos="12950"/>
        </w:tabs>
        <w:rPr>
          <w:rFonts w:eastAsiaTheme="minorEastAsia" w:cstheme="minorBidi"/>
          <w:smallCaps w:val="0"/>
          <w:noProof/>
          <w:sz w:val="22"/>
          <w:szCs w:val="22"/>
        </w:rPr>
      </w:pPr>
      <w:hyperlink w:anchor="_Toc121996266" w:history="1">
        <w:r w:rsidR="00946ADE" w:rsidRPr="00066991">
          <w:rPr>
            <w:rStyle w:val="Hyperlink"/>
            <w:noProof/>
          </w:rPr>
          <w:t>Manage Users Screen</w:t>
        </w:r>
        <w:r w:rsidR="00946ADE">
          <w:rPr>
            <w:noProof/>
            <w:webHidden/>
          </w:rPr>
          <w:tab/>
        </w:r>
        <w:r w:rsidR="00946ADE">
          <w:rPr>
            <w:noProof/>
            <w:webHidden/>
          </w:rPr>
          <w:fldChar w:fldCharType="begin"/>
        </w:r>
        <w:r w:rsidR="00946ADE">
          <w:rPr>
            <w:noProof/>
            <w:webHidden/>
          </w:rPr>
          <w:instrText xml:space="preserve"> PAGEREF _Toc121996266 \h </w:instrText>
        </w:r>
        <w:r w:rsidR="00946ADE">
          <w:rPr>
            <w:noProof/>
            <w:webHidden/>
          </w:rPr>
        </w:r>
        <w:r w:rsidR="00946ADE">
          <w:rPr>
            <w:noProof/>
            <w:webHidden/>
          </w:rPr>
          <w:fldChar w:fldCharType="separate"/>
        </w:r>
        <w:r w:rsidR="00137677">
          <w:rPr>
            <w:noProof/>
            <w:webHidden/>
          </w:rPr>
          <w:t>23</w:t>
        </w:r>
        <w:r w:rsidR="00946ADE">
          <w:rPr>
            <w:noProof/>
            <w:webHidden/>
          </w:rPr>
          <w:fldChar w:fldCharType="end"/>
        </w:r>
      </w:hyperlink>
    </w:p>
    <w:p w14:paraId="3FD557AA" w14:textId="17E770F9"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67" w:history="1">
        <w:r w:rsidR="00946ADE" w:rsidRPr="00066991">
          <w:rPr>
            <w:rStyle w:val="Hyperlink"/>
            <w:noProof/>
          </w:rPr>
          <w:t>Section 5.</w:t>
        </w:r>
        <w:r w:rsidR="00946ADE">
          <w:rPr>
            <w:rFonts w:eastAsiaTheme="minorEastAsia" w:cstheme="minorBidi"/>
            <w:i w:val="0"/>
            <w:iCs w:val="0"/>
            <w:noProof/>
            <w:sz w:val="22"/>
            <w:szCs w:val="22"/>
          </w:rPr>
          <w:tab/>
        </w:r>
        <w:r w:rsidR="00946ADE" w:rsidRPr="00066991">
          <w:rPr>
            <w:rStyle w:val="Hyperlink"/>
            <w:noProof/>
          </w:rPr>
          <w:t>Add a New User</w:t>
        </w:r>
        <w:r w:rsidR="00946ADE">
          <w:rPr>
            <w:noProof/>
            <w:webHidden/>
          </w:rPr>
          <w:tab/>
        </w:r>
        <w:r w:rsidR="00946ADE">
          <w:rPr>
            <w:noProof/>
            <w:webHidden/>
          </w:rPr>
          <w:fldChar w:fldCharType="begin"/>
        </w:r>
        <w:r w:rsidR="00946ADE">
          <w:rPr>
            <w:noProof/>
            <w:webHidden/>
          </w:rPr>
          <w:instrText xml:space="preserve"> PAGEREF _Toc121996267 \h </w:instrText>
        </w:r>
        <w:r w:rsidR="00946ADE">
          <w:rPr>
            <w:noProof/>
            <w:webHidden/>
          </w:rPr>
        </w:r>
        <w:r w:rsidR="00946ADE">
          <w:rPr>
            <w:noProof/>
            <w:webHidden/>
          </w:rPr>
          <w:fldChar w:fldCharType="separate"/>
        </w:r>
        <w:r w:rsidR="00137677">
          <w:rPr>
            <w:noProof/>
            <w:webHidden/>
          </w:rPr>
          <w:t>23</w:t>
        </w:r>
        <w:r w:rsidR="00946ADE">
          <w:rPr>
            <w:noProof/>
            <w:webHidden/>
          </w:rPr>
          <w:fldChar w:fldCharType="end"/>
        </w:r>
      </w:hyperlink>
    </w:p>
    <w:p w14:paraId="7690D831" w14:textId="1B17EACB" w:rsidR="00946ADE" w:rsidRDefault="00E9076C">
      <w:pPr>
        <w:pStyle w:val="TOC3"/>
        <w:tabs>
          <w:tab w:val="right" w:leader="dot" w:pos="12950"/>
        </w:tabs>
        <w:rPr>
          <w:rFonts w:eastAsiaTheme="minorEastAsia" w:cstheme="minorBidi"/>
          <w:i w:val="0"/>
          <w:iCs w:val="0"/>
          <w:noProof/>
          <w:sz w:val="22"/>
          <w:szCs w:val="22"/>
        </w:rPr>
      </w:pPr>
      <w:hyperlink w:anchor="_Toc121996268" w:history="1">
        <w:r w:rsidR="00946ADE" w:rsidRPr="00066991">
          <w:rPr>
            <w:rStyle w:val="Hyperlink"/>
            <w:noProof/>
          </w:rPr>
          <w:t>Account Creation Email Notification</w:t>
        </w:r>
        <w:r w:rsidR="00946ADE">
          <w:rPr>
            <w:noProof/>
            <w:webHidden/>
          </w:rPr>
          <w:tab/>
        </w:r>
        <w:r w:rsidR="00946ADE">
          <w:rPr>
            <w:noProof/>
            <w:webHidden/>
          </w:rPr>
          <w:fldChar w:fldCharType="begin"/>
        </w:r>
        <w:r w:rsidR="00946ADE">
          <w:rPr>
            <w:noProof/>
            <w:webHidden/>
          </w:rPr>
          <w:instrText xml:space="preserve"> PAGEREF _Toc121996268 \h </w:instrText>
        </w:r>
        <w:r w:rsidR="00946ADE">
          <w:rPr>
            <w:noProof/>
            <w:webHidden/>
          </w:rPr>
        </w:r>
        <w:r w:rsidR="00946ADE">
          <w:rPr>
            <w:noProof/>
            <w:webHidden/>
          </w:rPr>
          <w:fldChar w:fldCharType="separate"/>
        </w:r>
        <w:r w:rsidR="00137677">
          <w:rPr>
            <w:noProof/>
            <w:webHidden/>
          </w:rPr>
          <w:t>25</w:t>
        </w:r>
        <w:r w:rsidR="00946ADE">
          <w:rPr>
            <w:noProof/>
            <w:webHidden/>
          </w:rPr>
          <w:fldChar w:fldCharType="end"/>
        </w:r>
      </w:hyperlink>
    </w:p>
    <w:p w14:paraId="2DC2BBEC" w14:textId="643E553D"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69" w:history="1">
        <w:r w:rsidR="00946ADE" w:rsidRPr="00066991">
          <w:rPr>
            <w:rStyle w:val="Hyperlink"/>
            <w:rFonts w:asciiTheme="majorHAnsi" w:hAnsiTheme="majorHAnsi"/>
            <w:noProof/>
          </w:rPr>
          <w:t>Section 6.</w:t>
        </w:r>
        <w:r w:rsidR="00946ADE">
          <w:rPr>
            <w:rFonts w:eastAsiaTheme="minorEastAsia" w:cstheme="minorBidi"/>
            <w:i w:val="0"/>
            <w:iCs w:val="0"/>
            <w:noProof/>
            <w:sz w:val="22"/>
            <w:szCs w:val="22"/>
          </w:rPr>
          <w:tab/>
        </w:r>
        <w:r w:rsidR="00946ADE" w:rsidRPr="00066991">
          <w:rPr>
            <w:rStyle w:val="Hyperlink"/>
            <w:noProof/>
          </w:rPr>
          <w:t>Edit User Information</w:t>
        </w:r>
        <w:r w:rsidR="00946ADE">
          <w:rPr>
            <w:noProof/>
            <w:webHidden/>
          </w:rPr>
          <w:tab/>
        </w:r>
        <w:r w:rsidR="00946ADE">
          <w:rPr>
            <w:noProof/>
            <w:webHidden/>
          </w:rPr>
          <w:fldChar w:fldCharType="begin"/>
        </w:r>
        <w:r w:rsidR="00946ADE">
          <w:rPr>
            <w:noProof/>
            <w:webHidden/>
          </w:rPr>
          <w:instrText xml:space="preserve"> PAGEREF _Toc121996269 \h </w:instrText>
        </w:r>
        <w:r w:rsidR="00946ADE">
          <w:rPr>
            <w:noProof/>
            <w:webHidden/>
          </w:rPr>
        </w:r>
        <w:r w:rsidR="00946ADE">
          <w:rPr>
            <w:noProof/>
            <w:webHidden/>
          </w:rPr>
          <w:fldChar w:fldCharType="separate"/>
        </w:r>
        <w:r w:rsidR="00137677">
          <w:rPr>
            <w:noProof/>
            <w:webHidden/>
          </w:rPr>
          <w:t>26</w:t>
        </w:r>
        <w:r w:rsidR="00946ADE">
          <w:rPr>
            <w:noProof/>
            <w:webHidden/>
          </w:rPr>
          <w:fldChar w:fldCharType="end"/>
        </w:r>
      </w:hyperlink>
    </w:p>
    <w:p w14:paraId="22B02AC6" w14:textId="5DA02FF1" w:rsidR="00946ADE" w:rsidRDefault="00E9076C">
      <w:pPr>
        <w:pStyle w:val="TOC3"/>
        <w:tabs>
          <w:tab w:val="right" w:leader="dot" w:pos="12950"/>
        </w:tabs>
        <w:rPr>
          <w:rFonts w:eastAsiaTheme="minorEastAsia" w:cstheme="minorBidi"/>
          <w:i w:val="0"/>
          <w:iCs w:val="0"/>
          <w:noProof/>
          <w:sz w:val="22"/>
          <w:szCs w:val="22"/>
        </w:rPr>
      </w:pPr>
      <w:hyperlink w:anchor="_Toc121996270" w:history="1">
        <w:r w:rsidR="00946ADE" w:rsidRPr="00066991">
          <w:rPr>
            <w:rStyle w:val="Hyperlink"/>
            <w:noProof/>
          </w:rPr>
          <w:t>Profile Update Email Notification</w:t>
        </w:r>
        <w:r w:rsidR="00946ADE">
          <w:rPr>
            <w:noProof/>
            <w:webHidden/>
          </w:rPr>
          <w:tab/>
        </w:r>
        <w:r w:rsidR="00946ADE">
          <w:rPr>
            <w:noProof/>
            <w:webHidden/>
          </w:rPr>
          <w:fldChar w:fldCharType="begin"/>
        </w:r>
        <w:r w:rsidR="00946ADE">
          <w:rPr>
            <w:noProof/>
            <w:webHidden/>
          </w:rPr>
          <w:instrText xml:space="preserve"> PAGEREF _Toc121996270 \h </w:instrText>
        </w:r>
        <w:r w:rsidR="00946ADE">
          <w:rPr>
            <w:noProof/>
            <w:webHidden/>
          </w:rPr>
        </w:r>
        <w:r w:rsidR="00946ADE">
          <w:rPr>
            <w:noProof/>
            <w:webHidden/>
          </w:rPr>
          <w:fldChar w:fldCharType="separate"/>
        </w:r>
        <w:r w:rsidR="00137677">
          <w:rPr>
            <w:noProof/>
            <w:webHidden/>
          </w:rPr>
          <w:t>26</w:t>
        </w:r>
        <w:r w:rsidR="00946ADE">
          <w:rPr>
            <w:noProof/>
            <w:webHidden/>
          </w:rPr>
          <w:fldChar w:fldCharType="end"/>
        </w:r>
      </w:hyperlink>
    </w:p>
    <w:p w14:paraId="5B659FD5" w14:textId="19CA9030"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71" w:history="1">
        <w:r w:rsidR="00946ADE" w:rsidRPr="00066991">
          <w:rPr>
            <w:rStyle w:val="Hyperlink"/>
            <w:noProof/>
          </w:rPr>
          <w:t>Section 7.</w:t>
        </w:r>
        <w:r w:rsidR="00946ADE">
          <w:rPr>
            <w:rFonts w:eastAsiaTheme="minorEastAsia" w:cstheme="minorBidi"/>
            <w:i w:val="0"/>
            <w:iCs w:val="0"/>
            <w:noProof/>
            <w:sz w:val="22"/>
            <w:szCs w:val="22"/>
          </w:rPr>
          <w:tab/>
        </w:r>
        <w:r w:rsidR="00946ADE" w:rsidRPr="00066991">
          <w:rPr>
            <w:rStyle w:val="Hyperlink"/>
            <w:noProof/>
          </w:rPr>
          <w:t>Change User Password</w:t>
        </w:r>
        <w:r w:rsidR="00946ADE">
          <w:rPr>
            <w:noProof/>
            <w:webHidden/>
          </w:rPr>
          <w:tab/>
        </w:r>
        <w:r w:rsidR="00946ADE">
          <w:rPr>
            <w:noProof/>
            <w:webHidden/>
          </w:rPr>
          <w:fldChar w:fldCharType="begin"/>
        </w:r>
        <w:r w:rsidR="00946ADE">
          <w:rPr>
            <w:noProof/>
            <w:webHidden/>
          </w:rPr>
          <w:instrText xml:space="preserve"> PAGEREF _Toc121996271 \h </w:instrText>
        </w:r>
        <w:r w:rsidR="00946ADE">
          <w:rPr>
            <w:noProof/>
            <w:webHidden/>
          </w:rPr>
        </w:r>
        <w:r w:rsidR="00946ADE">
          <w:rPr>
            <w:noProof/>
            <w:webHidden/>
          </w:rPr>
          <w:fldChar w:fldCharType="separate"/>
        </w:r>
        <w:r w:rsidR="00137677">
          <w:rPr>
            <w:noProof/>
            <w:webHidden/>
          </w:rPr>
          <w:t>27</w:t>
        </w:r>
        <w:r w:rsidR="00946ADE">
          <w:rPr>
            <w:noProof/>
            <w:webHidden/>
          </w:rPr>
          <w:fldChar w:fldCharType="end"/>
        </w:r>
      </w:hyperlink>
    </w:p>
    <w:p w14:paraId="64B1872B" w14:textId="24D8A170" w:rsidR="00946ADE" w:rsidRDefault="00E9076C">
      <w:pPr>
        <w:pStyle w:val="TOC3"/>
        <w:tabs>
          <w:tab w:val="right" w:leader="dot" w:pos="12950"/>
        </w:tabs>
        <w:rPr>
          <w:rFonts w:eastAsiaTheme="minorEastAsia" w:cstheme="minorBidi"/>
          <w:i w:val="0"/>
          <w:iCs w:val="0"/>
          <w:noProof/>
          <w:sz w:val="22"/>
          <w:szCs w:val="22"/>
        </w:rPr>
      </w:pPr>
      <w:hyperlink w:anchor="_Toc121996272" w:history="1">
        <w:r w:rsidR="00946ADE" w:rsidRPr="00066991">
          <w:rPr>
            <w:rStyle w:val="Hyperlink"/>
            <w:noProof/>
          </w:rPr>
          <w:t>Password Change Email Notification</w:t>
        </w:r>
        <w:r w:rsidR="00946ADE">
          <w:rPr>
            <w:noProof/>
            <w:webHidden/>
          </w:rPr>
          <w:tab/>
        </w:r>
        <w:r w:rsidR="00946ADE">
          <w:rPr>
            <w:noProof/>
            <w:webHidden/>
          </w:rPr>
          <w:fldChar w:fldCharType="begin"/>
        </w:r>
        <w:r w:rsidR="00946ADE">
          <w:rPr>
            <w:noProof/>
            <w:webHidden/>
          </w:rPr>
          <w:instrText xml:space="preserve"> PAGEREF _Toc121996272 \h </w:instrText>
        </w:r>
        <w:r w:rsidR="00946ADE">
          <w:rPr>
            <w:noProof/>
            <w:webHidden/>
          </w:rPr>
        </w:r>
        <w:r w:rsidR="00946ADE">
          <w:rPr>
            <w:noProof/>
            <w:webHidden/>
          </w:rPr>
          <w:fldChar w:fldCharType="separate"/>
        </w:r>
        <w:r w:rsidR="00137677">
          <w:rPr>
            <w:noProof/>
            <w:webHidden/>
          </w:rPr>
          <w:t>27</w:t>
        </w:r>
        <w:r w:rsidR="00946ADE">
          <w:rPr>
            <w:noProof/>
            <w:webHidden/>
          </w:rPr>
          <w:fldChar w:fldCharType="end"/>
        </w:r>
      </w:hyperlink>
    </w:p>
    <w:p w14:paraId="099B5FD4" w14:textId="516F4E91" w:rsidR="00946ADE" w:rsidRDefault="00E9076C">
      <w:pPr>
        <w:pStyle w:val="TOC2"/>
        <w:tabs>
          <w:tab w:val="right" w:leader="dot" w:pos="12950"/>
        </w:tabs>
        <w:rPr>
          <w:rFonts w:eastAsiaTheme="minorEastAsia" w:cstheme="minorBidi"/>
          <w:smallCaps w:val="0"/>
          <w:noProof/>
          <w:sz w:val="22"/>
          <w:szCs w:val="22"/>
        </w:rPr>
      </w:pPr>
      <w:hyperlink w:anchor="_Toc121996273" w:history="1">
        <w:r w:rsidR="00946ADE" w:rsidRPr="00066991">
          <w:rPr>
            <w:rStyle w:val="Hyperlink"/>
            <w:noProof/>
          </w:rPr>
          <w:t>My Profile Screen</w:t>
        </w:r>
        <w:r w:rsidR="00946ADE">
          <w:rPr>
            <w:noProof/>
            <w:webHidden/>
          </w:rPr>
          <w:tab/>
        </w:r>
        <w:r w:rsidR="00946ADE">
          <w:rPr>
            <w:noProof/>
            <w:webHidden/>
          </w:rPr>
          <w:fldChar w:fldCharType="begin"/>
        </w:r>
        <w:r w:rsidR="00946ADE">
          <w:rPr>
            <w:noProof/>
            <w:webHidden/>
          </w:rPr>
          <w:instrText xml:space="preserve"> PAGEREF _Toc121996273 \h </w:instrText>
        </w:r>
        <w:r w:rsidR="00946ADE">
          <w:rPr>
            <w:noProof/>
            <w:webHidden/>
          </w:rPr>
        </w:r>
        <w:r w:rsidR="00946ADE">
          <w:rPr>
            <w:noProof/>
            <w:webHidden/>
          </w:rPr>
          <w:fldChar w:fldCharType="separate"/>
        </w:r>
        <w:r w:rsidR="00137677">
          <w:rPr>
            <w:noProof/>
            <w:webHidden/>
          </w:rPr>
          <w:t>28</w:t>
        </w:r>
        <w:r w:rsidR="00946ADE">
          <w:rPr>
            <w:noProof/>
            <w:webHidden/>
          </w:rPr>
          <w:fldChar w:fldCharType="end"/>
        </w:r>
      </w:hyperlink>
    </w:p>
    <w:p w14:paraId="28B80E60" w14:textId="68C20EB1"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74" w:history="1">
        <w:r w:rsidR="00946ADE" w:rsidRPr="00066991">
          <w:rPr>
            <w:rStyle w:val="Hyperlink"/>
            <w:noProof/>
          </w:rPr>
          <w:t>Section 8.</w:t>
        </w:r>
        <w:r w:rsidR="00946ADE">
          <w:rPr>
            <w:rFonts w:eastAsiaTheme="minorEastAsia" w:cstheme="minorBidi"/>
            <w:i w:val="0"/>
            <w:iCs w:val="0"/>
            <w:noProof/>
            <w:sz w:val="22"/>
            <w:szCs w:val="22"/>
          </w:rPr>
          <w:tab/>
        </w:r>
        <w:r w:rsidR="00946ADE" w:rsidRPr="00066991">
          <w:rPr>
            <w:rStyle w:val="Hyperlink"/>
            <w:noProof/>
          </w:rPr>
          <w:t>Change your Personal Information, Password and Security Question</w:t>
        </w:r>
        <w:r w:rsidR="00946ADE">
          <w:rPr>
            <w:noProof/>
            <w:webHidden/>
          </w:rPr>
          <w:tab/>
        </w:r>
        <w:r w:rsidR="00946ADE">
          <w:rPr>
            <w:noProof/>
            <w:webHidden/>
          </w:rPr>
          <w:fldChar w:fldCharType="begin"/>
        </w:r>
        <w:r w:rsidR="00946ADE">
          <w:rPr>
            <w:noProof/>
            <w:webHidden/>
          </w:rPr>
          <w:instrText xml:space="preserve"> PAGEREF _Toc121996274 \h </w:instrText>
        </w:r>
        <w:r w:rsidR="00946ADE">
          <w:rPr>
            <w:noProof/>
            <w:webHidden/>
          </w:rPr>
        </w:r>
        <w:r w:rsidR="00946ADE">
          <w:rPr>
            <w:noProof/>
            <w:webHidden/>
          </w:rPr>
          <w:fldChar w:fldCharType="separate"/>
        </w:r>
        <w:r w:rsidR="00137677">
          <w:rPr>
            <w:noProof/>
            <w:webHidden/>
          </w:rPr>
          <w:t>28</w:t>
        </w:r>
        <w:r w:rsidR="00946ADE">
          <w:rPr>
            <w:noProof/>
            <w:webHidden/>
          </w:rPr>
          <w:fldChar w:fldCharType="end"/>
        </w:r>
      </w:hyperlink>
    </w:p>
    <w:p w14:paraId="380C41DB" w14:textId="48BD4474" w:rsidR="00946ADE" w:rsidRDefault="00E9076C">
      <w:pPr>
        <w:pStyle w:val="TOC2"/>
        <w:tabs>
          <w:tab w:val="right" w:leader="dot" w:pos="12950"/>
        </w:tabs>
        <w:rPr>
          <w:rFonts w:eastAsiaTheme="minorEastAsia" w:cstheme="minorBidi"/>
          <w:smallCaps w:val="0"/>
          <w:noProof/>
          <w:sz w:val="22"/>
          <w:szCs w:val="22"/>
        </w:rPr>
      </w:pPr>
      <w:hyperlink w:anchor="_Toc121996275" w:history="1">
        <w:r w:rsidR="00946ADE" w:rsidRPr="00066991">
          <w:rPr>
            <w:rStyle w:val="Hyperlink"/>
            <w:noProof/>
          </w:rPr>
          <w:t>Manage User Roles Screen</w:t>
        </w:r>
        <w:r w:rsidR="00946ADE">
          <w:rPr>
            <w:noProof/>
            <w:webHidden/>
          </w:rPr>
          <w:tab/>
        </w:r>
        <w:r w:rsidR="00946ADE">
          <w:rPr>
            <w:noProof/>
            <w:webHidden/>
          </w:rPr>
          <w:fldChar w:fldCharType="begin"/>
        </w:r>
        <w:r w:rsidR="00946ADE">
          <w:rPr>
            <w:noProof/>
            <w:webHidden/>
          </w:rPr>
          <w:instrText xml:space="preserve"> PAGEREF _Toc121996275 \h </w:instrText>
        </w:r>
        <w:r w:rsidR="00946ADE">
          <w:rPr>
            <w:noProof/>
            <w:webHidden/>
          </w:rPr>
        </w:r>
        <w:r w:rsidR="00946ADE">
          <w:rPr>
            <w:noProof/>
            <w:webHidden/>
          </w:rPr>
          <w:fldChar w:fldCharType="separate"/>
        </w:r>
        <w:r w:rsidR="00137677">
          <w:rPr>
            <w:noProof/>
            <w:webHidden/>
          </w:rPr>
          <w:t>29</w:t>
        </w:r>
        <w:r w:rsidR="00946ADE">
          <w:rPr>
            <w:noProof/>
            <w:webHidden/>
          </w:rPr>
          <w:fldChar w:fldCharType="end"/>
        </w:r>
      </w:hyperlink>
    </w:p>
    <w:p w14:paraId="49474540" w14:textId="085923DB"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76" w:history="1">
        <w:r w:rsidR="00946ADE" w:rsidRPr="00066991">
          <w:rPr>
            <w:rStyle w:val="Hyperlink"/>
            <w:noProof/>
          </w:rPr>
          <w:t>Section 9.</w:t>
        </w:r>
        <w:r w:rsidR="00946ADE">
          <w:rPr>
            <w:rFonts w:eastAsiaTheme="minorEastAsia" w:cstheme="minorBidi"/>
            <w:i w:val="0"/>
            <w:iCs w:val="0"/>
            <w:noProof/>
            <w:sz w:val="22"/>
            <w:szCs w:val="22"/>
          </w:rPr>
          <w:tab/>
        </w:r>
        <w:r w:rsidR="00946ADE" w:rsidRPr="00066991">
          <w:rPr>
            <w:rStyle w:val="Hyperlink"/>
            <w:noProof/>
          </w:rPr>
          <w:t>Add a New Role to the System</w:t>
        </w:r>
        <w:r w:rsidR="00946ADE">
          <w:rPr>
            <w:noProof/>
            <w:webHidden/>
          </w:rPr>
          <w:tab/>
        </w:r>
        <w:r w:rsidR="00946ADE">
          <w:rPr>
            <w:noProof/>
            <w:webHidden/>
          </w:rPr>
          <w:fldChar w:fldCharType="begin"/>
        </w:r>
        <w:r w:rsidR="00946ADE">
          <w:rPr>
            <w:noProof/>
            <w:webHidden/>
          </w:rPr>
          <w:instrText xml:space="preserve"> PAGEREF _Toc121996276 \h </w:instrText>
        </w:r>
        <w:r w:rsidR="00946ADE">
          <w:rPr>
            <w:noProof/>
            <w:webHidden/>
          </w:rPr>
        </w:r>
        <w:r w:rsidR="00946ADE">
          <w:rPr>
            <w:noProof/>
            <w:webHidden/>
          </w:rPr>
          <w:fldChar w:fldCharType="separate"/>
        </w:r>
        <w:r w:rsidR="00137677">
          <w:rPr>
            <w:noProof/>
            <w:webHidden/>
          </w:rPr>
          <w:t>31</w:t>
        </w:r>
        <w:r w:rsidR="00946ADE">
          <w:rPr>
            <w:noProof/>
            <w:webHidden/>
          </w:rPr>
          <w:fldChar w:fldCharType="end"/>
        </w:r>
      </w:hyperlink>
    </w:p>
    <w:p w14:paraId="4E388828" w14:textId="368AB28C" w:rsidR="00946ADE" w:rsidRDefault="00E9076C">
      <w:pPr>
        <w:pStyle w:val="TOC2"/>
        <w:tabs>
          <w:tab w:val="right" w:leader="dot" w:pos="12950"/>
        </w:tabs>
        <w:rPr>
          <w:rFonts w:eastAsiaTheme="minorEastAsia" w:cstheme="minorBidi"/>
          <w:smallCaps w:val="0"/>
          <w:noProof/>
          <w:sz w:val="22"/>
          <w:szCs w:val="22"/>
        </w:rPr>
      </w:pPr>
      <w:hyperlink w:anchor="_Toc121996277" w:history="1">
        <w:r w:rsidR="00946ADE" w:rsidRPr="00066991">
          <w:rPr>
            <w:rStyle w:val="Hyperlink"/>
            <w:noProof/>
          </w:rPr>
          <w:t>User Role Permissions</w:t>
        </w:r>
        <w:r w:rsidR="00946ADE">
          <w:rPr>
            <w:noProof/>
            <w:webHidden/>
          </w:rPr>
          <w:tab/>
        </w:r>
        <w:r w:rsidR="00946ADE">
          <w:rPr>
            <w:noProof/>
            <w:webHidden/>
          </w:rPr>
          <w:fldChar w:fldCharType="begin"/>
        </w:r>
        <w:r w:rsidR="00946ADE">
          <w:rPr>
            <w:noProof/>
            <w:webHidden/>
          </w:rPr>
          <w:instrText xml:space="preserve"> PAGEREF _Toc121996277 \h </w:instrText>
        </w:r>
        <w:r w:rsidR="00946ADE">
          <w:rPr>
            <w:noProof/>
            <w:webHidden/>
          </w:rPr>
        </w:r>
        <w:r w:rsidR="00946ADE">
          <w:rPr>
            <w:noProof/>
            <w:webHidden/>
          </w:rPr>
          <w:fldChar w:fldCharType="separate"/>
        </w:r>
        <w:r w:rsidR="00137677">
          <w:rPr>
            <w:noProof/>
            <w:webHidden/>
          </w:rPr>
          <w:t>32</w:t>
        </w:r>
        <w:r w:rsidR="00946ADE">
          <w:rPr>
            <w:noProof/>
            <w:webHidden/>
          </w:rPr>
          <w:fldChar w:fldCharType="end"/>
        </w:r>
      </w:hyperlink>
    </w:p>
    <w:p w14:paraId="69CC538D" w14:textId="7E6816AB" w:rsidR="00946ADE" w:rsidRDefault="00E9076C">
      <w:pPr>
        <w:pStyle w:val="TOC1"/>
        <w:tabs>
          <w:tab w:val="left" w:pos="1320"/>
          <w:tab w:val="right" w:leader="dot" w:pos="12950"/>
        </w:tabs>
        <w:rPr>
          <w:rFonts w:eastAsiaTheme="minorEastAsia" w:cstheme="minorBidi"/>
          <w:b w:val="0"/>
          <w:bCs w:val="0"/>
          <w:caps w:val="0"/>
          <w:noProof/>
          <w:sz w:val="22"/>
          <w:szCs w:val="22"/>
        </w:rPr>
      </w:pPr>
      <w:hyperlink w:anchor="_Toc121996278" w:history="1">
        <w:r w:rsidR="00946ADE" w:rsidRPr="00066991">
          <w:rPr>
            <w:rStyle w:val="Hyperlink"/>
            <w:noProof/>
          </w:rPr>
          <w:t>Chapter 3.</w:t>
        </w:r>
        <w:r w:rsidR="00946ADE">
          <w:rPr>
            <w:rFonts w:eastAsiaTheme="minorEastAsia" w:cstheme="minorBidi"/>
            <w:b w:val="0"/>
            <w:bCs w:val="0"/>
            <w:caps w:val="0"/>
            <w:noProof/>
            <w:sz w:val="22"/>
            <w:szCs w:val="22"/>
          </w:rPr>
          <w:tab/>
        </w:r>
        <w:r w:rsidR="00946ADE" w:rsidRPr="00066991">
          <w:rPr>
            <w:rStyle w:val="Hyperlink"/>
            <w:noProof/>
          </w:rPr>
          <w:t>Managing Events</w:t>
        </w:r>
        <w:r w:rsidR="00946ADE">
          <w:rPr>
            <w:noProof/>
            <w:webHidden/>
          </w:rPr>
          <w:tab/>
        </w:r>
        <w:r w:rsidR="00946ADE">
          <w:rPr>
            <w:noProof/>
            <w:webHidden/>
          </w:rPr>
          <w:fldChar w:fldCharType="begin"/>
        </w:r>
        <w:r w:rsidR="00946ADE">
          <w:rPr>
            <w:noProof/>
            <w:webHidden/>
          </w:rPr>
          <w:instrText xml:space="preserve"> PAGEREF _Toc121996278 \h </w:instrText>
        </w:r>
        <w:r w:rsidR="00946ADE">
          <w:rPr>
            <w:noProof/>
            <w:webHidden/>
          </w:rPr>
        </w:r>
        <w:r w:rsidR="00946ADE">
          <w:rPr>
            <w:noProof/>
            <w:webHidden/>
          </w:rPr>
          <w:fldChar w:fldCharType="separate"/>
        </w:r>
        <w:r w:rsidR="00137677">
          <w:rPr>
            <w:noProof/>
            <w:webHidden/>
          </w:rPr>
          <w:t>34</w:t>
        </w:r>
        <w:r w:rsidR="00946ADE">
          <w:rPr>
            <w:noProof/>
            <w:webHidden/>
          </w:rPr>
          <w:fldChar w:fldCharType="end"/>
        </w:r>
      </w:hyperlink>
    </w:p>
    <w:p w14:paraId="5EAE2D13" w14:textId="330A1F29" w:rsidR="00946ADE" w:rsidRDefault="00E9076C">
      <w:pPr>
        <w:pStyle w:val="TOC2"/>
        <w:tabs>
          <w:tab w:val="right" w:leader="dot" w:pos="12950"/>
        </w:tabs>
        <w:rPr>
          <w:rFonts w:eastAsiaTheme="minorEastAsia" w:cstheme="minorBidi"/>
          <w:smallCaps w:val="0"/>
          <w:noProof/>
          <w:sz w:val="22"/>
          <w:szCs w:val="22"/>
        </w:rPr>
      </w:pPr>
      <w:hyperlink w:anchor="_Toc121996279" w:history="1">
        <w:r w:rsidR="00946ADE" w:rsidRPr="00066991">
          <w:rPr>
            <w:rStyle w:val="Hyperlink"/>
            <w:noProof/>
          </w:rPr>
          <w:t>Manage Events Screen</w:t>
        </w:r>
        <w:r w:rsidR="00946ADE">
          <w:rPr>
            <w:noProof/>
            <w:webHidden/>
          </w:rPr>
          <w:tab/>
        </w:r>
        <w:r w:rsidR="00946ADE">
          <w:rPr>
            <w:noProof/>
            <w:webHidden/>
          </w:rPr>
          <w:fldChar w:fldCharType="begin"/>
        </w:r>
        <w:r w:rsidR="00946ADE">
          <w:rPr>
            <w:noProof/>
            <w:webHidden/>
          </w:rPr>
          <w:instrText xml:space="preserve"> PAGEREF _Toc121996279 \h </w:instrText>
        </w:r>
        <w:r w:rsidR="00946ADE">
          <w:rPr>
            <w:noProof/>
            <w:webHidden/>
          </w:rPr>
        </w:r>
        <w:r w:rsidR="00946ADE">
          <w:rPr>
            <w:noProof/>
            <w:webHidden/>
          </w:rPr>
          <w:fldChar w:fldCharType="separate"/>
        </w:r>
        <w:r w:rsidR="00137677">
          <w:rPr>
            <w:noProof/>
            <w:webHidden/>
          </w:rPr>
          <w:t>34</w:t>
        </w:r>
        <w:r w:rsidR="00946ADE">
          <w:rPr>
            <w:noProof/>
            <w:webHidden/>
          </w:rPr>
          <w:fldChar w:fldCharType="end"/>
        </w:r>
      </w:hyperlink>
    </w:p>
    <w:p w14:paraId="5B041E79" w14:textId="6D59B4D5"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80" w:history="1">
        <w:r w:rsidR="00946ADE" w:rsidRPr="00066991">
          <w:rPr>
            <w:rStyle w:val="Hyperlink"/>
            <w:noProof/>
          </w:rPr>
          <w:t>Section 1.</w:t>
        </w:r>
        <w:r w:rsidR="00946ADE">
          <w:rPr>
            <w:rFonts w:eastAsiaTheme="minorEastAsia" w:cstheme="minorBidi"/>
            <w:i w:val="0"/>
            <w:iCs w:val="0"/>
            <w:noProof/>
            <w:sz w:val="22"/>
            <w:szCs w:val="22"/>
          </w:rPr>
          <w:tab/>
        </w:r>
        <w:r w:rsidR="00946ADE" w:rsidRPr="00066991">
          <w:rPr>
            <w:rStyle w:val="Hyperlink"/>
            <w:noProof/>
          </w:rPr>
          <w:t>Start an Event</w:t>
        </w:r>
        <w:r w:rsidR="00946ADE">
          <w:rPr>
            <w:noProof/>
            <w:webHidden/>
          </w:rPr>
          <w:tab/>
        </w:r>
        <w:r w:rsidR="00946ADE">
          <w:rPr>
            <w:noProof/>
            <w:webHidden/>
          </w:rPr>
          <w:fldChar w:fldCharType="begin"/>
        </w:r>
        <w:r w:rsidR="00946ADE">
          <w:rPr>
            <w:noProof/>
            <w:webHidden/>
          </w:rPr>
          <w:instrText xml:space="preserve"> PAGEREF _Toc121996280 \h </w:instrText>
        </w:r>
        <w:r w:rsidR="00946ADE">
          <w:rPr>
            <w:noProof/>
            <w:webHidden/>
          </w:rPr>
        </w:r>
        <w:r w:rsidR="00946ADE">
          <w:rPr>
            <w:noProof/>
            <w:webHidden/>
          </w:rPr>
          <w:fldChar w:fldCharType="separate"/>
        </w:r>
        <w:r w:rsidR="00137677">
          <w:rPr>
            <w:noProof/>
            <w:webHidden/>
          </w:rPr>
          <w:t>35</w:t>
        </w:r>
        <w:r w:rsidR="00946ADE">
          <w:rPr>
            <w:noProof/>
            <w:webHidden/>
          </w:rPr>
          <w:fldChar w:fldCharType="end"/>
        </w:r>
      </w:hyperlink>
    </w:p>
    <w:p w14:paraId="4811E95D" w14:textId="03A0BBCC" w:rsidR="00946ADE" w:rsidRDefault="00E9076C">
      <w:pPr>
        <w:pStyle w:val="TOC3"/>
        <w:tabs>
          <w:tab w:val="right" w:leader="dot" w:pos="12950"/>
        </w:tabs>
        <w:rPr>
          <w:rFonts w:eastAsiaTheme="minorEastAsia" w:cstheme="minorBidi"/>
          <w:i w:val="0"/>
          <w:iCs w:val="0"/>
          <w:noProof/>
          <w:sz w:val="22"/>
          <w:szCs w:val="22"/>
        </w:rPr>
      </w:pPr>
      <w:hyperlink w:anchor="_Toc121996281" w:history="1">
        <w:r w:rsidR="00946ADE" w:rsidRPr="00066991">
          <w:rPr>
            <w:rStyle w:val="Hyperlink"/>
            <w:noProof/>
          </w:rPr>
          <w:t>Event Creation Email Notification</w:t>
        </w:r>
        <w:r w:rsidR="00946ADE">
          <w:rPr>
            <w:noProof/>
            <w:webHidden/>
          </w:rPr>
          <w:tab/>
        </w:r>
        <w:r w:rsidR="00946ADE">
          <w:rPr>
            <w:noProof/>
            <w:webHidden/>
          </w:rPr>
          <w:fldChar w:fldCharType="begin"/>
        </w:r>
        <w:r w:rsidR="00946ADE">
          <w:rPr>
            <w:noProof/>
            <w:webHidden/>
          </w:rPr>
          <w:instrText xml:space="preserve"> PAGEREF _Toc121996281 \h </w:instrText>
        </w:r>
        <w:r w:rsidR="00946ADE">
          <w:rPr>
            <w:noProof/>
            <w:webHidden/>
          </w:rPr>
        </w:r>
        <w:r w:rsidR="00946ADE">
          <w:rPr>
            <w:noProof/>
            <w:webHidden/>
          </w:rPr>
          <w:fldChar w:fldCharType="separate"/>
        </w:r>
        <w:r w:rsidR="00137677">
          <w:rPr>
            <w:noProof/>
            <w:webHidden/>
          </w:rPr>
          <w:t>36</w:t>
        </w:r>
        <w:r w:rsidR="00946ADE">
          <w:rPr>
            <w:noProof/>
            <w:webHidden/>
          </w:rPr>
          <w:fldChar w:fldCharType="end"/>
        </w:r>
      </w:hyperlink>
    </w:p>
    <w:p w14:paraId="723273B7" w14:textId="6F5B04A7"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82" w:history="1">
        <w:r w:rsidR="00946ADE" w:rsidRPr="00066991">
          <w:rPr>
            <w:rStyle w:val="Hyperlink"/>
            <w:noProof/>
          </w:rPr>
          <w:t>Section 2.</w:t>
        </w:r>
        <w:r w:rsidR="00946ADE">
          <w:rPr>
            <w:rFonts w:eastAsiaTheme="minorEastAsia" w:cstheme="minorBidi"/>
            <w:i w:val="0"/>
            <w:iCs w:val="0"/>
            <w:noProof/>
            <w:sz w:val="22"/>
            <w:szCs w:val="22"/>
          </w:rPr>
          <w:tab/>
        </w:r>
        <w:r w:rsidR="00946ADE" w:rsidRPr="00066991">
          <w:rPr>
            <w:rStyle w:val="Hyperlink"/>
            <w:noProof/>
          </w:rPr>
          <w:t>Update an Event</w:t>
        </w:r>
        <w:r w:rsidR="00946ADE">
          <w:rPr>
            <w:noProof/>
            <w:webHidden/>
          </w:rPr>
          <w:tab/>
        </w:r>
        <w:r w:rsidR="00946ADE">
          <w:rPr>
            <w:noProof/>
            <w:webHidden/>
          </w:rPr>
          <w:fldChar w:fldCharType="begin"/>
        </w:r>
        <w:r w:rsidR="00946ADE">
          <w:rPr>
            <w:noProof/>
            <w:webHidden/>
          </w:rPr>
          <w:instrText xml:space="preserve"> PAGEREF _Toc121996282 \h </w:instrText>
        </w:r>
        <w:r w:rsidR="00946ADE">
          <w:rPr>
            <w:noProof/>
            <w:webHidden/>
          </w:rPr>
        </w:r>
        <w:r w:rsidR="00946ADE">
          <w:rPr>
            <w:noProof/>
            <w:webHidden/>
          </w:rPr>
          <w:fldChar w:fldCharType="separate"/>
        </w:r>
        <w:r w:rsidR="00137677">
          <w:rPr>
            <w:noProof/>
            <w:webHidden/>
          </w:rPr>
          <w:t>36</w:t>
        </w:r>
        <w:r w:rsidR="00946ADE">
          <w:rPr>
            <w:noProof/>
            <w:webHidden/>
          </w:rPr>
          <w:fldChar w:fldCharType="end"/>
        </w:r>
      </w:hyperlink>
    </w:p>
    <w:p w14:paraId="148E3901" w14:textId="360254BA"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83" w:history="1">
        <w:r w:rsidR="00946ADE" w:rsidRPr="00066991">
          <w:rPr>
            <w:rStyle w:val="Hyperlink"/>
            <w:noProof/>
          </w:rPr>
          <w:t>Section 3.</w:t>
        </w:r>
        <w:r w:rsidR="00946ADE">
          <w:rPr>
            <w:rFonts w:eastAsiaTheme="minorEastAsia" w:cstheme="minorBidi"/>
            <w:i w:val="0"/>
            <w:iCs w:val="0"/>
            <w:noProof/>
            <w:sz w:val="22"/>
            <w:szCs w:val="22"/>
          </w:rPr>
          <w:tab/>
        </w:r>
        <w:r w:rsidR="00946ADE" w:rsidRPr="00066991">
          <w:rPr>
            <w:rStyle w:val="Hyperlink"/>
            <w:noProof/>
          </w:rPr>
          <w:t>Merge Events</w:t>
        </w:r>
        <w:r w:rsidR="00946ADE">
          <w:rPr>
            <w:noProof/>
            <w:webHidden/>
          </w:rPr>
          <w:tab/>
        </w:r>
        <w:r w:rsidR="00946ADE">
          <w:rPr>
            <w:noProof/>
            <w:webHidden/>
          </w:rPr>
          <w:fldChar w:fldCharType="begin"/>
        </w:r>
        <w:r w:rsidR="00946ADE">
          <w:rPr>
            <w:noProof/>
            <w:webHidden/>
          </w:rPr>
          <w:instrText xml:space="preserve"> PAGEREF _Toc121996283 \h </w:instrText>
        </w:r>
        <w:r w:rsidR="00946ADE">
          <w:rPr>
            <w:noProof/>
            <w:webHidden/>
          </w:rPr>
        </w:r>
        <w:r w:rsidR="00946ADE">
          <w:rPr>
            <w:noProof/>
            <w:webHidden/>
          </w:rPr>
          <w:fldChar w:fldCharType="separate"/>
        </w:r>
        <w:r w:rsidR="00137677">
          <w:rPr>
            <w:noProof/>
            <w:webHidden/>
          </w:rPr>
          <w:t>37</w:t>
        </w:r>
        <w:r w:rsidR="00946ADE">
          <w:rPr>
            <w:noProof/>
            <w:webHidden/>
          </w:rPr>
          <w:fldChar w:fldCharType="end"/>
        </w:r>
      </w:hyperlink>
    </w:p>
    <w:p w14:paraId="2F2DA937" w14:textId="4F35E253"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84" w:history="1">
        <w:r w:rsidR="00946ADE" w:rsidRPr="00066991">
          <w:rPr>
            <w:rStyle w:val="Hyperlink"/>
            <w:noProof/>
          </w:rPr>
          <w:t>Section 4.</w:t>
        </w:r>
        <w:r w:rsidR="00946ADE">
          <w:rPr>
            <w:rFonts w:eastAsiaTheme="minorEastAsia" w:cstheme="minorBidi"/>
            <w:i w:val="0"/>
            <w:iCs w:val="0"/>
            <w:noProof/>
            <w:sz w:val="22"/>
            <w:szCs w:val="22"/>
          </w:rPr>
          <w:tab/>
        </w:r>
        <w:r w:rsidR="00946ADE" w:rsidRPr="00066991">
          <w:rPr>
            <w:rStyle w:val="Hyperlink"/>
            <w:noProof/>
          </w:rPr>
          <w:t>Invite an RMAG or a Company</w:t>
        </w:r>
        <w:r w:rsidR="00946ADE">
          <w:rPr>
            <w:noProof/>
            <w:webHidden/>
          </w:rPr>
          <w:tab/>
        </w:r>
        <w:r w:rsidR="00946ADE">
          <w:rPr>
            <w:noProof/>
            <w:webHidden/>
          </w:rPr>
          <w:fldChar w:fldCharType="begin"/>
        </w:r>
        <w:r w:rsidR="00946ADE">
          <w:rPr>
            <w:noProof/>
            <w:webHidden/>
          </w:rPr>
          <w:instrText xml:space="preserve"> PAGEREF _Toc121996284 \h </w:instrText>
        </w:r>
        <w:r w:rsidR="00946ADE">
          <w:rPr>
            <w:noProof/>
            <w:webHidden/>
          </w:rPr>
        </w:r>
        <w:r w:rsidR="00946ADE">
          <w:rPr>
            <w:noProof/>
            <w:webHidden/>
          </w:rPr>
          <w:fldChar w:fldCharType="separate"/>
        </w:r>
        <w:r w:rsidR="00137677">
          <w:rPr>
            <w:noProof/>
            <w:webHidden/>
          </w:rPr>
          <w:t>38</w:t>
        </w:r>
        <w:r w:rsidR="00946ADE">
          <w:rPr>
            <w:noProof/>
            <w:webHidden/>
          </w:rPr>
          <w:fldChar w:fldCharType="end"/>
        </w:r>
      </w:hyperlink>
    </w:p>
    <w:p w14:paraId="05C17242" w14:textId="4E88949B"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85" w:history="1">
        <w:r w:rsidR="00946ADE" w:rsidRPr="00066991">
          <w:rPr>
            <w:rStyle w:val="Hyperlink"/>
            <w:noProof/>
          </w:rPr>
          <w:t>Section 5.</w:t>
        </w:r>
        <w:r w:rsidR="00946ADE">
          <w:rPr>
            <w:rFonts w:eastAsiaTheme="minorEastAsia" w:cstheme="minorBidi"/>
            <w:i w:val="0"/>
            <w:iCs w:val="0"/>
            <w:noProof/>
            <w:sz w:val="22"/>
            <w:szCs w:val="22"/>
          </w:rPr>
          <w:tab/>
        </w:r>
        <w:r w:rsidR="00946ADE" w:rsidRPr="00066991">
          <w:rPr>
            <w:rStyle w:val="Hyperlink"/>
            <w:noProof/>
          </w:rPr>
          <w:t>Close an Event</w:t>
        </w:r>
        <w:r w:rsidR="00946ADE">
          <w:rPr>
            <w:noProof/>
            <w:webHidden/>
          </w:rPr>
          <w:tab/>
        </w:r>
        <w:r w:rsidR="00946ADE">
          <w:rPr>
            <w:noProof/>
            <w:webHidden/>
          </w:rPr>
          <w:fldChar w:fldCharType="begin"/>
        </w:r>
        <w:r w:rsidR="00946ADE">
          <w:rPr>
            <w:noProof/>
            <w:webHidden/>
          </w:rPr>
          <w:instrText xml:space="preserve"> PAGEREF _Toc121996285 \h </w:instrText>
        </w:r>
        <w:r w:rsidR="00946ADE">
          <w:rPr>
            <w:noProof/>
            <w:webHidden/>
          </w:rPr>
        </w:r>
        <w:r w:rsidR="00946ADE">
          <w:rPr>
            <w:noProof/>
            <w:webHidden/>
          </w:rPr>
          <w:fldChar w:fldCharType="separate"/>
        </w:r>
        <w:r w:rsidR="00137677">
          <w:rPr>
            <w:noProof/>
            <w:webHidden/>
          </w:rPr>
          <w:t>39</w:t>
        </w:r>
        <w:r w:rsidR="00946ADE">
          <w:rPr>
            <w:noProof/>
            <w:webHidden/>
          </w:rPr>
          <w:fldChar w:fldCharType="end"/>
        </w:r>
      </w:hyperlink>
    </w:p>
    <w:p w14:paraId="69490832" w14:textId="3B83A88A" w:rsidR="00946ADE" w:rsidRDefault="00E9076C">
      <w:pPr>
        <w:pStyle w:val="TOC3"/>
        <w:tabs>
          <w:tab w:val="right" w:leader="dot" w:pos="12950"/>
        </w:tabs>
        <w:rPr>
          <w:rFonts w:eastAsiaTheme="minorEastAsia" w:cstheme="minorBidi"/>
          <w:i w:val="0"/>
          <w:iCs w:val="0"/>
          <w:noProof/>
          <w:sz w:val="22"/>
          <w:szCs w:val="22"/>
        </w:rPr>
      </w:pPr>
      <w:hyperlink w:anchor="_Toc121996286" w:history="1">
        <w:r w:rsidR="00946ADE" w:rsidRPr="00066991">
          <w:rPr>
            <w:rStyle w:val="Hyperlink"/>
            <w:noProof/>
          </w:rPr>
          <w:t>Re-Activate Closed Events</w:t>
        </w:r>
        <w:r w:rsidR="00946ADE">
          <w:rPr>
            <w:noProof/>
            <w:webHidden/>
          </w:rPr>
          <w:tab/>
        </w:r>
        <w:r w:rsidR="00946ADE">
          <w:rPr>
            <w:noProof/>
            <w:webHidden/>
          </w:rPr>
          <w:fldChar w:fldCharType="begin"/>
        </w:r>
        <w:r w:rsidR="00946ADE">
          <w:rPr>
            <w:noProof/>
            <w:webHidden/>
          </w:rPr>
          <w:instrText xml:space="preserve"> PAGEREF _Toc121996286 \h </w:instrText>
        </w:r>
        <w:r w:rsidR="00946ADE">
          <w:rPr>
            <w:noProof/>
            <w:webHidden/>
          </w:rPr>
        </w:r>
        <w:r w:rsidR="00946ADE">
          <w:rPr>
            <w:noProof/>
            <w:webHidden/>
          </w:rPr>
          <w:fldChar w:fldCharType="separate"/>
        </w:r>
        <w:r w:rsidR="00137677">
          <w:rPr>
            <w:noProof/>
            <w:webHidden/>
          </w:rPr>
          <w:t>40</w:t>
        </w:r>
        <w:r w:rsidR="00946ADE">
          <w:rPr>
            <w:noProof/>
            <w:webHidden/>
          </w:rPr>
          <w:fldChar w:fldCharType="end"/>
        </w:r>
      </w:hyperlink>
    </w:p>
    <w:p w14:paraId="31CC452D" w14:textId="34E27FDD" w:rsidR="00946ADE" w:rsidRDefault="00E9076C">
      <w:pPr>
        <w:pStyle w:val="TOC1"/>
        <w:tabs>
          <w:tab w:val="left" w:pos="1320"/>
          <w:tab w:val="right" w:leader="dot" w:pos="12950"/>
        </w:tabs>
        <w:rPr>
          <w:rFonts w:eastAsiaTheme="minorEastAsia" w:cstheme="minorBidi"/>
          <w:b w:val="0"/>
          <w:bCs w:val="0"/>
          <w:caps w:val="0"/>
          <w:noProof/>
          <w:sz w:val="22"/>
          <w:szCs w:val="22"/>
        </w:rPr>
      </w:pPr>
      <w:hyperlink w:anchor="_Toc121996287" w:history="1">
        <w:r w:rsidR="00946ADE" w:rsidRPr="00066991">
          <w:rPr>
            <w:rStyle w:val="Hyperlink"/>
            <w:noProof/>
          </w:rPr>
          <w:t>Chapter 4.</w:t>
        </w:r>
        <w:r w:rsidR="00946ADE">
          <w:rPr>
            <w:rFonts w:eastAsiaTheme="minorEastAsia" w:cstheme="minorBidi"/>
            <w:b w:val="0"/>
            <w:bCs w:val="0"/>
            <w:caps w:val="0"/>
            <w:noProof/>
            <w:sz w:val="22"/>
            <w:szCs w:val="22"/>
          </w:rPr>
          <w:tab/>
        </w:r>
        <w:r w:rsidR="00946ADE" w:rsidRPr="00066991">
          <w:rPr>
            <w:rStyle w:val="Hyperlink"/>
            <w:noProof/>
          </w:rPr>
          <w:t>Entering Requests and Responses</w:t>
        </w:r>
        <w:r w:rsidR="00946ADE">
          <w:rPr>
            <w:noProof/>
            <w:webHidden/>
          </w:rPr>
          <w:tab/>
        </w:r>
        <w:r w:rsidR="00946ADE">
          <w:rPr>
            <w:noProof/>
            <w:webHidden/>
          </w:rPr>
          <w:fldChar w:fldCharType="begin"/>
        </w:r>
        <w:r w:rsidR="00946ADE">
          <w:rPr>
            <w:noProof/>
            <w:webHidden/>
          </w:rPr>
          <w:instrText xml:space="preserve"> PAGEREF _Toc121996287 \h </w:instrText>
        </w:r>
        <w:r w:rsidR="00946ADE">
          <w:rPr>
            <w:noProof/>
            <w:webHidden/>
          </w:rPr>
        </w:r>
        <w:r w:rsidR="00946ADE">
          <w:rPr>
            <w:noProof/>
            <w:webHidden/>
          </w:rPr>
          <w:fldChar w:fldCharType="separate"/>
        </w:r>
        <w:r w:rsidR="00137677">
          <w:rPr>
            <w:noProof/>
            <w:webHidden/>
          </w:rPr>
          <w:t>41</w:t>
        </w:r>
        <w:r w:rsidR="00946ADE">
          <w:rPr>
            <w:noProof/>
            <w:webHidden/>
          </w:rPr>
          <w:fldChar w:fldCharType="end"/>
        </w:r>
      </w:hyperlink>
    </w:p>
    <w:p w14:paraId="04868F1E" w14:textId="4BA092A2" w:rsidR="00946ADE" w:rsidRDefault="00E9076C">
      <w:pPr>
        <w:pStyle w:val="TOC2"/>
        <w:tabs>
          <w:tab w:val="right" w:leader="dot" w:pos="12950"/>
        </w:tabs>
        <w:rPr>
          <w:rFonts w:eastAsiaTheme="minorEastAsia" w:cstheme="minorBidi"/>
          <w:smallCaps w:val="0"/>
          <w:noProof/>
          <w:sz w:val="22"/>
          <w:szCs w:val="22"/>
        </w:rPr>
      </w:pPr>
      <w:hyperlink w:anchor="_Toc121996288" w:history="1">
        <w:r w:rsidR="00946ADE" w:rsidRPr="00066991">
          <w:rPr>
            <w:rStyle w:val="Hyperlink"/>
            <w:noProof/>
          </w:rPr>
          <w:t>Requests Screen</w:t>
        </w:r>
        <w:r w:rsidR="00946ADE">
          <w:rPr>
            <w:noProof/>
            <w:webHidden/>
          </w:rPr>
          <w:tab/>
        </w:r>
        <w:r w:rsidR="00946ADE">
          <w:rPr>
            <w:noProof/>
            <w:webHidden/>
          </w:rPr>
          <w:fldChar w:fldCharType="begin"/>
        </w:r>
        <w:r w:rsidR="00946ADE">
          <w:rPr>
            <w:noProof/>
            <w:webHidden/>
          </w:rPr>
          <w:instrText xml:space="preserve"> PAGEREF _Toc121996288 \h </w:instrText>
        </w:r>
        <w:r w:rsidR="00946ADE">
          <w:rPr>
            <w:noProof/>
            <w:webHidden/>
          </w:rPr>
        </w:r>
        <w:r w:rsidR="00946ADE">
          <w:rPr>
            <w:noProof/>
            <w:webHidden/>
          </w:rPr>
          <w:fldChar w:fldCharType="separate"/>
        </w:r>
        <w:r w:rsidR="00137677">
          <w:rPr>
            <w:noProof/>
            <w:webHidden/>
          </w:rPr>
          <w:t>41</w:t>
        </w:r>
        <w:r w:rsidR="00946ADE">
          <w:rPr>
            <w:noProof/>
            <w:webHidden/>
          </w:rPr>
          <w:fldChar w:fldCharType="end"/>
        </w:r>
      </w:hyperlink>
    </w:p>
    <w:p w14:paraId="392D151E" w14:textId="56B64929"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89" w:history="1">
        <w:r w:rsidR="00946ADE" w:rsidRPr="00066991">
          <w:rPr>
            <w:rStyle w:val="Hyperlink"/>
            <w:noProof/>
          </w:rPr>
          <w:t>Section 6.</w:t>
        </w:r>
        <w:r w:rsidR="00946ADE">
          <w:rPr>
            <w:rFonts w:eastAsiaTheme="minorEastAsia" w:cstheme="minorBidi"/>
            <w:i w:val="0"/>
            <w:iCs w:val="0"/>
            <w:noProof/>
            <w:sz w:val="22"/>
            <w:szCs w:val="22"/>
          </w:rPr>
          <w:tab/>
        </w:r>
        <w:r w:rsidR="00946ADE" w:rsidRPr="00066991">
          <w:rPr>
            <w:rStyle w:val="Hyperlink"/>
            <w:noProof/>
          </w:rPr>
          <w:t>Edit and Delete Requests</w:t>
        </w:r>
        <w:r w:rsidR="00946ADE">
          <w:rPr>
            <w:noProof/>
            <w:webHidden/>
          </w:rPr>
          <w:tab/>
        </w:r>
        <w:r w:rsidR="00946ADE">
          <w:rPr>
            <w:noProof/>
            <w:webHidden/>
          </w:rPr>
          <w:fldChar w:fldCharType="begin"/>
        </w:r>
        <w:r w:rsidR="00946ADE">
          <w:rPr>
            <w:noProof/>
            <w:webHidden/>
          </w:rPr>
          <w:instrText xml:space="preserve"> PAGEREF _Toc121996289 \h </w:instrText>
        </w:r>
        <w:r w:rsidR="00946ADE">
          <w:rPr>
            <w:noProof/>
            <w:webHidden/>
          </w:rPr>
        </w:r>
        <w:r w:rsidR="00946ADE">
          <w:rPr>
            <w:noProof/>
            <w:webHidden/>
          </w:rPr>
          <w:fldChar w:fldCharType="separate"/>
        </w:r>
        <w:r w:rsidR="00137677">
          <w:rPr>
            <w:noProof/>
            <w:webHidden/>
          </w:rPr>
          <w:t>43</w:t>
        </w:r>
        <w:r w:rsidR="00946ADE">
          <w:rPr>
            <w:noProof/>
            <w:webHidden/>
          </w:rPr>
          <w:fldChar w:fldCharType="end"/>
        </w:r>
      </w:hyperlink>
    </w:p>
    <w:p w14:paraId="118FE19D" w14:textId="62EA136A" w:rsidR="00946ADE" w:rsidRDefault="00E9076C">
      <w:pPr>
        <w:pStyle w:val="TOC2"/>
        <w:tabs>
          <w:tab w:val="right" w:leader="dot" w:pos="12950"/>
        </w:tabs>
        <w:rPr>
          <w:rFonts w:eastAsiaTheme="minorEastAsia" w:cstheme="minorBidi"/>
          <w:smallCaps w:val="0"/>
          <w:noProof/>
          <w:sz w:val="22"/>
          <w:szCs w:val="22"/>
        </w:rPr>
      </w:pPr>
      <w:hyperlink w:anchor="_Toc121996290" w:history="1">
        <w:r w:rsidR="00946ADE" w:rsidRPr="00066991">
          <w:rPr>
            <w:rStyle w:val="Hyperlink"/>
            <w:noProof/>
          </w:rPr>
          <w:t>Responses Screen</w:t>
        </w:r>
        <w:r w:rsidR="00946ADE">
          <w:rPr>
            <w:noProof/>
            <w:webHidden/>
          </w:rPr>
          <w:tab/>
        </w:r>
        <w:r w:rsidR="00946ADE">
          <w:rPr>
            <w:noProof/>
            <w:webHidden/>
          </w:rPr>
          <w:fldChar w:fldCharType="begin"/>
        </w:r>
        <w:r w:rsidR="00946ADE">
          <w:rPr>
            <w:noProof/>
            <w:webHidden/>
          </w:rPr>
          <w:instrText xml:space="preserve"> PAGEREF _Toc121996290 \h </w:instrText>
        </w:r>
        <w:r w:rsidR="00946ADE">
          <w:rPr>
            <w:noProof/>
            <w:webHidden/>
          </w:rPr>
        </w:r>
        <w:r w:rsidR="00946ADE">
          <w:rPr>
            <w:noProof/>
            <w:webHidden/>
          </w:rPr>
          <w:fldChar w:fldCharType="separate"/>
        </w:r>
        <w:r w:rsidR="00137677">
          <w:rPr>
            <w:noProof/>
            <w:webHidden/>
          </w:rPr>
          <w:t>44</w:t>
        </w:r>
        <w:r w:rsidR="00946ADE">
          <w:rPr>
            <w:noProof/>
            <w:webHidden/>
          </w:rPr>
          <w:fldChar w:fldCharType="end"/>
        </w:r>
      </w:hyperlink>
    </w:p>
    <w:p w14:paraId="57CF02F9" w14:textId="634770B4"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91" w:history="1">
        <w:r w:rsidR="00946ADE" w:rsidRPr="00066991">
          <w:rPr>
            <w:rStyle w:val="Hyperlink"/>
            <w:noProof/>
          </w:rPr>
          <w:t>Section 7.</w:t>
        </w:r>
        <w:r w:rsidR="00946ADE">
          <w:rPr>
            <w:rFonts w:eastAsiaTheme="minorEastAsia" w:cstheme="minorBidi"/>
            <w:i w:val="0"/>
            <w:iCs w:val="0"/>
            <w:noProof/>
            <w:sz w:val="22"/>
            <w:szCs w:val="22"/>
          </w:rPr>
          <w:tab/>
        </w:r>
        <w:r w:rsidR="00946ADE" w:rsidRPr="00066991">
          <w:rPr>
            <w:rStyle w:val="Hyperlink"/>
            <w:noProof/>
          </w:rPr>
          <w:t>Add a Response or Hold</w:t>
        </w:r>
        <w:r w:rsidR="00946ADE">
          <w:rPr>
            <w:noProof/>
            <w:webHidden/>
          </w:rPr>
          <w:tab/>
        </w:r>
        <w:r w:rsidR="00946ADE">
          <w:rPr>
            <w:noProof/>
            <w:webHidden/>
          </w:rPr>
          <w:fldChar w:fldCharType="begin"/>
        </w:r>
        <w:r w:rsidR="00946ADE">
          <w:rPr>
            <w:noProof/>
            <w:webHidden/>
          </w:rPr>
          <w:instrText xml:space="preserve"> PAGEREF _Toc121996291 \h </w:instrText>
        </w:r>
        <w:r w:rsidR="00946ADE">
          <w:rPr>
            <w:noProof/>
            <w:webHidden/>
          </w:rPr>
        </w:r>
        <w:r w:rsidR="00946ADE">
          <w:rPr>
            <w:noProof/>
            <w:webHidden/>
          </w:rPr>
          <w:fldChar w:fldCharType="separate"/>
        </w:r>
        <w:r w:rsidR="00137677">
          <w:rPr>
            <w:noProof/>
            <w:webHidden/>
          </w:rPr>
          <w:t>46</w:t>
        </w:r>
        <w:r w:rsidR="00946ADE">
          <w:rPr>
            <w:noProof/>
            <w:webHidden/>
          </w:rPr>
          <w:fldChar w:fldCharType="end"/>
        </w:r>
      </w:hyperlink>
    </w:p>
    <w:p w14:paraId="3BB1FA7A" w14:textId="25B41CEE" w:rsidR="00946ADE" w:rsidRDefault="00E9076C">
      <w:pPr>
        <w:pStyle w:val="TOC3"/>
        <w:tabs>
          <w:tab w:val="right" w:leader="dot" w:pos="12950"/>
        </w:tabs>
        <w:rPr>
          <w:rFonts w:eastAsiaTheme="minorEastAsia" w:cstheme="minorBidi"/>
          <w:i w:val="0"/>
          <w:iCs w:val="0"/>
          <w:noProof/>
          <w:sz w:val="22"/>
          <w:szCs w:val="22"/>
        </w:rPr>
      </w:pPr>
      <w:hyperlink w:anchor="_Toc121996292" w:history="1">
        <w:r w:rsidR="00946ADE" w:rsidRPr="00066991">
          <w:rPr>
            <w:rStyle w:val="Hyperlink"/>
            <w:noProof/>
          </w:rPr>
          <w:t>Convert a Hold to a Response</w:t>
        </w:r>
        <w:r w:rsidR="00946ADE">
          <w:rPr>
            <w:noProof/>
            <w:webHidden/>
          </w:rPr>
          <w:tab/>
        </w:r>
        <w:r w:rsidR="00946ADE">
          <w:rPr>
            <w:noProof/>
            <w:webHidden/>
          </w:rPr>
          <w:fldChar w:fldCharType="begin"/>
        </w:r>
        <w:r w:rsidR="00946ADE">
          <w:rPr>
            <w:noProof/>
            <w:webHidden/>
          </w:rPr>
          <w:instrText xml:space="preserve"> PAGEREF _Toc121996292 \h </w:instrText>
        </w:r>
        <w:r w:rsidR="00946ADE">
          <w:rPr>
            <w:noProof/>
            <w:webHidden/>
          </w:rPr>
        </w:r>
        <w:r w:rsidR="00946ADE">
          <w:rPr>
            <w:noProof/>
            <w:webHidden/>
          </w:rPr>
          <w:fldChar w:fldCharType="separate"/>
        </w:r>
        <w:r w:rsidR="00137677">
          <w:rPr>
            <w:noProof/>
            <w:webHidden/>
          </w:rPr>
          <w:t>48</w:t>
        </w:r>
        <w:r w:rsidR="00946ADE">
          <w:rPr>
            <w:noProof/>
            <w:webHidden/>
          </w:rPr>
          <w:fldChar w:fldCharType="end"/>
        </w:r>
      </w:hyperlink>
    </w:p>
    <w:p w14:paraId="35E2E300" w14:textId="25131AE8"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93" w:history="1">
        <w:r w:rsidR="00946ADE" w:rsidRPr="00066991">
          <w:rPr>
            <w:rStyle w:val="Hyperlink"/>
            <w:noProof/>
          </w:rPr>
          <w:t>Section 8.</w:t>
        </w:r>
        <w:r w:rsidR="00946ADE">
          <w:rPr>
            <w:rFonts w:eastAsiaTheme="minorEastAsia" w:cstheme="minorBidi"/>
            <w:i w:val="0"/>
            <w:iCs w:val="0"/>
            <w:noProof/>
            <w:sz w:val="22"/>
            <w:szCs w:val="22"/>
          </w:rPr>
          <w:tab/>
        </w:r>
        <w:r w:rsidR="00946ADE" w:rsidRPr="00066991">
          <w:rPr>
            <w:rStyle w:val="Hyperlink"/>
            <w:noProof/>
          </w:rPr>
          <w:t>Manage Pre-Loaded Responses</w:t>
        </w:r>
        <w:r w:rsidR="00946ADE">
          <w:rPr>
            <w:noProof/>
            <w:webHidden/>
          </w:rPr>
          <w:tab/>
        </w:r>
        <w:r w:rsidR="00946ADE">
          <w:rPr>
            <w:noProof/>
            <w:webHidden/>
          </w:rPr>
          <w:fldChar w:fldCharType="begin"/>
        </w:r>
        <w:r w:rsidR="00946ADE">
          <w:rPr>
            <w:noProof/>
            <w:webHidden/>
          </w:rPr>
          <w:instrText xml:space="preserve"> PAGEREF _Toc121996293 \h </w:instrText>
        </w:r>
        <w:r w:rsidR="00946ADE">
          <w:rPr>
            <w:noProof/>
            <w:webHidden/>
          </w:rPr>
        </w:r>
        <w:r w:rsidR="00946ADE">
          <w:rPr>
            <w:noProof/>
            <w:webHidden/>
          </w:rPr>
          <w:fldChar w:fldCharType="separate"/>
        </w:r>
        <w:r w:rsidR="00137677">
          <w:rPr>
            <w:noProof/>
            <w:webHidden/>
          </w:rPr>
          <w:t>48</w:t>
        </w:r>
        <w:r w:rsidR="00946ADE">
          <w:rPr>
            <w:noProof/>
            <w:webHidden/>
          </w:rPr>
          <w:fldChar w:fldCharType="end"/>
        </w:r>
      </w:hyperlink>
    </w:p>
    <w:p w14:paraId="5C2B582E" w14:textId="2714DD2E"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94" w:history="1">
        <w:r w:rsidR="00946ADE" w:rsidRPr="00066991">
          <w:rPr>
            <w:rStyle w:val="Hyperlink"/>
            <w:noProof/>
          </w:rPr>
          <w:t>Section 9.</w:t>
        </w:r>
        <w:r w:rsidR="00946ADE">
          <w:rPr>
            <w:rFonts w:eastAsiaTheme="minorEastAsia" w:cstheme="minorBidi"/>
            <w:i w:val="0"/>
            <w:iCs w:val="0"/>
            <w:noProof/>
            <w:sz w:val="22"/>
            <w:szCs w:val="22"/>
          </w:rPr>
          <w:tab/>
        </w:r>
        <w:r w:rsidR="00946ADE" w:rsidRPr="00066991">
          <w:rPr>
            <w:rStyle w:val="Hyperlink"/>
            <w:noProof/>
          </w:rPr>
          <w:t>Map View</w:t>
        </w:r>
        <w:r w:rsidR="00946ADE">
          <w:rPr>
            <w:noProof/>
            <w:webHidden/>
          </w:rPr>
          <w:tab/>
        </w:r>
        <w:r w:rsidR="00946ADE">
          <w:rPr>
            <w:noProof/>
            <w:webHidden/>
          </w:rPr>
          <w:fldChar w:fldCharType="begin"/>
        </w:r>
        <w:r w:rsidR="00946ADE">
          <w:rPr>
            <w:noProof/>
            <w:webHidden/>
          </w:rPr>
          <w:instrText xml:space="preserve"> PAGEREF _Toc121996294 \h </w:instrText>
        </w:r>
        <w:r w:rsidR="00946ADE">
          <w:rPr>
            <w:noProof/>
            <w:webHidden/>
          </w:rPr>
        </w:r>
        <w:r w:rsidR="00946ADE">
          <w:rPr>
            <w:noProof/>
            <w:webHidden/>
          </w:rPr>
          <w:fldChar w:fldCharType="separate"/>
        </w:r>
        <w:r w:rsidR="00137677">
          <w:rPr>
            <w:noProof/>
            <w:webHidden/>
          </w:rPr>
          <w:t>49</w:t>
        </w:r>
        <w:r w:rsidR="00946ADE">
          <w:rPr>
            <w:noProof/>
            <w:webHidden/>
          </w:rPr>
          <w:fldChar w:fldCharType="end"/>
        </w:r>
      </w:hyperlink>
    </w:p>
    <w:p w14:paraId="05E2CD1B" w14:textId="55F8E154" w:rsidR="00946ADE" w:rsidRDefault="00E9076C">
      <w:pPr>
        <w:pStyle w:val="TOC1"/>
        <w:tabs>
          <w:tab w:val="left" w:pos="1320"/>
          <w:tab w:val="right" w:leader="dot" w:pos="12950"/>
        </w:tabs>
        <w:rPr>
          <w:rFonts w:eastAsiaTheme="minorEastAsia" w:cstheme="minorBidi"/>
          <w:b w:val="0"/>
          <w:bCs w:val="0"/>
          <w:caps w:val="0"/>
          <w:noProof/>
          <w:sz w:val="22"/>
          <w:szCs w:val="22"/>
        </w:rPr>
      </w:pPr>
      <w:hyperlink w:anchor="_Toc121996295" w:history="1">
        <w:r w:rsidR="00946ADE" w:rsidRPr="00066991">
          <w:rPr>
            <w:rStyle w:val="Hyperlink"/>
            <w:noProof/>
          </w:rPr>
          <w:t>Chapter 5.</w:t>
        </w:r>
        <w:r w:rsidR="00946ADE">
          <w:rPr>
            <w:rFonts w:eastAsiaTheme="minorEastAsia" w:cstheme="minorBidi"/>
            <w:b w:val="0"/>
            <w:bCs w:val="0"/>
            <w:caps w:val="0"/>
            <w:noProof/>
            <w:sz w:val="22"/>
            <w:szCs w:val="22"/>
          </w:rPr>
          <w:tab/>
        </w:r>
        <w:r w:rsidR="00946ADE" w:rsidRPr="00066991">
          <w:rPr>
            <w:rStyle w:val="Hyperlink"/>
            <w:noProof/>
          </w:rPr>
          <w:t>Allocation &amp; Matching</w:t>
        </w:r>
        <w:r w:rsidR="00946ADE">
          <w:rPr>
            <w:noProof/>
            <w:webHidden/>
          </w:rPr>
          <w:tab/>
        </w:r>
        <w:r w:rsidR="00946ADE">
          <w:rPr>
            <w:noProof/>
            <w:webHidden/>
          </w:rPr>
          <w:fldChar w:fldCharType="begin"/>
        </w:r>
        <w:r w:rsidR="00946ADE">
          <w:rPr>
            <w:noProof/>
            <w:webHidden/>
          </w:rPr>
          <w:instrText xml:space="preserve"> PAGEREF _Toc121996295 \h </w:instrText>
        </w:r>
        <w:r w:rsidR="00946ADE">
          <w:rPr>
            <w:noProof/>
            <w:webHidden/>
          </w:rPr>
        </w:r>
        <w:r w:rsidR="00946ADE">
          <w:rPr>
            <w:noProof/>
            <w:webHidden/>
          </w:rPr>
          <w:fldChar w:fldCharType="separate"/>
        </w:r>
        <w:r w:rsidR="00137677">
          <w:rPr>
            <w:noProof/>
            <w:webHidden/>
          </w:rPr>
          <w:t>50</w:t>
        </w:r>
        <w:r w:rsidR="00946ADE">
          <w:rPr>
            <w:noProof/>
            <w:webHidden/>
          </w:rPr>
          <w:fldChar w:fldCharType="end"/>
        </w:r>
      </w:hyperlink>
    </w:p>
    <w:p w14:paraId="68E349F7" w14:textId="59EAB1CB" w:rsidR="00946ADE" w:rsidRDefault="00E9076C">
      <w:pPr>
        <w:pStyle w:val="TOC2"/>
        <w:tabs>
          <w:tab w:val="right" w:leader="dot" w:pos="12950"/>
        </w:tabs>
        <w:rPr>
          <w:rFonts w:eastAsiaTheme="minorEastAsia" w:cstheme="minorBidi"/>
          <w:smallCaps w:val="0"/>
          <w:noProof/>
          <w:sz w:val="22"/>
          <w:szCs w:val="22"/>
        </w:rPr>
      </w:pPr>
      <w:hyperlink w:anchor="_Toc121996296" w:history="1">
        <w:r w:rsidR="00946ADE" w:rsidRPr="00066991">
          <w:rPr>
            <w:rStyle w:val="Hyperlink"/>
            <w:noProof/>
          </w:rPr>
          <w:t>Allocation Screen</w:t>
        </w:r>
        <w:r w:rsidR="00946ADE">
          <w:rPr>
            <w:noProof/>
            <w:webHidden/>
          </w:rPr>
          <w:tab/>
        </w:r>
        <w:r w:rsidR="00946ADE">
          <w:rPr>
            <w:noProof/>
            <w:webHidden/>
          </w:rPr>
          <w:fldChar w:fldCharType="begin"/>
        </w:r>
        <w:r w:rsidR="00946ADE">
          <w:rPr>
            <w:noProof/>
            <w:webHidden/>
          </w:rPr>
          <w:instrText xml:space="preserve"> PAGEREF _Toc121996296 \h </w:instrText>
        </w:r>
        <w:r w:rsidR="00946ADE">
          <w:rPr>
            <w:noProof/>
            <w:webHidden/>
          </w:rPr>
        </w:r>
        <w:r w:rsidR="00946ADE">
          <w:rPr>
            <w:noProof/>
            <w:webHidden/>
          </w:rPr>
          <w:fldChar w:fldCharType="separate"/>
        </w:r>
        <w:r w:rsidR="00137677">
          <w:rPr>
            <w:noProof/>
            <w:webHidden/>
          </w:rPr>
          <w:t>50</w:t>
        </w:r>
        <w:r w:rsidR="00946ADE">
          <w:rPr>
            <w:noProof/>
            <w:webHidden/>
          </w:rPr>
          <w:fldChar w:fldCharType="end"/>
        </w:r>
      </w:hyperlink>
    </w:p>
    <w:p w14:paraId="72997BAB" w14:textId="578EE22D"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97" w:history="1">
        <w:r w:rsidR="00946ADE" w:rsidRPr="00066991">
          <w:rPr>
            <w:rStyle w:val="Hyperlink"/>
            <w:noProof/>
          </w:rPr>
          <w:t>Section 1.</w:t>
        </w:r>
        <w:r w:rsidR="00946ADE">
          <w:rPr>
            <w:rFonts w:eastAsiaTheme="minorEastAsia" w:cstheme="minorBidi"/>
            <w:i w:val="0"/>
            <w:iCs w:val="0"/>
            <w:noProof/>
            <w:sz w:val="22"/>
            <w:szCs w:val="22"/>
          </w:rPr>
          <w:tab/>
        </w:r>
        <w:r w:rsidR="00946ADE" w:rsidRPr="00066991">
          <w:rPr>
            <w:rStyle w:val="Hyperlink"/>
            <w:noProof/>
          </w:rPr>
          <w:t>Run a Pre-Staging Calculation</w:t>
        </w:r>
        <w:r w:rsidR="00946ADE">
          <w:rPr>
            <w:noProof/>
            <w:webHidden/>
          </w:rPr>
          <w:tab/>
        </w:r>
        <w:r w:rsidR="00946ADE">
          <w:rPr>
            <w:noProof/>
            <w:webHidden/>
          </w:rPr>
          <w:fldChar w:fldCharType="begin"/>
        </w:r>
        <w:r w:rsidR="00946ADE">
          <w:rPr>
            <w:noProof/>
            <w:webHidden/>
          </w:rPr>
          <w:instrText xml:space="preserve"> PAGEREF _Toc121996297 \h </w:instrText>
        </w:r>
        <w:r w:rsidR="00946ADE">
          <w:rPr>
            <w:noProof/>
            <w:webHidden/>
          </w:rPr>
        </w:r>
        <w:r w:rsidR="00946ADE">
          <w:rPr>
            <w:noProof/>
            <w:webHidden/>
          </w:rPr>
          <w:fldChar w:fldCharType="separate"/>
        </w:r>
        <w:r w:rsidR="00137677">
          <w:rPr>
            <w:noProof/>
            <w:webHidden/>
          </w:rPr>
          <w:t>51</w:t>
        </w:r>
        <w:r w:rsidR="00946ADE">
          <w:rPr>
            <w:noProof/>
            <w:webHidden/>
          </w:rPr>
          <w:fldChar w:fldCharType="end"/>
        </w:r>
      </w:hyperlink>
    </w:p>
    <w:p w14:paraId="052A4164" w14:textId="32AC3A0B"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298" w:history="1">
        <w:r w:rsidR="00946ADE" w:rsidRPr="00066991">
          <w:rPr>
            <w:rStyle w:val="Hyperlink"/>
            <w:noProof/>
          </w:rPr>
          <w:t>Section 2.</w:t>
        </w:r>
        <w:r w:rsidR="00946ADE">
          <w:rPr>
            <w:rFonts w:eastAsiaTheme="minorEastAsia" w:cstheme="minorBidi"/>
            <w:i w:val="0"/>
            <w:iCs w:val="0"/>
            <w:noProof/>
            <w:sz w:val="22"/>
            <w:szCs w:val="22"/>
          </w:rPr>
          <w:tab/>
        </w:r>
        <w:r w:rsidR="00946ADE" w:rsidRPr="00066991">
          <w:rPr>
            <w:rStyle w:val="Hyperlink"/>
            <w:noProof/>
          </w:rPr>
          <w:t>Run a Restoration Calculation</w:t>
        </w:r>
        <w:r w:rsidR="00946ADE">
          <w:rPr>
            <w:noProof/>
            <w:webHidden/>
          </w:rPr>
          <w:tab/>
        </w:r>
        <w:r w:rsidR="00946ADE">
          <w:rPr>
            <w:noProof/>
            <w:webHidden/>
          </w:rPr>
          <w:fldChar w:fldCharType="begin"/>
        </w:r>
        <w:r w:rsidR="00946ADE">
          <w:rPr>
            <w:noProof/>
            <w:webHidden/>
          </w:rPr>
          <w:instrText xml:space="preserve"> PAGEREF _Toc121996298 \h </w:instrText>
        </w:r>
        <w:r w:rsidR="00946ADE">
          <w:rPr>
            <w:noProof/>
            <w:webHidden/>
          </w:rPr>
        </w:r>
        <w:r w:rsidR="00946ADE">
          <w:rPr>
            <w:noProof/>
            <w:webHidden/>
          </w:rPr>
          <w:fldChar w:fldCharType="separate"/>
        </w:r>
        <w:r w:rsidR="00137677">
          <w:rPr>
            <w:noProof/>
            <w:webHidden/>
          </w:rPr>
          <w:t>52</w:t>
        </w:r>
        <w:r w:rsidR="00946ADE">
          <w:rPr>
            <w:noProof/>
            <w:webHidden/>
          </w:rPr>
          <w:fldChar w:fldCharType="end"/>
        </w:r>
      </w:hyperlink>
    </w:p>
    <w:p w14:paraId="411B4CF4" w14:textId="4AC9E243" w:rsidR="00946ADE" w:rsidRDefault="00E9076C">
      <w:pPr>
        <w:pStyle w:val="TOC3"/>
        <w:tabs>
          <w:tab w:val="right" w:leader="dot" w:pos="12950"/>
        </w:tabs>
        <w:rPr>
          <w:rFonts w:eastAsiaTheme="minorEastAsia" w:cstheme="minorBidi"/>
          <w:i w:val="0"/>
          <w:iCs w:val="0"/>
          <w:noProof/>
          <w:sz w:val="22"/>
          <w:szCs w:val="22"/>
        </w:rPr>
      </w:pPr>
      <w:hyperlink w:anchor="_Toc121996299" w:history="1">
        <w:r w:rsidR="00946ADE" w:rsidRPr="00066991">
          <w:rPr>
            <w:rStyle w:val="Hyperlink"/>
            <w:noProof/>
          </w:rPr>
          <w:t>Begin Matching</w:t>
        </w:r>
        <w:r w:rsidR="00946ADE">
          <w:rPr>
            <w:noProof/>
            <w:webHidden/>
          </w:rPr>
          <w:tab/>
        </w:r>
        <w:r w:rsidR="00946ADE">
          <w:rPr>
            <w:noProof/>
            <w:webHidden/>
          </w:rPr>
          <w:fldChar w:fldCharType="begin"/>
        </w:r>
        <w:r w:rsidR="00946ADE">
          <w:rPr>
            <w:noProof/>
            <w:webHidden/>
          </w:rPr>
          <w:instrText xml:space="preserve"> PAGEREF _Toc121996299 \h </w:instrText>
        </w:r>
        <w:r w:rsidR="00946ADE">
          <w:rPr>
            <w:noProof/>
            <w:webHidden/>
          </w:rPr>
        </w:r>
        <w:r w:rsidR="00946ADE">
          <w:rPr>
            <w:noProof/>
            <w:webHidden/>
          </w:rPr>
          <w:fldChar w:fldCharType="separate"/>
        </w:r>
        <w:r w:rsidR="00137677">
          <w:rPr>
            <w:noProof/>
            <w:webHidden/>
          </w:rPr>
          <w:t>53</w:t>
        </w:r>
        <w:r w:rsidR="00946ADE">
          <w:rPr>
            <w:noProof/>
            <w:webHidden/>
          </w:rPr>
          <w:fldChar w:fldCharType="end"/>
        </w:r>
      </w:hyperlink>
    </w:p>
    <w:p w14:paraId="4F640C40" w14:textId="398508CC" w:rsidR="00946ADE" w:rsidRDefault="00E9076C">
      <w:pPr>
        <w:pStyle w:val="TOC2"/>
        <w:tabs>
          <w:tab w:val="right" w:leader="dot" w:pos="12950"/>
        </w:tabs>
        <w:rPr>
          <w:rFonts w:eastAsiaTheme="minorEastAsia" w:cstheme="minorBidi"/>
          <w:smallCaps w:val="0"/>
          <w:noProof/>
          <w:sz w:val="22"/>
          <w:szCs w:val="22"/>
        </w:rPr>
      </w:pPr>
      <w:hyperlink w:anchor="_Toc121996300" w:history="1">
        <w:r w:rsidR="00946ADE" w:rsidRPr="00066991">
          <w:rPr>
            <w:rStyle w:val="Hyperlink"/>
            <w:noProof/>
          </w:rPr>
          <w:t>Matching Screen</w:t>
        </w:r>
        <w:r w:rsidR="00946ADE">
          <w:rPr>
            <w:noProof/>
            <w:webHidden/>
          </w:rPr>
          <w:tab/>
        </w:r>
        <w:r w:rsidR="00946ADE">
          <w:rPr>
            <w:noProof/>
            <w:webHidden/>
          </w:rPr>
          <w:fldChar w:fldCharType="begin"/>
        </w:r>
        <w:r w:rsidR="00946ADE">
          <w:rPr>
            <w:noProof/>
            <w:webHidden/>
          </w:rPr>
          <w:instrText xml:space="preserve"> PAGEREF _Toc121996300 \h </w:instrText>
        </w:r>
        <w:r w:rsidR="00946ADE">
          <w:rPr>
            <w:noProof/>
            <w:webHidden/>
          </w:rPr>
        </w:r>
        <w:r w:rsidR="00946ADE">
          <w:rPr>
            <w:noProof/>
            <w:webHidden/>
          </w:rPr>
          <w:fldChar w:fldCharType="separate"/>
        </w:r>
        <w:r w:rsidR="00137677">
          <w:rPr>
            <w:noProof/>
            <w:webHidden/>
          </w:rPr>
          <w:t>54</w:t>
        </w:r>
        <w:r w:rsidR="00946ADE">
          <w:rPr>
            <w:noProof/>
            <w:webHidden/>
          </w:rPr>
          <w:fldChar w:fldCharType="end"/>
        </w:r>
      </w:hyperlink>
    </w:p>
    <w:p w14:paraId="4C36C466" w14:textId="45EF0F08"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01" w:history="1">
        <w:r w:rsidR="00946ADE" w:rsidRPr="00066991">
          <w:rPr>
            <w:rStyle w:val="Hyperlink"/>
            <w:noProof/>
          </w:rPr>
          <w:t>Section 3.</w:t>
        </w:r>
        <w:r w:rsidR="00946ADE">
          <w:rPr>
            <w:rFonts w:eastAsiaTheme="minorEastAsia" w:cstheme="minorBidi"/>
            <w:i w:val="0"/>
            <w:iCs w:val="0"/>
            <w:noProof/>
            <w:sz w:val="22"/>
            <w:szCs w:val="22"/>
          </w:rPr>
          <w:tab/>
        </w:r>
        <w:r w:rsidR="00946ADE" w:rsidRPr="00066991">
          <w:rPr>
            <w:rStyle w:val="Hyperlink"/>
            <w:noProof/>
          </w:rPr>
          <w:t>Perform Matching in an RMAG Event</w:t>
        </w:r>
        <w:r w:rsidR="00946ADE">
          <w:rPr>
            <w:noProof/>
            <w:webHidden/>
          </w:rPr>
          <w:tab/>
        </w:r>
        <w:r w:rsidR="00946ADE">
          <w:rPr>
            <w:noProof/>
            <w:webHidden/>
          </w:rPr>
          <w:fldChar w:fldCharType="begin"/>
        </w:r>
        <w:r w:rsidR="00946ADE">
          <w:rPr>
            <w:noProof/>
            <w:webHidden/>
          </w:rPr>
          <w:instrText xml:space="preserve"> PAGEREF _Toc121996301 \h </w:instrText>
        </w:r>
        <w:r w:rsidR="00946ADE">
          <w:rPr>
            <w:noProof/>
            <w:webHidden/>
          </w:rPr>
        </w:r>
        <w:r w:rsidR="00946ADE">
          <w:rPr>
            <w:noProof/>
            <w:webHidden/>
          </w:rPr>
          <w:fldChar w:fldCharType="separate"/>
        </w:r>
        <w:r w:rsidR="00137677">
          <w:rPr>
            <w:noProof/>
            <w:webHidden/>
          </w:rPr>
          <w:t>55</w:t>
        </w:r>
        <w:r w:rsidR="00946ADE">
          <w:rPr>
            <w:noProof/>
            <w:webHidden/>
          </w:rPr>
          <w:fldChar w:fldCharType="end"/>
        </w:r>
      </w:hyperlink>
    </w:p>
    <w:p w14:paraId="6C194C07" w14:textId="1F60F693" w:rsidR="00946ADE" w:rsidRDefault="00E9076C">
      <w:pPr>
        <w:pStyle w:val="TOC3"/>
        <w:tabs>
          <w:tab w:val="right" w:leader="dot" w:pos="12950"/>
        </w:tabs>
        <w:rPr>
          <w:rFonts w:eastAsiaTheme="minorEastAsia" w:cstheme="minorBidi"/>
          <w:i w:val="0"/>
          <w:iCs w:val="0"/>
          <w:noProof/>
          <w:sz w:val="22"/>
          <w:szCs w:val="22"/>
        </w:rPr>
      </w:pPr>
      <w:hyperlink w:anchor="_Toc121996302" w:history="1">
        <w:r w:rsidR="00946ADE" w:rsidRPr="00066991">
          <w:rPr>
            <w:rStyle w:val="Hyperlink"/>
            <w:noProof/>
          </w:rPr>
          <w:t>What effect does Matching have on Requests and Responses screens</w:t>
        </w:r>
        <w:r w:rsidR="00946ADE">
          <w:rPr>
            <w:noProof/>
            <w:webHidden/>
          </w:rPr>
          <w:tab/>
        </w:r>
        <w:r w:rsidR="00946ADE">
          <w:rPr>
            <w:noProof/>
            <w:webHidden/>
          </w:rPr>
          <w:fldChar w:fldCharType="begin"/>
        </w:r>
        <w:r w:rsidR="00946ADE">
          <w:rPr>
            <w:noProof/>
            <w:webHidden/>
          </w:rPr>
          <w:instrText xml:space="preserve"> PAGEREF _Toc121996302 \h </w:instrText>
        </w:r>
        <w:r w:rsidR="00946ADE">
          <w:rPr>
            <w:noProof/>
            <w:webHidden/>
          </w:rPr>
        </w:r>
        <w:r w:rsidR="00946ADE">
          <w:rPr>
            <w:noProof/>
            <w:webHidden/>
          </w:rPr>
          <w:fldChar w:fldCharType="separate"/>
        </w:r>
        <w:r w:rsidR="00137677">
          <w:rPr>
            <w:noProof/>
            <w:webHidden/>
          </w:rPr>
          <w:t>57</w:t>
        </w:r>
        <w:r w:rsidR="00946ADE">
          <w:rPr>
            <w:noProof/>
            <w:webHidden/>
          </w:rPr>
          <w:fldChar w:fldCharType="end"/>
        </w:r>
      </w:hyperlink>
    </w:p>
    <w:p w14:paraId="2186939E" w14:textId="6407204D" w:rsidR="00946ADE" w:rsidRDefault="00E9076C">
      <w:pPr>
        <w:pStyle w:val="TOC3"/>
        <w:tabs>
          <w:tab w:val="right" w:leader="dot" w:pos="12950"/>
        </w:tabs>
        <w:rPr>
          <w:rFonts w:eastAsiaTheme="minorEastAsia" w:cstheme="minorBidi"/>
          <w:i w:val="0"/>
          <w:iCs w:val="0"/>
          <w:noProof/>
          <w:sz w:val="22"/>
          <w:szCs w:val="22"/>
        </w:rPr>
      </w:pPr>
      <w:hyperlink w:anchor="_Toc121996303" w:history="1">
        <w:r w:rsidR="00946ADE" w:rsidRPr="00066991">
          <w:rPr>
            <w:rStyle w:val="Hyperlink"/>
            <w:noProof/>
          </w:rPr>
          <w:t>Automated Email Containing Requesting and Responding States</w:t>
        </w:r>
        <w:r w:rsidR="00946ADE">
          <w:rPr>
            <w:noProof/>
            <w:webHidden/>
          </w:rPr>
          <w:tab/>
        </w:r>
        <w:r w:rsidR="00946ADE">
          <w:rPr>
            <w:noProof/>
            <w:webHidden/>
          </w:rPr>
          <w:fldChar w:fldCharType="begin"/>
        </w:r>
        <w:r w:rsidR="00946ADE">
          <w:rPr>
            <w:noProof/>
            <w:webHidden/>
          </w:rPr>
          <w:instrText xml:space="preserve"> PAGEREF _Toc121996303 \h </w:instrText>
        </w:r>
        <w:r w:rsidR="00946ADE">
          <w:rPr>
            <w:noProof/>
            <w:webHidden/>
          </w:rPr>
        </w:r>
        <w:r w:rsidR="00946ADE">
          <w:rPr>
            <w:noProof/>
            <w:webHidden/>
          </w:rPr>
          <w:fldChar w:fldCharType="separate"/>
        </w:r>
        <w:r w:rsidR="00137677">
          <w:rPr>
            <w:noProof/>
            <w:webHidden/>
          </w:rPr>
          <w:t>58</w:t>
        </w:r>
        <w:r w:rsidR="00946ADE">
          <w:rPr>
            <w:noProof/>
            <w:webHidden/>
          </w:rPr>
          <w:fldChar w:fldCharType="end"/>
        </w:r>
      </w:hyperlink>
    </w:p>
    <w:p w14:paraId="42D9DD9B" w14:textId="40C0B3E7" w:rsidR="00946ADE" w:rsidRDefault="00E9076C">
      <w:pPr>
        <w:pStyle w:val="TOC3"/>
        <w:tabs>
          <w:tab w:val="left" w:pos="880"/>
          <w:tab w:val="right" w:leader="dot" w:pos="12950"/>
        </w:tabs>
        <w:rPr>
          <w:rFonts w:eastAsiaTheme="minorEastAsia" w:cstheme="minorBidi"/>
          <w:i w:val="0"/>
          <w:iCs w:val="0"/>
          <w:noProof/>
          <w:sz w:val="22"/>
          <w:szCs w:val="22"/>
        </w:rPr>
      </w:pPr>
      <w:hyperlink w:anchor="_Toc121996304" w:history="1">
        <w:r w:rsidR="00946ADE" w:rsidRPr="00066991">
          <w:rPr>
            <w:rStyle w:val="Hyperlink"/>
            <w:rFonts w:ascii="Symbol" w:hAnsi="Symbol"/>
            <w:noProof/>
          </w:rPr>
          <w:t></w:t>
        </w:r>
        <w:r w:rsidR="00946ADE">
          <w:rPr>
            <w:rFonts w:eastAsiaTheme="minorEastAsia" w:cstheme="minorBidi"/>
            <w:i w:val="0"/>
            <w:iCs w:val="0"/>
            <w:noProof/>
            <w:sz w:val="22"/>
            <w:szCs w:val="22"/>
          </w:rPr>
          <w:tab/>
        </w:r>
        <w:r w:rsidR="00946ADE" w:rsidRPr="00066991">
          <w:rPr>
            <w:rStyle w:val="Hyperlink"/>
            <w:noProof/>
          </w:rPr>
          <w:t>The Event name and Calculation Run date time are auto populated</w:t>
        </w:r>
        <w:r w:rsidR="00946ADE">
          <w:rPr>
            <w:noProof/>
            <w:webHidden/>
          </w:rPr>
          <w:tab/>
        </w:r>
        <w:r w:rsidR="00946ADE">
          <w:rPr>
            <w:noProof/>
            <w:webHidden/>
          </w:rPr>
          <w:fldChar w:fldCharType="begin"/>
        </w:r>
        <w:r w:rsidR="00946ADE">
          <w:rPr>
            <w:noProof/>
            <w:webHidden/>
          </w:rPr>
          <w:instrText xml:space="preserve"> PAGEREF _Toc121996304 \h </w:instrText>
        </w:r>
        <w:r w:rsidR="00946ADE">
          <w:rPr>
            <w:noProof/>
            <w:webHidden/>
          </w:rPr>
        </w:r>
        <w:r w:rsidR="00946ADE">
          <w:rPr>
            <w:noProof/>
            <w:webHidden/>
          </w:rPr>
          <w:fldChar w:fldCharType="separate"/>
        </w:r>
        <w:r w:rsidR="00137677">
          <w:rPr>
            <w:noProof/>
            <w:webHidden/>
          </w:rPr>
          <w:t>59</w:t>
        </w:r>
        <w:r w:rsidR="00946ADE">
          <w:rPr>
            <w:noProof/>
            <w:webHidden/>
          </w:rPr>
          <w:fldChar w:fldCharType="end"/>
        </w:r>
      </w:hyperlink>
    </w:p>
    <w:p w14:paraId="3B17488B" w14:textId="30492CD2" w:rsidR="00946ADE" w:rsidRDefault="00E9076C">
      <w:pPr>
        <w:pStyle w:val="TOC3"/>
        <w:tabs>
          <w:tab w:val="right" w:leader="dot" w:pos="12950"/>
        </w:tabs>
        <w:rPr>
          <w:rFonts w:eastAsiaTheme="minorEastAsia" w:cstheme="minorBidi"/>
          <w:i w:val="0"/>
          <w:iCs w:val="0"/>
          <w:noProof/>
          <w:sz w:val="22"/>
          <w:szCs w:val="22"/>
        </w:rPr>
      </w:pPr>
      <w:hyperlink w:anchor="_Toc121996305" w:history="1">
        <w:r w:rsidR="00946ADE" w:rsidRPr="00066991">
          <w:rPr>
            <w:rStyle w:val="Hyperlink"/>
            <w:noProof/>
          </w:rPr>
          <w:t>Can Matches be Rolled back?</w:t>
        </w:r>
        <w:r w:rsidR="00946ADE">
          <w:rPr>
            <w:noProof/>
            <w:webHidden/>
          </w:rPr>
          <w:tab/>
        </w:r>
        <w:r w:rsidR="00946ADE">
          <w:rPr>
            <w:noProof/>
            <w:webHidden/>
          </w:rPr>
          <w:fldChar w:fldCharType="begin"/>
        </w:r>
        <w:r w:rsidR="00946ADE">
          <w:rPr>
            <w:noProof/>
            <w:webHidden/>
          </w:rPr>
          <w:instrText xml:space="preserve"> PAGEREF _Toc121996305 \h </w:instrText>
        </w:r>
        <w:r w:rsidR="00946ADE">
          <w:rPr>
            <w:noProof/>
            <w:webHidden/>
          </w:rPr>
        </w:r>
        <w:r w:rsidR="00946ADE">
          <w:rPr>
            <w:noProof/>
            <w:webHidden/>
          </w:rPr>
          <w:fldChar w:fldCharType="separate"/>
        </w:r>
        <w:r w:rsidR="00137677">
          <w:rPr>
            <w:noProof/>
            <w:webHidden/>
          </w:rPr>
          <w:t>59</w:t>
        </w:r>
        <w:r w:rsidR="00946ADE">
          <w:rPr>
            <w:noProof/>
            <w:webHidden/>
          </w:rPr>
          <w:fldChar w:fldCharType="end"/>
        </w:r>
      </w:hyperlink>
    </w:p>
    <w:p w14:paraId="0746D00C" w14:textId="4E41DC73"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06" w:history="1">
        <w:r w:rsidR="00946ADE" w:rsidRPr="00066991">
          <w:rPr>
            <w:rStyle w:val="Hyperlink"/>
            <w:noProof/>
          </w:rPr>
          <w:t>Section 4.</w:t>
        </w:r>
        <w:r w:rsidR="00946ADE">
          <w:rPr>
            <w:rFonts w:eastAsiaTheme="minorEastAsia" w:cstheme="minorBidi"/>
            <w:i w:val="0"/>
            <w:iCs w:val="0"/>
            <w:noProof/>
            <w:sz w:val="22"/>
            <w:szCs w:val="22"/>
          </w:rPr>
          <w:tab/>
        </w:r>
        <w:r w:rsidR="00946ADE" w:rsidRPr="00066991">
          <w:rPr>
            <w:rStyle w:val="Hyperlink"/>
            <w:noProof/>
          </w:rPr>
          <w:t>Perform Matches in an NRE Event</w:t>
        </w:r>
        <w:r w:rsidR="00946ADE">
          <w:rPr>
            <w:noProof/>
            <w:webHidden/>
          </w:rPr>
          <w:tab/>
        </w:r>
        <w:r w:rsidR="00946ADE">
          <w:rPr>
            <w:noProof/>
            <w:webHidden/>
          </w:rPr>
          <w:fldChar w:fldCharType="begin"/>
        </w:r>
        <w:r w:rsidR="00946ADE">
          <w:rPr>
            <w:noProof/>
            <w:webHidden/>
          </w:rPr>
          <w:instrText xml:space="preserve"> PAGEREF _Toc121996306 \h </w:instrText>
        </w:r>
        <w:r w:rsidR="00946ADE">
          <w:rPr>
            <w:noProof/>
            <w:webHidden/>
          </w:rPr>
        </w:r>
        <w:r w:rsidR="00946ADE">
          <w:rPr>
            <w:noProof/>
            <w:webHidden/>
          </w:rPr>
          <w:fldChar w:fldCharType="separate"/>
        </w:r>
        <w:r w:rsidR="00137677">
          <w:rPr>
            <w:noProof/>
            <w:webHidden/>
          </w:rPr>
          <w:t>60</w:t>
        </w:r>
        <w:r w:rsidR="00946ADE">
          <w:rPr>
            <w:noProof/>
            <w:webHidden/>
          </w:rPr>
          <w:fldChar w:fldCharType="end"/>
        </w:r>
      </w:hyperlink>
    </w:p>
    <w:p w14:paraId="42A7FDC7" w14:textId="20A85AB5" w:rsidR="00946ADE" w:rsidRDefault="00E9076C">
      <w:pPr>
        <w:pStyle w:val="TOC3"/>
        <w:tabs>
          <w:tab w:val="right" w:leader="dot" w:pos="12950"/>
        </w:tabs>
        <w:rPr>
          <w:rFonts w:eastAsiaTheme="minorEastAsia" w:cstheme="minorBidi"/>
          <w:i w:val="0"/>
          <w:iCs w:val="0"/>
          <w:noProof/>
          <w:sz w:val="22"/>
          <w:szCs w:val="22"/>
        </w:rPr>
      </w:pPr>
      <w:hyperlink w:anchor="_Toc121996307" w:history="1">
        <w:r w:rsidR="00946ADE" w:rsidRPr="00066991">
          <w:rPr>
            <w:rStyle w:val="Hyperlink"/>
            <w:noProof/>
          </w:rPr>
          <w:t>RMAG to Company Matching</w:t>
        </w:r>
        <w:r w:rsidR="00946ADE">
          <w:rPr>
            <w:noProof/>
            <w:webHidden/>
          </w:rPr>
          <w:tab/>
        </w:r>
        <w:r w:rsidR="00946ADE">
          <w:rPr>
            <w:noProof/>
            <w:webHidden/>
          </w:rPr>
          <w:fldChar w:fldCharType="begin"/>
        </w:r>
        <w:r w:rsidR="00946ADE">
          <w:rPr>
            <w:noProof/>
            <w:webHidden/>
          </w:rPr>
          <w:instrText xml:space="preserve"> PAGEREF _Toc121996307 \h </w:instrText>
        </w:r>
        <w:r w:rsidR="00946ADE">
          <w:rPr>
            <w:noProof/>
            <w:webHidden/>
          </w:rPr>
        </w:r>
        <w:r w:rsidR="00946ADE">
          <w:rPr>
            <w:noProof/>
            <w:webHidden/>
          </w:rPr>
          <w:fldChar w:fldCharType="separate"/>
        </w:r>
        <w:r w:rsidR="00137677">
          <w:rPr>
            <w:noProof/>
            <w:webHidden/>
          </w:rPr>
          <w:t>60</w:t>
        </w:r>
        <w:r w:rsidR="00946ADE">
          <w:rPr>
            <w:noProof/>
            <w:webHidden/>
          </w:rPr>
          <w:fldChar w:fldCharType="end"/>
        </w:r>
      </w:hyperlink>
    </w:p>
    <w:p w14:paraId="41BF9595" w14:textId="77043427" w:rsidR="00946ADE" w:rsidRDefault="00E9076C">
      <w:pPr>
        <w:pStyle w:val="TOC3"/>
        <w:tabs>
          <w:tab w:val="right" w:leader="dot" w:pos="12950"/>
        </w:tabs>
        <w:rPr>
          <w:rFonts w:eastAsiaTheme="minorEastAsia" w:cstheme="minorBidi"/>
          <w:i w:val="0"/>
          <w:iCs w:val="0"/>
          <w:noProof/>
          <w:sz w:val="22"/>
          <w:szCs w:val="22"/>
        </w:rPr>
      </w:pPr>
      <w:hyperlink w:anchor="_Toc121996308" w:history="1">
        <w:r w:rsidR="00946ADE" w:rsidRPr="00066991">
          <w:rPr>
            <w:rStyle w:val="Hyperlink"/>
            <w:noProof/>
          </w:rPr>
          <w:t>Company to Company Matching</w:t>
        </w:r>
        <w:r w:rsidR="00946ADE">
          <w:rPr>
            <w:noProof/>
            <w:webHidden/>
          </w:rPr>
          <w:tab/>
        </w:r>
        <w:r w:rsidR="00946ADE">
          <w:rPr>
            <w:noProof/>
            <w:webHidden/>
          </w:rPr>
          <w:fldChar w:fldCharType="begin"/>
        </w:r>
        <w:r w:rsidR="00946ADE">
          <w:rPr>
            <w:noProof/>
            <w:webHidden/>
          </w:rPr>
          <w:instrText xml:space="preserve"> PAGEREF _Toc121996308 \h </w:instrText>
        </w:r>
        <w:r w:rsidR="00946ADE">
          <w:rPr>
            <w:noProof/>
            <w:webHidden/>
          </w:rPr>
        </w:r>
        <w:r w:rsidR="00946ADE">
          <w:rPr>
            <w:noProof/>
            <w:webHidden/>
          </w:rPr>
          <w:fldChar w:fldCharType="separate"/>
        </w:r>
        <w:r w:rsidR="00137677">
          <w:rPr>
            <w:noProof/>
            <w:webHidden/>
          </w:rPr>
          <w:t>61</w:t>
        </w:r>
        <w:r w:rsidR="00946ADE">
          <w:rPr>
            <w:noProof/>
            <w:webHidden/>
          </w:rPr>
          <w:fldChar w:fldCharType="end"/>
        </w:r>
      </w:hyperlink>
    </w:p>
    <w:p w14:paraId="6DDA4A3F" w14:textId="15F95728" w:rsidR="00946ADE" w:rsidRDefault="00E9076C">
      <w:pPr>
        <w:pStyle w:val="TOC2"/>
        <w:tabs>
          <w:tab w:val="right" w:leader="dot" w:pos="12950"/>
        </w:tabs>
        <w:rPr>
          <w:rFonts w:eastAsiaTheme="minorEastAsia" w:cstheme="minorBidi"/>
          <w:smallCaps w:val="0"/>
          <w:noProof/>
          <w:sz w:val="22"/>
          <w:szCs w:val="22"/>
        </w:rPr>
      </w:pPr>
      <w:hyperlink w:anchor="_Toc121996309" w:history="1">
        <w:r w:rsidR="00946ADE" w:rsidRPr="00066991">
          <w:rPr>
            <w:rStyle w:val="Hyperlink"/>
            <w:noProof/>
          </w:rPr>
          <w:t>Matching Complete</w:t>
        </w:r>
        <w:r w:rsidR="00946ADE">
          <w:rPr>
            <w:noProof/>
            <w:webHidden/>
          </w:rPr>
          <w:tab/>
        </w:r>
        <w:r w:rsidR="00946ADE">
          <w:rPr>
            <w:noProof/>
            <w:webHidden/>
          </w:rPr>
          <w:fldChar w:fldCharType="begin"/>
        </w:r>
        <w:r w:rsidR="00946ADE">
          <w:rPr>
            <w:noProof/>
            <w:webHidden/>
          </w:rPr>
          <w:instrText xml:space="preserve"> PAGEREF _Toc121996309 \h </w:instrText>
        </w:r>
        <w:r w:rsidR="00946ADE">
          <w:rPr>
            <w:noProof/>
            <w:webHidden/>
          </w:rPr>
        </w:r>
        <w:r w:rsidR="00946ADE">
          <w:rPr>
            <w:noProof/>
            <w:webHidden/>
          </w:rPr>
          <w:fldChar w:fldCharType="separate"/>
        </w:r>
        <w:r w:rsidR="00137677">
          <w:rPr>
            <w:noProof/>
            <w:webHidden/>
          </w:rPr>
          <w:t>63</w:t>
        </w:r>
        <w:r w:rsidR="00946ADE">
          <w:rPr>
            <w:noProof/>
            <w:webHidden/>
          </w:rPr>
          <w:fldChar w:fldCharType="end"/>
        </w:r>
      </w:hyperlink>
    </w:p>
    <w:p w14:paraId="6A5F39E9" w14:textId="79ADF015" w:rsidR="00946ADE" w:rsidRDefault="00E9076C">
      <w:pPr>
        <w:pStyle w:val="TOC3"/>
        <w:tabs>
          <w:tab w:val="right" w:leader="dot" w:pos="12950"/>
        </w:tabs>
        <w:rPr>
          <w:rFonts w:eastAsiaTheme="minorEastAsia" w:cstheme="minorBidi"/>
          <w:i w:val="0"/>
          <w:iCs w:val="0"/>
          <w:noProof/>
          <w:sz w:val="22"/>
          <w:szCs w:val="22"/>
        </w:rPr>
      </w:pPr>
      <w:hyperlink w:anchor="_Toc121996310" w:history="1">
        <w:r w:rsidR="00946ADE" w:rsidRPr="00066991">
          <w:rPr>
            <w:rStyle w:val="Hyperlink"/>
            <w:noProof/>
          </w:rPr>
          <w:t>Matching Complete Email Notification</w:t>
        </w:r>
        <w:r w:rsidR="00946ADE">
          <w:rPr>
            <w:noProof/>
            <w:webHidden/>
          </w:rPr>
          <w:tab/>
        </w:r>
        <w:r w:rsidR="00946ADE">
          <w:rPr>
            <w:noProof/>
            <w:webHidden/>
          </w:rPr>
          <w:fldChar w:fldCharType="begin"/>
        </w:r>
        <w:r w:rsidR="00946ADE">
          <w:rPr>
            <w:noProof/>
            <w:webHidden/>
          </w:rPr>
          <w:instrText xml:space="preserve"> PAGEREF _Toc121996310 \h </w:instrText>
        </w:r>
        <w:r w:rsidR="00946ADE">
          <w:rPr>
            <w:noProof/>
            <w:webHidden/>
          </w:rPr>
        </w:r>
        <w:r w:rsidR="00946ADE">
          <w:rPr>
            <w:noProof/>
            <w:webHidden/>
          </w:rPr>
          <w:fldChar w:fldCharType="separate"/>
        </w:r>
        <w:r w:rsidR="00137677">
          <w:rPr>
            <w:noProof/>
            <w:webHidden/>
          </w:rPr>
          <w:t>63</w:t>
        </w:r>
        <w:r w:rsidR="00946ADE">
          <w:rPr>
            <w:noProof/>
            <w:webHidden/>
          </w:rPr>
          <w:fldChar w:fldCharType="end"/>
        </w:r>
      </w:hyperlink>
    </w:p>
    <w:p w14:paraId="623D968E" w14:textId="55728A5B"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11" w:history="1">
        <w:r w:rsidR="00946ADE" w:rsidRPr="00066991">
          <w:rPr>
            <w:rStyle w:val="Hyperlink"/>
            <w:noProof/>
          </w:rPr>
          <w:t>Section 5.</w:t>
        </w:r>
        <w:r w:rsidR="00946ADE">
          <w:rPr>
            <w:rFonts w:eastAsiaTheme="minorEastAsia" w:cstheme="minorBidi"/>
            <w:i w:val="0"/>
            <w:iCs w:val="0"/>
            <w:noProof/>
            <w:sz w:val="22"/>
            <w:szCs w:val="22"/>
          </w:rPr>
          <w:tab/>
        </w:r>
        <w:r w:rsidR="00946ADE" w:rsidRPr="00066991">
          <w:rPr>
            <w:rStyle w:val="Hyperlink"/>
            <w:noProof/>
          </w:rPr>
          <w:t>Roll Back Matches</w:t>
        </w:r>
        <w:r w:rsidR="00946ADE">
          <w:rPr>
            <w:noProof/>
            <w:webHidden/>
          </w:rPr>
          <w:tab/>
        </w:r>
        <w:r w:rsidR="00946ADE">
          <w:rPr>
            <w:noProof/>
            <w:webHidden/>
          </w:rPr>
          <w:fldChar w:fldCharType="begin"/>
        </w:r>
        <w:r w:rsidR="00946ADE">
          <w:rPr>
            <w:noProof/>
            <w:webHidden/>
          </w:rPr>
          <w:instrText xml:space="preserve"> PAGEREF _Toc121996311 \h </w:instrText>
        </w:r>
        <w:r w:rsidR="00946ADE">
          <w:rPr>
            <w:noProof/>
            <w:webHidden/>
          </w:rPr>
        </w:r>
        <w:r w:rsidR="00946ADE">
          <w:rPr>
            <w:noProof/>
            <w:webHidden/>
          </w:rPr>
          <w:fldChar w:fldCharType="separate"/>
        </w:r>
        <w:r w:rsidR="00137677">
          <w:rPr>
            <w:noProof/>
            <w:webHidden/>
          </w:rPr>
          <w:t>64</w:t>
        </w:r>
        <w:r w:rsidR="00946ADE">
          <w:rPr>
            <w:noProof/>
            <w:webHidden/>
          </w:rPr>
          <w:fldChar w:fldCharType="end"/>
        </w:r>
      </w:hyperlink>
    </w:p>
    <w:p w14:paraId="6FC5A98A" w14:textId="7E7F954D" w:rsidR="00946ADE" w:rsidRDefault="00E9076C">
      <w:pPr>
        <w:pStyle w:val="TOC2"/>
        <w:tabs>
          <w:tab w:val="right" w:leader="dot" w:pos="12950"/>
        </w:tabs>
        <w:rPr>
          <w:rFonts w:eastAsiaTheme="minorEastAsia" w:cstheme="minorBidi"/>
          <w:smallCaps w:val="0"/>
          <w:noProof/>
          <w:sz w:val="22"/>
          <w:szCs w:val="22"/>
        </w:rPr>
      </w:pPr>
      <w:hyperlink w:anchor="_Toc121996312" w:history="1">
        <w:r w:rsidR="00946ADE" w:rsidRPr="00066991">
          <w:rPr>
            <w:rStyle w:val="Hyperlink"/>
            <w:noProof/>
          </w:rPr>
          <w:t>Release and Recall</w:t>
        </w:r>
        <w:r w:rsidR="00946ADE">
          <w:rPr>
            <w:noProof/>
            <w:webHidden/>
          </w:rPr>
          <w:tab/>
        </w:r>
        <w:r w:rsidR="00946ADE">
          <w:rPr>
            <w:noProof/>
            <w:webHidden/>
          </w:rPr>
          <w:fldChar w:fldCharType="begin"/>
        </w:r>
        <w:r w:rsidR="00946ADE">
          <w:rPr>
            <w:noProof/>
            <w:webHidden/>
          </w:rPr>
          <w:instrText xml:space="preserve"> PAGEREF _Toc121996312 \h </w:instrText>
        </w:r>
        <w:r w:rsidR="00946ADE">
          <w:rPr>
            <w:noProof/>
            <w:webHidden/>
          </w:rPr>
        </w:r>
        <w:r w:rsidR="00946ADE">
          <w:rPr>
            <w:noProof/>
            <w:webHidden/>
          </w:rPr>
          <w:fldChar w:fldCharType="separate"/>
        </w:r>
        <w:r w:rsidR="00137677">
          <w:rPr>
            <w:noProof/>
            <w:webHidden/>
          </w:rPr>
          <w:t>65</w:t>
        </w:r>
        <w:r w:rsidR="00946ADE">
          <w:rPr>
            <w:noProof/>
            <w:webHidden/>
          </w:rPr>
          <w:fldChar w:fldCharType="end"/>
        </w:r>
      </w:hyperlink>
    </w:p>
    <w:p w14:paraId="0D05F8D0" w14:textId="45DD4CB6"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13" w:history="1">
        <w:r w:rsidR="00946ADE" w:rsidRPr="00066991">
          <w:rPr>
            <w:rStyle w:val="Hyperlink"/>
            <w:noProof/>
          </w:rPr>
          <w:t>Section 6.</w:t>
        </w:r>
        <w:r w:rsidR="00946ADE">
          <w:rPr>
            <w:rFonts w:eastAsiaTheme="minorEastAsia" w:cstheme="minorBidi"/>
            <w:i w:val="0"/>
            <w:iCs w:val="0"/>
            <w:noProof/>
            <w:sz w:val="22"/>
            <w:szCs w:val="22"/>
          </w:rPr>
          <w:tab/>
        </w:r>
        <w:r w:rsidR="00946ADE" w:rsidRPr="00066991">
          <w:rPr>
            <w:rStyle w:val="Hyperlink"/>
            <w:noProof/>
          </w:rPr>
          <w:t>Release Resources</w:t>
        </w:r>
        <w:r w:rsidR="00946ADE">
          <w:rPr>
            <w:noProof/>
            <w:webHidden/>
          </w:rPr>
          <w:tab/>
        </w:r>
        <w:r w:rsidR="00946ADE">
          <w:rPr>
            <w:noProof/>
            <w:webHidden/>
          </w:rPr>
          <w:fldChar w:fldCharType="begin"/>
        </w:r>
        <w:r w:rsidR="00946ADE">
          <w:rPr>
            <w:noProof/>
            <w:webHidden/>
          </w:rPr>
          <w:instrText xml:space="preserve"> PAGEREF _Toc121996313 \h </w:instrText>
        </w:r>
        <w:r w:rsidR="00946ADE">
          <w:rPr>
            <w:noProof/>
            <w:webHidden/>
          </w:rPr>
        </w:r>
        <w:r w:rsidR="00946ADE">
          <w:rPr>
            <w:noProof/>
            <w:webHidden/>
          </w:rPr>
          <w:fldChar w:fldCharType="separate"/>
        </w:r>
        <w:r w:rsidR="00137677">
          <w:rPr>
            <w:noProof/>
            <w:webHidden/>
          </w:rPr>
          <w:t>65</w:t>
        </w:r>
        <w:r w:rsidR="00946ADE">
          <w:rPr>
            <w:noProof/>
            <w:webHidden/>
          </w:rPr>
          <w:fldChar w:fldCharType="end"/>
        </w:r>
      </w:hyperlink>
    </w:p>
    <w:p w14:paraId="392709C5" w14:textId="5F0762FB" w:rsidR="00946ADE" w:rsidRDefault="00E9076C">
      <w:pPr>
        <w:pStyle w:val="TOC3"/>
        <w:tabs>
          <w:tab w:val="right" w:leader="dot" w:pos="12950"/>
        </w:tabs>
        <w:rPr>
          <w:rFonts w:eastAsiaTheme="minorEastAsia" w:cstheme="minorBidi"/>
          <w:i w:val="0"/>
          <w:iCs w:val="0"/>
          <w:noProof/>
          <w:sz w:val="22"/>
          <w:szCs w:val="22"/>
        </w:rPr>
      </w:pPr>
      <w:hyperlink w:anchor="_Toc121996314" w:history="1">
        <w:r w:rsidR="00946ADE" w:rsidRPr="00066991">
          <w:rPr>
            <w:rStyle w:val="Hyperlink"/>
            <w:noProof/>
          </w:rPr>
          <w:t>What happens on Requests screen when resources are released</w:t>
        </w:r>
        <w:r w:rsidR="00946ADE">
          <w:rPr>
            <w:noProof/>
            <w:webHidden/>
          </w:rPr>
          <w:tab/>
        </w:r>
        <w:r w:rsidR="00946ADE">
          <w:rPr>
            <w:noProof/>
            <w:webHidden/>
          </w:rPr>
          <w:fldChar w:fldCharType="begin"/>
        </w:r>
        <w:r w:rsidR="00946ADE">
          <w:rPr>
            <w:noProof/>
            <w:webHidden/>
          </w:rPr>
          <w:instrText xml:space="preserve"> PAGEREF _Toc121996314 \h </w:instrText>
        </w:r>
        <w:r w:rsidR="00946ADE">
          <w:rPr>
            <w:noProof/>
            <w:webHidden/>
          </w:rPr>
        </w:r>
        <w:r w:rsidR="00946ADE">
          <w:rPr>
            <w:noProof/>
            <w:webHidden/>
          </w:rPr>
          <w:fldChar w:fldCharType="separate"/>
        </w:r>
        <w:r w:rsidR="00137677">
          <w:rPr>
            <w:noProof/>
            <w:webHidden/>
          </w:rPr>
          <w:t>66</w:t>
        </w:r>
        <w:r w:rsidR="00946ADE">
          <w:rPr>
            <w:noProof/>
            <w:webHidden/>
          </w:rPr>
          <w:fldChar w:fldCharType="end"/>
        </w:r>
      </w:hyperlink>
    </w:p>
    <w:p w14:paraId="29AEABFA" w14:textId="2CCD6FD4" w:rsidR="00946ADE" w:rsidRDefault="00E9076C">
      <w:pPr>
        <w:pStyle w:val="TOC3"/>
        <w:tabs>
          <w:tab w:val="right" w:leader="dot" w:pos="12950"/>
        </w:tabs>
        <w:rPr>
          <w:rFonts w:eastAsiaTheme="minorEastAsia" w:cstheme="minorBidi"/>
          <w:i w:val="0"/>
          <w:iCs w:val="0"/>
          <w:noProof/>
          <w:sz w:val="22"/>
          <w:szCs w:val="22"/>
        </w:rPr>
      </w:pPr>
      <w:hyperlink w:anchor="_Toc121996315" w:history="1">
        <w:r w:rsidR="00946ADE" w:rsidRPr="00066991">
          <w:rPr>
            <w:rStyle w:val="Hyperlink"/>
            <w:noProof/>
          </w:rPr>
          <w:t>What happens on Responses screen when resources are released</w:t>
        </w:r>
        <w:r w:rsidR="00946ADE">
          <w:rPr>
            <w:noProof/>
            <w:webHidden/>
          </w:rPr>
          <w:tab/>
        </w:r>
        <w:r w:rsidR="00946ADE">
          <w:rPr>
            <w:noProof/>
            <w:webHidden/>
          </w:rPr>
          <w:fldChar w:fldCharType="begin"/>
        </w:r>
        <w:r w:rsidR="00946ADE">
          <w:rPr>
            <w:noProof/>
            <w:webHidden/>
          </w:rPr>
          <w:instrText xml:space="preserve"> PAGEREF _Toc121996315 \h </w:instrText>
        </w:r>
        <w:r w:rsidR="00946ADE">
          <w:rPr>
            <w:noProof/>
            <w:webHidden/>
          </w:rPr>
        </w:r>
        <w:r w:rsidR="00946ADE">
          <w:rPr>
            <w:noProof/>
            <w:webHidden/>
          </w:rPr>
          <w:fldChar w:fldCharType="separate"/>
        </w:r>
        <w:r w:rsidR="00137677">
          <w:rPr>
            <w:noProof/>
            <w:webHidden/>
          </w:rPr>
          <w:t>66</w:t>
        </w:r>
        <w:r w:rsidR="00946ADE">
          <w:rPr>
            <w:noProof/>
            <w:webHidden/>
          </w:rPr>
          <w:fldChar w:fldCharType="end"/>
        </w:r>
      </w:hyperlink>
    </w:p>
    <w:p w14:paraId="2D084E65" w14:textId="42C5B3DA"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16" w:history="1">
        <w:r w:rsidR="00946ADE" w:rsidRPr="00066991">
          <w:rPr>
            <w:rStyle w:val="Hyperlink"/>
            <w:noProof/>
          </w:rPr>
          <w:t>Section 7.</w:t>
        </w:r>
        <w:r w:rsidR="00946ADE">
          <w:rPr>
            <w:rFonts w:eastAsiaTheme="minorEastAsia" w:cstheme="minorBidi"/>
            <w:i w:val="0"/>
            <w:iCs w:val="0"/>
            <w:noProof/>
            <w:sz w:val="22"/>
            <w:szCs w:val="22"/>
          </w:rPr>
          <w:tab/>
        </w:r>
        <w:r w:rsidR="00946ADE" w:rsidRPr="00066991">
          <w:rPr>
            <w:rStyle w:val="Hyperlink"/>
            <w:noProof/>
          </w:rPr>
          <w:t>Recall Resources</w:t>
        </w:r>
        <w:r w:rsidR="00946ADE">
          <w:rPr>
            <w:noProof/>
            <w:webHidden/>
          </w:rPr>
          <w:tab/>
        </w:r>
        <w:r w:rsidR="00946ADE">
          <w:rPr>
            <w:noProof/>
            <w:webHidden/>
          </w:rPr>
          <w:fldChar w:fldCharType="begin"/>
        </w:r>
        <w:r w:rsidR="00946ADE">
          <w:rPr>
            <w:noProof/>
            <w:webHidden/>
          </w:rPr>
          <w:instrText xml:space="preserve"> PAGEREF _Toc121996316 \h </w:instrText>
        </w:r>
        <w:r w:rsidR="00946ADE">
          <w:rPr>
            <w:noProof/>
            <w:webHidden/>
          </w:rPr>
        </w:r>
        <w:r w:rsidR="00946ADE">
          <w:rPr>
            <w:noProof/>
            <w:webHidden/>
          </w:rPr>
          <w:fldChar w:fldCharType="separate"/>
        </w:r>
        <w:r w:rsidR="00137677">
          <w:rPr>
            <w:noProof/>
            <w:webHidden/>
          </w:rPr>
          <w:t>67</w:t>
        </w:r>
        <w:r w:rsidR="00946ADE">
          <w:rPr>
            <w:noProof/>
            <w:webHidden/>
          </w:rPr>
          <w:fldChar w:fldCharType="end"/>
        </w:r>
      </w:hyperlink>
    </w:p>
    <w:p w14:paraId="32B4317D" w14:textId="2BB04734" w:rsidR="00946ADE" w:rsidRDefault="00E9076C">
      <w:pPr>
        <w:pStyle w:val="TOC3"/>
        <w:tabs>
          <w:tab w:val="right" w:leader="dot" w:pos="12950"/>
        </w:tabs>
        <w:rPr>
          <w:rFonts w:eastAsiaTheme="minorEastAsia" w:cstheme="minorBidi"/>
          <w:i w:val="0"/>
          <w:iCs w:val="0"/>
          <w:noProof/>
          <w:sz w:val="22"/>
          <w:szCs w:val="22"/>
        </w:rPr>
      </w:pPr>
      <w:hyperlink w:anchor="_Toc121996317" w:history="1">
        <w:r w:rsidR="00946ADE" w:rsidRPr="00066991">
          <w:rPr>
            <w:rStyle w:val="Hyperlink"/>
            <w:noProof/>
          </w:rPr>
          <w:t>What happens on Requests screen when resources are recalled</w:t>
        </w:r>
        <w:r w:rsidR="00946ADE">
          <w:rPr>
            <w:noProof/>
            <w:webHidden/>
          </w:rPr>
          <w:tab/>
        </w:r>
        <w:r w:rsidR="00946ADE">
          <w:rPr>
            <w:noProof/>
            <w:webHidden/>
          </w:rPr>
          <w:fldChar w:fldCharType="begin"/>
        </w:r>
        <w:r w:rsidR="00946ADE">
          <w:rPr>
            <w:noProof/>
            <w:webHidden/>
          </w:rPr>
          <w:instrText xml:space="preserve"> PAGEREF _Toc121996317 \h </w:instrText>
        </w:r>
        <w:r w:rsidR="00946ADE">
          <w:rPr>
            <w:noProof/>
            <w:webHidden/>
          </w:rPr>
        </w:r>
        <w:r w:rsidR="00946ADE">
          <w:rPr>
            <w:noProof/>
            <w:webHidden/>
          </w:rPr>
          <w:fldChar w:fldCharType="separate"/>
        </w:r>
        <w:r w:rsidR="00137677">
          <w:rPr>
            <w:noProof/>
            <w:webHidden/>
          </w:rPr>
          <w:t>67</w:t>
        </w:r>
        <w:r w:rsidR="00946ADE">
          <w:rPr>
            <w:noProof/>
            <w:webHidden/>
          </w:rPr>
          <w:fldChar w:fldCharType="end"/>
        </w:r>
      </w:hyperlink>
    </w:p>
    <w:p w14:paraId="45DB561C" w14:textId="683E5F5E" w:rsidR="00946ADE" w:rsidRDefault="00E9076C">
      <w:pPr>
        <w:pStyle w:val="TOC3"/>
        <w:tabs>
          <w:tab w:val="right" w:leader="dot" w:pos="12950"/>
        </w:tabs>
        <w:rPr>
          <w:rFonts w:eastAsiaTheme="minorEastAsia" w:cstheme="minorBidi"/>
          <w:i w:val="0"/>
          <w:iCs w:val="0"/>
          <w:noProof/>
          <w:sz w:val="22"/>
          <w:szCs w:val="22"/>
        </w:rPr>
      </w:pPr>
      <w:hyperlink w:anchor="_Toc121996318" w:history="1">
        <w:r w:rsidR="00946ADE" w:rsidRPr="00066991">
          <w:rPr>
            <w:rStyle w:val="Hyperlink"/>
            <w:noProof/>
          </w:rPr>
          <w:t>What happens on Responses screen when resources are recalled</w:t>
        </w:r>
        <w:r w:rsidR="00946ADE">
          <w:rPr>
            <w:noProof/>
            <w:webHidden/>
          </w:rPr>
          <w:tab/>
        </w:r>
        <w:r w:rsidR="00946ADE">
          <w:rPr>
            <w:noProof/>
            <w:webHidden/>
          </w:rPr>
          <w:fldChar w:fldCharType="begin"/>
        </w:r>
        <w:r w:rsidR="00946ADE">
          <w:rPr>
            <w:noProof/>
            <w:webHidden/>
          </w:rPr>
          <w:instrText xml:space="preserve"> PAGEREF _Toc121996318 \h </w:instrText>
        </w:r>
        <w:r w:rsidR="00946ADE">
          <w:rPr>
            <w:noProof/>
            <w:webHidden/>
          </w:rPr>
        </w:r>
        <w:r w:rsidR="00946ADE">
          <w:rPr>
            <w:noProof/>
            <w:webHidden/>
          </w:rPr>
          <w:fldChar w:fldCharType="separate"/>
        </w:r>
        <w:r w:rsidR="00137677">
          <w:rPr>
            <w:noProof/>
            <w:webHidden/>
          </w:rPr>
          <w:t>68</w:t>
        </w:r>
        <w:r w:rsidR="00946ADE">
          <w:rPr>
            <w:noProof/>
            <w:webHidden/>
          </w:rPr>
          <w:fldChar w:fldCharType="end"/>
        </w:r>
      </w:hyperlink>
    </w:p>
    <w:p w14:paraId="0A8357E0" w14:textId="3E42AF86"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19" w:history="1">
        <w:r w:rsidR="00946ADE" w:rsidRPr="00066991">
          <w:rPr>
            <w:rStyle w:val="Hyperlink"/>
            <w:noProof/>
          </w:rPr>
          <w:t>Section 8.</w:t>
        </w:r>
        <w:r w:rsidR="00946ADE">
          <w:rPr>
            <w:rFonts w:eastAsiaTheme="minorEastAsia" w:cstheme="minorBidi"/>
            <w:i w:val="0"/>
            <w:iCs w:val="0"/>
            <w:noProof/>
            <w:sz w:val="22"/>
            <w:szCs w:val="22"/>
          </w:rPr>
          <w:tab/>
        </w:r>
        <w:r w:rsidR="00946ADE" w:rsidRPr="00066991">
          <w:rPr>
            <w:rStyle w:val="Hyperlink"/>
            <w:noProof/>
          </w:rPr>
          <w:t>Bulk Release/Recall Functionality</w:t>
        </w:r>
        <w:r w:rsidR="00946ADE">
          <w:rPr>
            <w:noProof/>
            <w:webHidden/>
          </w:rPr>
          <w:tab/>
        </w:r>
        <w:r w:rsidR="00946ADE">
          <w:rPr>
            <w:noProof/>
            <w:webHidden/>
          </w:rPr>
          <w:fldChar w:fldCharType="begin"/>
        </w:r>
        <w:r w:rsidR="00946ADE">
          <w:rPr>
            <w:noProof/>
            <w:webHidden/>
          </w:rPr>
          <w:instrText xml:space="preserve"> PAGEREF _Toc121996319 \h </w:instrText>
        </w:r>
        <w:r w:rsidR="00946ADE">
          <w:rPr>
            <w:noProof/>
            <w:webHidden/>
          </w:rPr>
        </w:r>
        <w:r w:rsidR="00946ADE">
          <w:rPr>
            <w:noProof/>
            <w:webHidden/>
          </w:rPr>
          <w:fldChar w:fldCharType="separate"/>
        </w:r>
        <w:r w:rsidR="00137677">
          <w:rPr>
            <w:noProof/>
            <w:webHidden/>
          </w:rPr>
          <w:t>68</w:t>
        </w:r>
        <w:r w:rsidR="00946ADE">
          <w:rPr>
            <w:noProof/>
            <w:webHidden/>
          </w:rPr>
          <w:fldChar w:fldCharType="end"/>
        </w:r>
      </w:hyperlink>
    </w:p>
    <w:p w14:paraId="6BCEEED6" w14:textId="0878174D"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20" w:history="1">
        <w:r w:rsidR="00946ADE" w:rsidRPr="00066991">
          <w:rPr>
            <w:rStyle w:val="Hyperlink"/>
            <w:noProof/>
          </w:rPr>
          <w:t>Section 9.</w:t>
        </w:r>
        <w:r w:rsidR="00946ADE">
          <w:rPr>
            <w:rFonts w:eastAsiaTheme="minorEastAsia" w:cstheme="minorBidi"/>
            <w:i w:val="0"/>
            <w:iCs w:val="0"/>
            <w:noProof/>
            <w:sz w:val="22"/>
            <w:szCs w:val="22"/>
          </w:rPr>
          <w:tab/>
        </w:r>
        <w:r w:rsidR="00946ADE" w:rsidRPr="00066991">
          <w:rPr>
            <w:rStyle w:val="Hyperlink"/>
            <w:noProof/>
          </w:rPr>
          <w:t>Updating Company Contact Information on the Match Log</w:t>
        </w:r>
        <w:r w:rsidR="00946ADE">
          <w:rPr>
            <w:noProof/>
            <w:webHidden/>
          </w:rPr>
          <w:tab/>
        </w:r>
        <w:r w:rsidR="00946ADE">
          <w:rPr>
            <w:noProof/>
            <w:webHidden/>
          </w:rPr>
          <w:fldChar w:fldCharType="begin"/>
        </w:r>
        <w:r w:rsidR="00946ADE">
          <w:rPr>
            <w:noProof/>
            <w:webHidden/>
          </w:rPr>
          <w:instrText xml:space="preserve"> PAGEREF _Toc121996320 \h </w:instrText>
        </w:r>
        <w:r w:rsidR="00946ADE">
          <w:rPr>
            <w:noProof/>
            <w:webHidden/>
          </w:rPr>
        </w:r>
        <w:r w:rsidR="00946ADE">
          <w:rPr>
            <w:noProof/>
            <w:webHidden/>
          </w:rPr>
          <w:fldChar w:fldCharType="separate"/>
        </w:r>
        <w:r w:rsidR="00137677">
          <w:rPr>
            <w:noProof/>
            <w:webHidden/>
          </w:rPr>
          <w:t>69</w:t>
        </w:r>
        <w:r w:rsidR="00946ADE">
          <w:rPr>
            <w:noProof/>
            <w:webHidden/>
          </w:rPr>
          <w:fldChar w:fldCharType="end"/>
        </w:r>
      </w:hyperlink>
    </w:p>
    <w:p w14:paraId="7CAD6600" w14:textId="05C07420" w:rsidR="00946ADE" w:rsidRDefault="00E9076C">
      <w:pPr>
        <w:pStyle w:val="TOC1"/>
        <w:tabs>
          <w:tab w:val="left" w:pos="1320"/>
          <w:tab w:val="right" w:leader="dot" w:pos="12950"/>
        </w:tabs>
        <w:rPr>
          <w:rFonts w:eastAsiaTheme="minorEastAsia" w:cstheme="minorBidi"/>
          <w:b w:val="0"/>
          <w:bCs w:val="0"/>
          <w:caps w:val="0"/>
          <w:noProof/>
          <w:sz w:val="22"/>
          <w:szCs w:val="22"/>
        </w:rPr>
      </w:pPr>
      <w:hyperlink w:anchor="_Toc121996321" w:history="1">
        <w:r w:rsidR="00946ADE" w:rsidRPr="00066991">
          <w:rPr>
            <w:rStyle w:val="Hyperlink"/>
            <w:noProof/>
          </w:rPr>
          <w:t>Chapter 6.</w:t>
        </w:r>
        <w:r w:rsidR="00946ADE">
          <w:rPr>
            <w:rFonts w:eastAsiaTheme="minorEastAsia" w:cstheme="minorBidi"/>
            <w:b w:val="0"/>
            <w:bCs w:val="0"/>
            <w:caps w:val="0"/>
            <w:noProof/>
            <w:sz w:val="22"/>
            <w:szCs w:val="22"/>
          </w:rPr>
          <w:tab/>
        </w:r>
        <w:r w:rsidR="00946ADE" w:rsidRPr="00066991">
          <w:rPr>
            <w:rStyle w:val="Hyperlink"/>
            <w:noProof/>
          </w:rPr>
          <w:t>Notifications and Reports</w:t>
        </w:r>
        <w:r w:rsidR="00946ADE">
          <w:rPr>
            <w:noProof/>
            <w:webHidden/>
          </w:rPr>
          <w:tab/>
        </w:r>
        <w:r w:rsidR="00946ADE">
          <w:rPr>
            <w:noProof/>
            <w:webHidden/>
          </w:rPr>
          <w:fldChar w:fldCharType="begin"/>
        </w:r>
        <w:r w:rsidR="00946ADE">
          <w:rPr>
            <w:noProof/>
            <w:webHidden/>
          </w:rPr>
          <w:instrText xml:space="preserve"> PAGEREF _Toc121996321 \h </w:instrText>
        </w:r>
        <w:r w:rsidR="00946ADE">
          <w:rPr>
            <w:noProof/>
            <w:webHidden/>
          </w:rPr>
        </w:r>
        <w:r w:rsidR="00946ADE">
          <w:rPr>
            <w:noProof/>
            <w:webHidden/>
          </w:rPr>
          <w:fldChar w:fldCharType="separate"/>
        </w:r>
        <w:r w:rsidR="00137677">
          <w:rPr>
            <w:noProof/>
            <w:webHidden/>
          </w:rPr>
          <w:t>71</w:t>
        </w:r>
        <w:r w:rsidR="00946ADE">
          <w:rPr>
            <w:noProof/>
            <w:webHidden/>
          </w:rPr>
          <w:fldChar w:fldCharType="end"/>
        </w:r>
      </w:hyperlink>
    </w:p>
    <w:p w14:paraId="232EFB53" w14:textId="2CAF2003"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22" w:history="1">
        <w:r w:rsidR="00946ADE" w:rsidRPr="00066991">
          <w:rPr>
            <w:rStyle w:val="Hyperlink"/>
            <w:noProof/>
          </w:rPr>
          <w:t>Section 1.</w:t>
        </w:r>
        <w:r w:rsidR="00946ADE">
          <w:rPr>
            <w:rFonts w:eastAsiaTheme="minorEastAsia" w:cstheme="minorBidi"/>
            <w:i w:val="0"/>
            <w:iCs w:val="0"/>
            <w:noProof/>
            <w:sz w:val="22"/>
            <w:szCs w:val="22"/>
          </w:rPr>
          <w:tab/>
        </w:r>
        <w:r w:rsidR="00946ADE" w:rsidRPr="00066991">
          <w:rPr>
            <w:rStyle w:val="Hyperlink"/>
            <w:noProof/>
          </w:rPr>
          <w:t>Schedule a Meeting</w:t>
        </w:r>
        <w:r w:rsidR="00946ADE">
          <w:rPr>
            <w:noProof/>
            <w:webHidden/>
          </w:rPr>
          <w:tab/>
        </w:r>
        <w:r w:rsidR="00946ADE">
          <w:rPr>
            <w:noProof/>
            <w:webHidden/>
          </w:rPr>
          <w:fldChar w:fldCharType="begin"/>
        </w:r>
        <w:r w:rsidR="00946ADE">
          <w:rPr>
            <w:noProof/>
            <w:webHidden/>
          </w:rPr>
          <w:instrText xml:space="preserve"> PAGEREF _Toc121996322 \h </w:instrText>
        </w:r>
        <w:r w:rsidR="00946ADE">
          <w:rPr>
            <w:noProof/>
            <w:webHidden/>
          </w:rPr>
        </w:r>
        <w:r w:rsidR="00946ADE">
          <w:rPr>
            <w:noProof/>
            <w:webHidden/>
          </w:rPr>
          <w:fldChar w:fldCharType="separate"/>
        </w:r>
        <w:r w:rsidR="00137677">
          <w:rPr>
            <w:noProof/>
            <w:webHidden/>
          </w:rPr>
          <w:t>71</w:t>
        </w:r>
        <w:r w:rsidR="00946ADE">
          <w:rPr>
            <w:noProof/>
            <w:webHidden/>
          </w:rPr>
          <w:fldChar w:fldCharType="end"/>
        </w:r>
      </w:hyperlink>
    </w:p>
    <w:p w14:paraId="5C6C533A" w14:textId="26AFAC2E"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23" w:history="1">
        <w:r w:rsidR="00946ADE" w:rsidRPr="00066991">
          <w:rPr>
            <w:rStyle w:val="Hyperlink"/>
            <w:noProof/>
          </w:rPr>
          <w:t>Section 2.</w:t>
        </w:r>
        <w:r w:rsidR="00946ADE">
          <w:rPr>
            <w:rFonts w:eastAsiaTheme="minorEastAsia" w:cstheme="minorBidi"/>
            <w:i w:val="0"/>
            <w:iCs w:val="0"/>
            <w:noProof/>
            <w:sz w:val="22"/>
            <w:szCs w:val="22"/>
          </w:rPr>
          <w:tab/>
        </w:r>
        <w:r w:rsidR="00946ADE" w:rsidRPr="00066991">
          <w:rPr>
            <w:rStyle w:val="Hyperlink"/>
            <w:noProof/>
          </w:rPr>
          <w:t>System Generated Notifications</w:t>
        </w:r>
        <w:r w:rsidR="00946ADE">
          <w:rPr>
            <w:noProof/>
            <w:webHidden/>
          </w:rPr>
          <w:tab/>
        </w:r>
        <w:r w:rsidR="00946ADE">
          <w:rPr>
            <w:noProof/>
            <w:webHidden/>
          </w:rPr>
          <w:fldChar w:fldCharType="begin"/>
        </w:r>
        <w:r w:rsidR="00946ADE">
          <w:rPr>
            <w:noProof/>
            <w:webHidden/>
          </w:rPr>
          <w:instrText xml:space="preserve"> PAGEREF _Toc121996323 \h </w:instrText>
        </w:r>
        <w:r w:rsidR="00946ADE">
          <w:rPr>
            <w:noProof/>
            <w:webHidden/>
          </w:rPr>
        </w:r>
        <w:r w:rsidR="00946ADE">
          <w:rPr>
            <w:noProof/>
            <w:webHidden/>
          </w:rPr>
          <w:fldChar w:fldCharType="separate"/>
        </w:r>
        <w:r w:rsidR="00137677">
          <w:rPr>
            <w:noProof/>
            <w:webHidden/>
          </w:rPr>
          <w:t>73</w:t>
        </w:r>
        <w:r w:rsidR="00946ADE">
          <w:rPr>
            <w:noProof/>
            <w:webHidden/>
          </w:rPr>
          <w:fldChar w:fldCharType="end"/>
        </w:r>
      </w:hyperlink>
    </w:p>
    <w:p w14:paraId="42C1BB20" w14:textId="43583CD2" w:rsidR="00946ADE" w:rsidRDefault="00E9076C">
      <w:pPr>
        <w:pStyle w:val="TOC2"/>
        <w:tabs>
          <w:tab w:val="right" w:leader="dot" w:pos="12950"/>
        </w:tabs>
        <w:rPr>
          <w:rFonts w:eastAsiaTheme="minorEastAsia" w:cstheme="minorBidi"/>
          <w:smallCaps w:val="0"/>
          <w:noProof/>
          <w:sz w:val="22"/>
          <w:szCs w:val="22"/>
        </w:rPr>
      </w:pPr>
      <w:hyperlink w:anchor="_Toc121996324" w:history="1">
        <w:r w:rsidR="00946ADE" w:rsidRPr="00066991">
          <w:rPr>
            <w:rStyle w:val="Hyperlink"/>
            <w:noProof/>
          </w:rPr>
          <w:t>Preformatted Reports</w:t>
        </w:r>
        <w:r w:rsidR="00946ADE">
          <w:rPr>
            <w:noProof/>
            <w:webHidden/>
          </w:rPr>
          <w:tab/>
        </w:r>
        <w:r w:rsidR="00946ADE">
          <w:rPr>
            <w:noProof/>
            <w:webHidden/>
          </w:rPr>
          <w:fldChar w:fldCharType="begin"/>
        </w:r>
        <w:r w:rsidR="00946ADE">
          <w:rPr>
            <w:noProof/>
            <w:webHidden/>
          </w:rPr>
          <w:instrText xml:space="preserve"> PAGEREF _Toc121996324 \h </w:instrText>
        </w:r>
        <w:r w:rsidR="00946ADE">
          <w:rPr>
            <w:noProof/>
            <w:webHidden/>
          </w:rPr>
        </w:r>
        <w:r w:rsidR="00946ADE">
          <w:rPr>
            <w:noProof/>
            <w:webHidden/>
          </w:rPr>
          <w:fldChar w:fldCharType="separate"/>
        </w:r>
        <w:r w:rsidR="00137677">
          <w:rPr>
            <w:noProof/>
            <w:webHidden/>
          </w:rPr>
          <w:t>74</w:t>
        </w:r>
        <w:r w:rsidR="00946ADE">
          <w:rPr>
            <w:noProof/>
            <w:webHidden/>
          </w:rPr>
          <w:fldChar w:fldCharType="end"/>
        </w:r>
      </w:hyperlink>
    </w:p>
    <w:p w14:paraId="1D349969" w14:textId="561E92D7"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25" w:history="1">
        <w:r w:rsidR="00946ADE" w:rsidRPr="00066991">
          <w:rPr>
            <w:rStyle w:val="Hyperlink"/>
            <w:noProof/>
          </w:rPr>
          <w:t>Section 3.</w:t>
        </w:r>
        <w:r w:rsidR="00946ADE">
          <w:rPr>
            <w:rFonts w:eastAsiaTheme="minorEastAsia" w:cstheme="minorBidi"/>
            <w:i w:val="0"/>
            <w:iCs w:val="0"/>
            <w:noProof/>
            <w:sz w:val="22"/>
            <w:szCs w:val="22"/>
          </w:rPr>
          <w:tab/>
        </w:r>
        <w:r w:rsidR="00946ADE" w:rsidRPr="00066991">
          <w:rPr>
            <w:rStyle w:val="Hyperlink"/>
            <w:noProof/>
          </w:rPr>
          <w:t>Outage Numbers Report</w:t>
        </w:r>
        <w:r w:rsidR="00946ADE">
          <w:rPr>
            <w:noProof/>
            <w:webHidden/>
          </w:rPr>
          <w:tab/>
        </w:r>
        <w:r w:rsidR="00946ADE">
          <w:rPr>
            <w:noProof/>
            <w:webHidden/>
          </w:rPr>
          <w:fldChar w:fldCharType="begin"/>
        </w:r>
        <w:r w:rsidR="00946ADE">
          <w:rPr>
            <w:noProof/>
            <w:webHidden/>
          </w:rPr>
          <w:instrText xml:space="preserve"> PAGEREF _Toc121996325 \h </w:instrText>
        </w:r>
        <w:r w:rsidR="00946ADE">
          <w:rPr>
            <w:noProof/>
            <w:webHidden/>
          </w:rPr>
        </w:r>
        <w:r w:rsidR="00946ADE">
          <w:rPr>
            <w:noProof/>
            <w:webHidden/>
          </w:rPr>
          <w:fldChar w:fldCharType="separate"/>
        </w:r>
        <w:r w:rsidR="00137677">
          <w:rPr>
            <w:noProof/>
            <w:webHidden/>
          </w:rPr>
          <w:t>74</w:t>
        </w:r>
        <w:r w:rsidR="00946ADE">
          <w:rPr>
            <w:noProof/>
            <w:webHidden/>
          </w:rPr>
          <w:fldChar w:fldCharType="end"/>
        </w:r>
      </w:hyperlink>
    </w:p>
    <w:p w14:paraId="05EE225F" w14:textId="4C6A5BD9"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26" w:history="1">
        <w:r w:rsidR="00946ADE" w:rsidRPr="00066991">
          <w:rPr>
            <w:rStyle w:val="Hyperlink"/>
            <w:noProof/>
          </w:rPr>
          <w:t>Section 4.</w:t>
        </w:r>
        <w:r w:rsidR="00946ADE">
          <w:rPr>
            <w:rFonts w:eastAsiaTheme="minorEastAsia" w:cstheme="minorBidi"/>
            <w:i w:val="0"/>
            <w:iCs w:val="0"/>
            <w:noProof/>
            <w:sz w:val="22"/>
            <w:szCs w:val="22"/>
          </w:rPr>
          <w:tab/>
        </w:r>
        <w:r w:rsidR="00946ADE" w:rsidRPr="00066991">
          <w:rPr>
            <w:rStyle w:val="Hyperlink"/>
            <w:noProof/>
          </w:rPr>
          <w:t>Outage Cases Report</w:t>
        </w:r>
        <w:r w:rsidR="00946ADE">
          <w:rPr>
            <w:noProof/>
            <w:webHidden/>
          </w:rPr>
          <w:tab/>
        </w:r>
        <w:r w:rsidR="00946ADE">
          <w:rPr>
            <w:noProof/>
            <w:webHidden/>
          </w:rPr>
          <w:fldChar w:fldCharType="begin"/>
        </w:r>
        <w:r w:rsidR="00946ADE">
          <w:rPr>
            <w:noProof/>
            <w:webHidden/>
          </w:rPr>
          <w:instrText xml:space="preserve"> PAGEREF _Toc121996326 \h </w:instrText>
        </w:r>
        <w:r w:rsidR="00946ADE">
          <w:rPr>
            <w:noProof/>
            <w:webHidden/>
          </w:rPr>
        </w:r>
        <w:r w:rsidR="00946ADE">
          <w:rPr>
            <w:noProof/>
            <w:webHidden/>
          </w:rPr>
          <w:fldChar w:fldCharType="separate"/>
        </w:r>
        <w:r w:rsidR="00137677">
          <w:rPr>
            <w:noProof/>
            <w:webHidden/>
          </w:rPr>
          <w:t>75</w:t>
        </w:r>
        <w:r w:rsidR="00946ADE">
          <w:rPr>
            <w:noProof/>
            <w:webHidden/>
          </w:rPr>
          <w:fldChar w:fldCharType="end"/>
        </w:r>
      </w:hyperlink>
    </w:p>
    <w:p w14:paraId="1BA94618" w14:textId="21266712"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27" w:history="1">
        <w:r w:rsidR="00946ADE" w:rsidRPr="00066991">
          <w:rPr>
            <w:rStyle w:val="Hyperlink"/>
            <w:noProof/>
          </w:rPr>
          <w:t>Section 5.</w:t>
        </w:r>
        <w:r w:rsidR="00946ADE">
          <w:rPr>
            <w:rFonts w:eastAsiaTheme="minorEastAsia" w:cstheme="minorBidi"/>
            <w:i w:val="0"/>
            <w:iCs w:val="0"/>
            <w:noProof/>
            <w:sz w:val="22"/>
            <w:szCs w:val="22"/>
          </w:rPr>
          <w:tab/>
        </w:r>
        <w:r w:rsidR="00946ADE" w:rsidRPr="00066991">
          <w:rPr>
            <w:rStyle w:val="Hyperlink"/>
            <w:noProof/>
          </w:rPr>
          <w:t>Resource Report</w:t>
        </w:r>
        <w:r w:rsidR="00946ADE">
          <w:rPr>
            <w:noProof/>
            <w:webHidden/>
          </w:rPr>
          <w:tab/>
        </w:r>
        <w:r w:rsidR="00946ADE">
          <w:rPr>
            <w:noProof/>
            <w:webHidden/>
          </w:rPr>
          <w:fldChar w:fldCharType="begin"/>
        </w:r>
        <w:r w:rsidR="00946ADE">
          <w:rPr>
            <w:noProof/>
            <w:webHidden/>
          </w:rPr>
          <w:instrText xml:space="preserve"> PAGEREF _Toc121996327 \h </w:instrText>
        </w:r>
        <w:r w:rsidR="00946ADE">
          <w:rPr>
            <w:noProof/>
            <w:webHidden/>
          </w:rPr>
        </w:r>
        <w:r w:rsidR="00946ADE">
          <w:rPr>
            <w:noProof/>
            <w:webHidden/>
          </w:rPr>
          <w:fldChar w:fldCharType="separate"/>
        </w:r>
        <w:r w:rsidR="00137677">
          <w:rPr>
            <w:noProof/>
            <w:webHidden/>
          </w:rPr>
          <w:t>76</w:t>
        </w:r>
        <w:r w:rsidR="00946ADE">
          <w:rPr>
            <w:noProof/>
            <w:webHidden/>
          </w:rPr>
          <w:fldChar w:fldCharType="end"/>
        </w:r>
      </w:hyperlink>
    </w:p>
    <w:p w14:paraId="47F2C74F" w14:textId="767C2FC6" w:rsidR="00946ADE" w:rsidRDefault="00E9076C">
      <w:pPr>
        <w:pStyle w:val="TOC2"/>
        <w:tabs>
          <w:tab w:val="right" w:leader="dot" w:pos="12950"/>
        </w:tabs>
        <w:rPr>
          <w:rFonts w:eastAsiaTheme="minorEastAsia" w:cstheme="minorBidi"/>
          <w:smallCaps w:val="0"/>
          <w:noProof/>
          <w:sz w:val="22"/>
          <w:szCs w:val="22"/>
        </w:rPr>
      </w:pPr>
      <w:hyperlink w:anchor="_Toc121996328" w:history="1">
        <w:r w:rsidR="00946ADE" w:rsidRPr="00066991">
          <w:rPr>
            <w:rStyle w:val="Hyperlink"/>
            <w:noProof/>
          </w:rPr>
          <w:t>Leadership Reports</w:t>
        </w:r>
        <w:r w:rsidR="00946ADE">
          <w:rPr>
            <w:noProof/>
            <w:webHidden/>
          </w:rPr>
          <w:tab/>
        </w:r>
        <w:r w:rsidR="00946ADE">
          <w:rPr>
            <w:noProof/>
            <w:webHidden/>
          </w:rPr>
          <w:fldChar w:fldCharType="begin"/>
        </w:r>
        <w:r w:rsidR="00946ADE">
          <w:rPr>
            <w:noProof/>
            <w:webHidden/>
          </w:rPr>
          <w:instrText xml:space="preserve"> PAGEREF _Toc121996328 \h </w:instrText>
        </w:r>
        <w:r w:rsidR="00946ADE">
          <w:rPr>
            <w:noProof/>
            <w:webHidden/>
          </w:rPr>
        </w:r>
        <w:r w:rsidR="00946ADE">
          <w:rPr>
            <w:noProof/>
            <w:webHidden/>
          </w:rPr>
          <w:fldChar w:fldCharType="separate"/>
        </w:r>
        <w:r w:rsidR="00137677">
          <w:rPr>
            <w:noProof/>
            <w:webHidden/>
          </w:rPr>
          <w:t>77</w:t>
        </w:r>
        <w:r w:rsidR="00946ADE">
          <w:rPr>
            <w:noProof/>
            <w:webHidden/>
          </w:rPr>
          <w:fldChar w:fldCharType="end"/>
        </w:r>
      </w:hyperlink>
    </w:p>
    <w:p w14:paraId="47D4EB34" w14:textId="13463005"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29" w:history="1">
        <w:r w:rsidR="00946ADE" w:rsidRPr="00066991">
          <w:rPr>
            <w:rStyle w:val="Hyperlink"/>
            <w:noProof/>
          </w:rPr>
          <w:t>Section 6.</w:t>
        </w:r>
        <w:r w:rsidR="00946ADE">
          <w:rPr>
            <w:rFonts w:eastAsiaTheme="minorEastAsia" w:cstheme="minorBidi"/>
            <w:i w:val="0"/>
            <w:iCs w:val="0"/>
            <w:noProof/>
            <w:sz w:val="22"/>
            <w:szCs w:val="22"/>
          </w:rPr>
          <w:tab/>
        </w:r>
        <w:r w:rsidR="00946ADE" w:rsidRPr="00066991">
          <w:rPr>
            <w:rStyle w:val="Hyperlink"/>
            <w:noProof/>
          </w:rPr>
          <w:t>RMAG/NMART Report</w:t>
        </w:r>
        <w:r w:rsidR="00946ADE">
          <w:rPr>
            <w:noProof/>
            <w:webHidden/>
          </w:rPr>
          <w:tab/>
        </w:r>
        <w:r w:rsidR="00946ADE">
          <w:rPr>
            <w:noProof/>
            <w:webHidden/>
          </w:rPr>
          <w:fldChar w:fldCharType="begin"/>
        </w:r>
        <w:r w:rsidR="00946ADE">
          <w:rPr>
            <w:noProof/>
            <w:webHidden/>
          </w:rPr>
          <w:instrText xml:space="preserve"> PAGEREF _Toc121996329 \h </w:instrText>
        </w:r>
        <w:r w:rsidR="00946ADE">
          <w:rPr>
            <w:noProof/>
            <w:webHidden/>
          </w:rPr>
        </w:r>
        <w:r w:rsidR="00946ADE">
          <w:rPr>
            <w:noProof/>
            <w:webHidden/>
          </w:rPr>
          <w:fldChar w:fldCharType="separate"/>
        </w:r>
        <w:r w:rsidR="00137677">
          <w:rPr>
            <w:noProof/>
            <w:webHidden/>
          </w:rPr>
          <w:t>77</w:t>
        </w:r>
        <w:r w:rsidR="00946ADE">
          <w:rPr>
            <w:noProof/>
            <w:webHidden/>
          </w:rPr>
          <w:fldChar w:fldCharType="end"/>
        </w:r>
      </w:hyperlink>
    </w:p>
    <w:p w14:paraId="4E500AFF" w14:textId="32985A69"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30" w:history="1">
        <w:r w:rsidR="00946ADE" w:rsidRPr="00066991">
          <w:rPr>
            <w:rStyle w:val="Hyperlink"/>
            <w:noProof/>
          </w:rPr>
          <w:t>Section 7.</w:t>
        </w:r>
        <w:r w:rsidR="00946ADE">
          <w:rPr>
            <w:rFonts w:eastAsiaTheme="minorEastAsia" w:cstheme="minorBidi"/>
            <w:i w:val="0"/>
            <w:iCs w:val="0"/>
            <w:noProof/>
            <w:sz w:val="22"/>
            <w:szCs w:val="22"/>
          </w:rPr>
          <w:tab/>
        </w:r>
        <w:r w:rsidR="00946ADE" w:rsidRPr="00066991">
          <w:rPr>
            <w:rStyle w:val="Hyperlink"/>
            <w:noProof/>
          </w:rPr>
          <w:t>NREC Report</w:t>
        </w:r>
        <w:r w:rsidR="00946ADE">
          <w:rPr>
            <w:noProof/>
            <w:webHidden/>
          </w:rPr>
          <w:tab/>
        </w:r>
        <w:r w:rsidR="00946ADE">
          <w:rPr>
            <w:noProof/>
            <w:webHidden/>
          </w:rPr>
          <w:fldChar w:fldCharType="begin"/>
        </w:r>
        <w:r w:rsidR="00946ADE">
          <w:rPr>
            <w:noProof/>
            <w:webHidden/>
          </w:rPr>
          <w:instrText xml:space="preserve"> PAGEREF _Toc121996330 \h </w:instrText>
        </w:r>
        <w:r w:rsidR="00946ADE">
          <w:rPr>
            <w:noProof/>
            <w:webHidden/>
          </w:rPr>
        </w:r>
        <w:r w:rsidR="00946ADE">
          <w:rPr>
            <w:noProof/>
            <w:webHidden/>
          </w:rPr>
          <w:fldChar w:fldCharType="separate"/>
        </w:r>
        <w:r w:rsidR="00137677">
          <w:rPr>
            <w:noProof/>
            <w:webHidden/>
          </w:rPr>
          <w:t>80</w:t>
        </w:r>
        <w:r w:rsidR="00946ADE">
          <w:rPr>
            <w:noProof/>
            <w:webHidden/>
          </w:rPr>
          <w:fldChar w:fldCharType="end"/>
        </w:r>
      </w:hyperlink>
    </w:p>
    <w:p w14:paraId="6FC2C20F" w14:textId="0979261D"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31" w:history="1">
        <w:r w:rsidR="00946ADE" w:rsidRPr="00066991">
          <w:rPr>
            <w:rStyle w:val="Hyperlink"/>
            <w:noProof/>
          </w:rPr>
          <w:t>Section 8.</w:t>
        </w:r>
        <w:r w:rsidR="00946ADE">
          <w:rPr>
            <w:rFonts w:eastAsiaTheme="minorEastAsia" w:cstheme="minorBidi"/>
            <w:i w:val="0"/>
            <w:iCs w:val="0"/>
            <w:noProof/>
            <w:sz w:val="22"/>
            <w:szCs w:val="22"/>
          </w:rPr>
          <w:tab/>
        </w:r>
        <w:r w:rsidR="00946ADE" w:rsidRPr="00066991">
          <w:rPr>
            <w:rStyle w:val="Hyperlink"/>
            <w:noProof/>
          </w:rPr>
          <w:t>CEO Report</w:t>
        </w:r>
        <w:r w:rsidR="00946ADE">
          <w:rPr>
            <w:noProof/>
            <w:webHidden/>
          </w:rPr>
          <w:tab/>
        </w:r>
        <w:r w:rsidR="00946ADE">
          <w:rPr>
            <w:noProof/>
            <w:webHidden/>
          </w:rPr>
          <w:fldChar w:fldCharType="begin"/>
        </w:r>
        <w:r w:rsidR="00946ADE">
          <w:rPr>
            <w:noProof/>
            <w:webHidden/>
          </w:rPr>
          <w:instrText xml:space="preserve"> PAGEREF _Toc121996331 \h </w:instrText>
        </w:r>
        <w:r w:rsidR="00946ADE">
          <w:rPr>
            <w:noProof/>
            <w:webHidden/>
          </w:rPr>
        </w:r>
        <w:r w:rsidR="00946ADE">
          <w:rPr>
            <w:noProof/>
            <w:webHidden/>
          </w:rPr>
          <w:fldChar w:fldCharType="separate"/>
        </w:r>
        <w:r w:rsidR="00137677">
          <w:rPr>
            <w:noProof/>
            <w:webHidden/>
          </w:rPr>
          <w:t>83</w:t>
        </w:r>
        <w:r w:rsidR="00946ADE">
          <w:rPr>
            <w:noProof/>
            <w:webHidden/>
          </w:rPr>
          <w:fldChar w:fldCharType="end"/>
        </w:r>
      </w:hyperlink>
    </w:p>
    <w:p w14:paraId="1D9BA918" w14:textId="35DCB81D" w:rsidR="00946ADE" w:rsidRDefault="00E9076C">
      <w:pPr>
        <w:pStyle w:val="TOC3"/>
        <w:tabs>
          <w:tab w:val="left" w:pos="1540"/>
          <w:tab w:val="right" w:leader="dot" w:pos="12950"/>
        </w:tabs>
        <w:rPr>
          <w:rFonts w:eastAsiaTheme="minorEastAsia" w:cstheme="minorBidi"/>
          <w:i w:val="0"/>
          <w:iCs w:val="0"/>
          <w:noProof/>
          <w:sz w:val="22"/>
          <w:szCs w:val="22"/>
        </w:rPr>
      </w:pPr>
      <w:hyperlink w:anchor="_Toc121996332" w:history="1">
        <w:r w:rsidR="00946ADE" w:rsidRPr="00066991">
          <w:rPr>
            <w:rStyle w:val="Hyperlink"/>
            <w:noProof/>
          </w:rPr>
          <w:t>Section 9.</w:t>
        </w:r>
        <w:r w:rsidR="00946ADE">
          <w:rPr>
            <w:rFonts w:eastAsiaTheme="minorEastAsia" w:cstheme="minorBidi"/>
            <w:i w:val="0"/>
            <w:iCs w:val="0"/>
            <w:noProof/>
            <w:sz w:val="22"/>
            <w:szCs w:val="22"/>
          </w:rPr>
          <w:tab/>
        </w:r>
        <w:r w:rsidR="00946ADE" w:rsidRPr="00066991">
          <w:rPr>
            <w:rStyle w:val="Hyperlink"/>
            <w:noProof/>
          </w:rPr>
          <w:t>External Report</w:t>
        </w:r>
        <w:r w:rsidR="00946ADE">
          <w:rPr>
            <w:noProof/>
            <w:webHidden/>
          </w:rPr>
          <w:tab/>
        </w:r>
        <w:r w:rsidR="00946ADE">
          <w:rPr>
            <w:noProof/>
            <w:webHidden/>
          </w:rPr>
          <w:fldChar w:fldCharType="begin"/>
        </w:r>
        <w:r w:rsidR="00946ADE">
          <w:rPr>
            <w:noProof/>
            <w:webHidden/>
          </w:rPr>
          <w:instrText xml:space="preserve"> PAGEREF _Toc121996332 \h </w:instrText>
        </w:r>
        <w:r w:rsidR="00946ADE">
          <w:rPr>
            <w:noProof/>
            <w:webHidden/>
          </w:rPr>
        </w:r>
        <w:r w:rsidR="00946ADE">
          <w:rPr>
            <w:noProof/>
            <w:webHidden/>
          </w:rPr>
          <w:fldChar w:fldCharType="separate"/>
        </w:r>
        <w:r w:rsidR="00137677">
          <w:rPr>
            <w:noProof/>
            <w:webHidden/>
          </w:rPr>
          <w:t>86</w:t>
        </w:r>
        <w:r w:rsidR="00946ADE">
          <w:rPr>
            <w:noProof/>
            <w:webHidden/>
          </w:rPr>
          <w:fldChar w:fldCharType="end"/>
        </w:r>
      </w:hyperlink>
    </w:p>
    <w:p w14:paraId="77B2CA11" w14:textId="013615B8" w:rsidR="00946ADE" w:rsidRDefault="00E9076C">
      <w:pPr>
        <w:pStyle w:val="TOC3"/>
        <w:tabs>
          <w:tab w:val="left" w:pos="1760"/>
          <w:tab w:val="right" w:leader="dot" w:pos="12950"/>
        </w:tabs>
        <w:rPr>
          <w:rFonts w:eastAsiaTheme="minorEastAsia" w:cstheme="minorBidi"/>
          <w:i w:val="0"/>
          <w:iCs w:val="0"/>
          <w:noProof/>
          <w:sz w:val="22"/>
          <w:szCs w:val="22"/>
        </w:rPr>
      </w:pPr>
      <w:hyperlink w:anchor="_Toc121996333" w:history="1">
        <w:r w:rsidR="00946ADE" w:rsidRPr="00066991">
          <w:rPr>
            <w:rStyle w:val="Hyperlink"/>
            <w:noProof/>
          </w:rPr>
          <w:t>Section 10.</w:t>
        </w:r>
        <w:r w:rsidR="00946ADE">
          <w:rPr>
            <w:rFonts w:eastAsiaTheme="minorEastAsia" w:cstheme="minorBidi"/>
            <w:i w:val="0"/>
            <w:iCs w:val="0"/>
            <w:noProof/>
            <w:sz w:val="22"/>
            <w:szCs w:val="22"/>
          </w:rPr>
          <w:tab/>
        </w:r>
        <w:r w:rsidR="00946ADE" w:rsidRPr="00066991">
          <w:rPr>
            <w:rStyle w:val="Hyperlink"/>
            <w:noProof/>
          </w:rPr>
          <w:t>RMAG Stack Chart</w:t>
        </w:r>
        <w:r w:rsidR="00946ADE">
          <w:rPr>
            <w:noProof/>
            <w:webHidden/>
          </w:rPr>
          <w:tab/>
        </w:r>
        <w:r w:rsidR="00946ADE">
          <w:rPr>
            <w:noProof/>
            <w:webHidden/>
          </w:rPr>
          <w:fldChar w:fldCharType="begin"/>
        </w:r>
        <w:r w:rsidR="00946ADE">
          <w:rPr>
            <w:noProof/>
            <w:webHidden/>
          </w:rPr>
          <w:instrText xml:space="preserve"> PAGEREF _Toc121996333 \h </w:instrText>
        </w:r>
        <w:r w:rsidR="00946ADE">
          <w:rPr>
            <w:noProof/>
            <w:webHidden/>
          </w:rPr>
        </w:r>
        <w:r w:rsidR="00946ADE">
          <w:rPr>
            <w:noProof/>
            <w:webHidden/>
          </w:rPr>
          <w:fldChar w:fldCharType="separate"/>
        </w:r>
        <w:r w:rsidR="00137677">
          <w:rPr>
            <w:noProof/>
            <w:webHidden/>
          </w:rPr>
          <w:t>88</w:t>
        </w:r>
        <w:r w:rsidR="00946ADE">
          <w:rPr>
            <w:noProof/>
            <w:webHidden/>
          </w:rPr>
          <w:fldChar w:fldCharType="end"/>
        </w:r>
      </w:hyperlink>
    </w:p>
    <w:p w14:paraId="20FEF1E7" w14:textId="7E63CE7A" w:rsidR="00946ADE" w:rsidRDefault="00E9076C">
      <w:pPr>
        <w:pStyle w:val="TOC2"/>
        <w:tabs>
          <w:tab w:val="right" w:leader="dot" w:pos="12950"/>
        </w:tabs>
        <w:rPr>
          <w:rFonts w:eastAsiaTheme="minorEastAsia" w:cstheme="minorBidi"/>
          <w:smallCaps w:val="0"/>
          <w:noProof/>
          <w:sz w:val="22"/>
          <w:szCs w:val="22"/>
        </w:rPr>
      </w:pPr>
      <w:hyperlink w:anchor="_Toc121996334" w:history="1">
        <w:r w:rsidR="00946ADE" w:rsidRPr="00066991">
          <w:rPr>
            <w:rStyle w:val="Hyperlink"/>
            <w:noProof/>
          </w:rPr>
          <w:t>Dashboards</w:t>
        </w:r>
        <w:r w:rsidR="00946ADE">
          <w:rPr>
            <w:noProof/>
            <w:webHidden/>
          </w:rPr>
          <w:tab/>
        </w:r>
        <w:r w:rsidR="00946ADE">
          <w:rPr>
            <w:noProof/>
            <w:webHidden/>
          </w:rPr>
          <w:fldChar w:fldCharType="begin"/>
        </w:r>
        <w:r w:rsidR="00946ADE">
          <w:rPr>
            <w:noProof/>
            <w:webHidden/>
          </w:rPr>
          <w:instrText xml:space="preserve"> PAGEREF _Toc121996334 \h </w:instrText>
        </w:r>
        <w:r w:rsidR="00946ADE">
          <w:rPr>
            <w:noProof/>
            <w:webHidden/>
          </w:rPr>
        </w:r>
        <w:r w:rsidR="00946ADE">
          <w:rPr>
            <w:noProof/>
            <w:webHidden/>
          </w:rPr>
          <w:fldChar w:fldCharType="separate"/>
        </w:r>
        <w:r w:rsidR="00137677">
          <w:rPr>
            <w:noProof/>
            <w:webHidden/>
          </w:rPr>
          <w:t>91</w:t>
        </w:r>
        <w:r w:rsidR="00946ADE">
          <w:rPr>
            <w:noProof/>
            <w:webHidden/>
          </w:rPr>
          <w:fldChar w:fldCharType="end"/>
        </w:r>
      </w:hyperlink>
    </w:p>
    <w:p w14:paraId="6F92EAFB" w14:textId="37549FE4" w:rsidR="00946ADE" w:rsidRDefault="00E9076C">
      <w:pPr>
        <w:pStyle w:val="TOC3"/>
        <w:tabs>
          <w:tab w:val="left" w:pos="1760"/>
          <w:tab w:val="right" w:leader="dot" w:pos="12950"/>
        </w:tabs>
        <w:rPr>
          <w:rFonts w:eastAsiaTheme="minorEastAsia" w:cstheme="minorBidi"/>
          <w:i w:val="0"/>
          <w:iCs w:val="0"/>
          <w:noProof/>
          <w:sz w:val="22"/>
          <w:szCs w:val="22"/>
        </w:rPr>
      </w:pPr>
      <w:hyperlink w:anchor="_Toc121996335" w:history="1">
        <w:r w:rsidR="00946ADE" w:rsidRPr="00066991">
          <w:rPr>
            <w:rStyle w:val="Hyperlink"/>
            <w:noProof/>
          </w:rPr>
          <w:t>Section 11.</w:t>
        </w:r>
        <w:r w:rsidR="00946ADE">
          <w:rPr>
            <w:rFonts w:eastAsiaTheme="minorEastAsia" w:cstheme="minorBidi"/>
            <w:i w:val="0"/>
            <w:iCs w:val="0"/>
            <w:noProof/>
            <w:sz w:val="22"/>
            <w:szCs w:val="22"/>
          </w:rPr>
          <w:tab/>
        </w:r>
        <w:r w:rsidR="00946ADE" w:rsidRPr="00066991">
          <w:rPr>
            <w:rStyle w:val="Hyperlink"/>
            <w:noProof/>
          </w:rPr>
          <w:t>Dashboard Filters and Options</w:t>
        </w:r>
        <w:r w:rsidR="00946ADE">
          <w:rPr>
            <w:noProof/>
            <w:webHidden/>
          </w:rPr>
          <w:tab/>
        </w:r>
        <w:r w:rsidR="00946ADE">
          <w:rPr>
            <w:noProof/>
            <w:webHidden/>
          </w:rPr>
          <w:fldChar w:fldCharType="begin"/>
        </w:r>
        <w:r w:rsidR="00946ADE">
          <w:rPr>
            <w:noProof/>
            <w:webHidden/>
          </w:rPr>
          <w:instrText xml:space="preserve"> PAGEREF _Toc121996335 \h </w:instrText>
        </w:r>
        <w:r w:rsidR="00946ADE">
          <w:rPr>
            <w:noProof/>
            <w:webHidden/>
          </w:rPr>
        </w:r>
        <w:r w:rsidR="00946ADE">
          <w:rPr>
            <w:noProof/>
            <w:webHidden/>
          </w:rPr>
          <w:fldChar w:fldCharType="separate"/>
        </w:r>
        <w:r w:rsidR="00137677">
          <w:rPr>
            <w:noProof/>
            <w:webHidden/>
          </w:rPr>
          <w:t>91</w:t>
        </w:r>
        <w:r w:rsidR="00946ADE">
          <w:rPr>
            <w:noProof/>
            <w:webHidden/>
          </w:rPr>
          <w:fldChar w:fldCharType="end"/>
        </w:r>
      </w:hyperlink>
    </w:p>
    <w:p w14:paraId="724D84A2" w14:textId="0244D5AF" w:rsidR="00946ADE" w:rsidRDefault="00E9076C">
      <w:pPr>
        <w:pStyle w:val="TOC3"/>
        <w:tabs>
          <w:tab w:val="left" w:pos="1760"/>
          <w:tab w:val="right" w:leader="dot" w:pos="12950"/>
        </w:tabs>
        <w:rPr>
          <w:rFonts w:eastAsiaTheme="minorEastAsia" w:cstheme="minorBidi"/>
          <w:i w:val="0"/>
          <w:iCs w:val="0"/>
          <w:noProof/>
          <w:sz w:val="22"/>
          <w:szCs w:val="22"/>
        </w:rPr>
      </w:pPr>
      <w:hyperlink w:anchor="_Toc121996336" w:history="1">
        <w:r w:rsidR="00946ADE" w:rsidRPr="00066991">
          <w:rPr>
            <w:rStyle w:val="Hyperlink"/>
            <w:noProof/>
          </w:rPr>
          <w:t>Section 12.</w:t>
        </w:r>
        <w:r w:rsidR="00946ADE">
          <w:rPr>
            <w:rFonts w:eastAsiaTheme="minorEastAsia" w:cstheme="minorBidi"/>
            <w:i w:val="0"/>
            <w:iCs w:val="0"/>
            <w:noProof/>
            <w:sz w:val="22"/>
            <w:szCs w:val="22"/>
          </w:rPr>
          <w:tab/>
        </w:r>
        <w:r w:rsidR="00946ADE" w:rsidRPr="00066991">
          <w:rPr>
            <w:rStyle w:val="Hyperlink"/>
            <w:noProof/>
          </w:rPr>
          <w:t>Dashboard Table</w:t>
        </w:r>
        <w:r w:rsidR="00946ADE">
          <w:rPr>
            <w:noProof/>
            <w:webHidden/>
          </w:rPr>
          <w:tab/>
        </w:r>
        <w:r w:rsidR="00946ADE">
          <w:rPr>
            <w:noProof/>
            <w:webHidden/>
          </w:rPr>
          <w:fldChar w:fldCharType="begin"/>
        </w:r>
        <w:r w:rsidR="00946ADE">
          <w:rPr>
            <w:noProof/>
            <w:webHidden/>
          </w:rPr>
          <w:instrText xml:space="preserve"> PAGEREF _Toc121996336 \h </w:instrText>
        </w:r>
        <w:r w:rsidR="00946ADE">
          <w:rPr>
            <w:noProof/>
            <w:webHidden/>
          </w:rPr>
        </w:r>
        <w:r w:rsidR="00946ADE">
          <w:rPr>
            <w:noProof/>
            <w:webHidden/>
          </w:rPr>
          <w:fldChar w:fldCharType="separate"/>
        </w:r>
        <w:r w:rsidR="00137677">
          <w:rPr>
            <w:noProof/>
            <w:webHidden/>
          </w:rPr>
          <w:t>92</w:t>
        </w:r>
        <w:r w:rsidR="00946ADE">
          <w:rPr>
            <w:noProof/>
            <w:webHidden/>
          </w:rPr>
          <w:fldChar w:fldCharType="end"/>
        </w:r>
      </w:hyperlink>
    </w:p>
    <w:p w14:paraId="22E638F5" w14:textId="4422F518" w:rsidR="00946ADE" w:rsidRDefault="00E9076C">
      <w:pPr>
        <w:pStyle w:val="TOC3"/>
        <w:tabs>
          <w:tab w:val="left" w:pos="1760"/>
          <w:tab w:val="right" w:leader="dot" w:pos="12950"/>
        </w:tabs>
        <w:rPr>
          <w:rFonts w:eastAsiaTheme="minorEastAsia" w:cstheme="minorBidi"/>
          <w:i w:val="0"/>
          <w:iCs w:val="0"/>
          <w:noProof/>
          <w:sz w:val="22"/>
          <w:szCs w:val="22"/>
        </w:rPr>
      </w:pPr>
      <w:hyperlink w:anchor="_Toc121996337" w:history="1">
        <w:r w:rsidR="00946ADE" w:rsidRPr="00066991">
          <w:rPr>
            <w:rStyle w:val="Hyperlink"/>
            <w:noProof/>
          </w:rPr>
          <w:t>Section 13.</w:t>
        </w:r>
        <w:r w:rsidR="00946ADE">
          <w:rPr>
            <w:rFonts w:eastAsiaTheme="minorEastAsia" w:cstheme="minorBidi"/>
            <w:i w:val="0"/>
            <w:iCs w:val="0"/>
            <w:noProof/>
            <w:sz w:val="22"/>
            <w:szCs w:val="22"/>
          </w:rPr>
          <w:tab/>
        </w:r>
        <w:r w:rsidR="00946ADE" w:rsidRPr="00066991">
          <w:rPr>
            <w:rStyle w:val="Hyperlink"/>
            <w:noProof/>
          </w:rPr>
          <w:t>Map View</w:t>
        </w:r>
        <w:r w:rsidR="00946ADE">
          <w:rPr>
            <w:noProof/>
            <w:webHidden/>
          </w:rPr>
          <w:tab/>
        </w:r>
        <w:r w:rsidR="00946ADE">
          <w:rPr>
            <w:noProof/>
            <w:webHidden/>
          </w:rPr>
          <w:fldChar w:fldCharType="begin"/>
        </w:r>
        <w:r w:rsidR="00946ADE">
          <w:rPr>
            <w:noProof/>
            <w:webHidden/>
          </w:rPr>
          <w:instrText xml:space="preserve"> PAGEREF _Toc121996337 \h </w:instrText>
        </w:r>
        <w:r w:rsidR="00946ADE">
          <w:rPr>
            <w:noProof/>
            <w:webHidden/>
          </w:rPr>
        </w:r>
        <w:r w:rsidR="00946ADE">
          <w:rPr>
            <w:noProof/>
            <w:webHidden/>
          </w:rPr>
          <w:fldChar w:fldCharType="separate"/>
        </w:r>
        <w:r w:rsidR="00137677">
          <w:rPr>
            <w:noProof/>
            <w:webHidden/>
          </w:rPr>
          <w:t>96</w:t>
        </w:r>
        <w:r w:rsidR="00946ADE">
          <w:rPr>
            <w:noProof/>
            <w:webHidden/>
          </w:rPr>
          <w:fldChar w:fldCharType="end"/>
        </w:r>
      </w:hyperlink>
    </w:p>
    <w:p w14:paraId="2F256408" w14:textId="7523DD73" w:rsidR="005105A2" w:rsidRDefault="00FD48E0" w:rsidP="00D40551">
      <w:pPr>
        <w:pStyle w:val="TOC2"/>
        <w:tabs>
          <w:tab w:val="left" w:pos="1320"/>
          <w:tab w:val="right" w:leader="dot" w:pos="12950"/>
        </w:tabs>
        <w:sectPr w:rsidR="005105A2" w:rsidSect="00116EE7">
          <w:headerReference w:type="default" r:id="rId14"/>
          <w:footerReference w:type="default" r:id="rId15"/>
          <w:pgSz w:w="15840" w:h="12240" w:orient="landscape"/>
          <w:pgMar w:top="1440" w:right="1440" w:bottom="1080" w:left="1440" w:header="432" w:footer="432" w:gutter="0"/>
          <w:cols w:space="720"/>
          <w:docGrid w:linePitch="360"/>
        </w:sectPr>
      </w:pPr>
      <w:r>
        <w:rPr>
          <w:b/>
          <w:bCs/>
          <w:caps/>
          <w:smallCaps w:val="0"/>
        </w:rPr>
        <w:fldChar w:fldCharType="end"/>
      </w:r>
    </w:p>
    <w:p w14:paraId="487B56DB" w14:textId="77777777" w:rsidR="009808B4" w:rsidRDefault="009808B4" w:rsidP="009808B4">
      <w:pPr>
        <w:pStyle w:val="Title"/>
      </w:pPr>
      <w:bookmarkStart w:id="8" w:name="_Toc121996230"/>
      <w:r>
        <w:t>Introduction</w:t>
      </w:r>
      <w:bookmarkEnd w:id="8"/>
    </w:p>
    <w:p w14:paraId="3EBFE221" w14:textId="77777777" w:rsidR="00B62A1F" w:rsidRDefault="00806B2D" w:rsidP="00871131">
      <w:pPr>
        <w:pStyle w:val="Style1"/>
      </w:pPr>
      <w:bookmarkStart w:id="9" w:name="_Toc121996231"/>
      <w:r>
        <w:t xml:space="preserve">Application </w:t>
      </w:r>
      <w:r w:rsidR="00B62A1F">
        <w:t>Concepts</w:t>
      </w:r>
      <w:bookmarkEnd w:id="9"/>
    </w:p>
    <w:p w14:paraId="6252EC45" w14:textId="77777777" w:rsidR="00B62A1F" w:rsidRDefault="00D01002" w:rsidP="00B62A1F">
      <w:r>
        <w:t xml:space="preserve">The following are the </w:t>
      </w:r>
      <w:r w:rsidR="00B62A1F">
        <w:t xml:space="preserve">main conceptual entities in the </w:t>
      </w:r>
      <w:r w:rsidR="00116EE7">
        <w:t>RAMP-UP system.</w:t>
      </w:r>
    </w:p>
    <w:p w14:paraId="223EFC91" w14:textId="77777777" w:rsidR="00627738" w:rsidRDefault="00627738" w:rsidP="00F41867">
      <w:pPr>
        <w:pStyle w:val="Heading3"/>
      </w:pPr>
      <w:bookmarkStart w:id="10" w:name="_Toc121996232"/>
      <w:r>
        <w:t>Event</w:t>
      </w:r>
      <w:bookmarkEnd w:id="10"/>
    </w:p>
    <w:p w14:paraId="656C16EC" w14:textId="77777777" w:rsidR="00627738" w:rsidRPr="004E3B46" w:rsidRDefault="00627738" w:rsidP="00627738">
      <w:r w:rsidRPr="004E3B46">
        <w:t xml:space="preserve">An </w:t>
      </w:r>
      <w:r>
        <w:t xml:space="preserve">outage </w:t>
      </w:r>
      <w:r w:rsidRPr="004E3B46">
        <w:t xml:space="preserve">event </w:t>
      </w:r>
      <w:r>
        <w:t xml:space="preserve">in the system </w:t>
      </w:r>
      <w:r w:rsidRPr="004E3B46">
        <w:t>can be of two types.</w:t>
      </w:r>
    </w:p>
    <w:p w14:paraId="7EB84A2D" w14:textId="77777777" w:rsidR="00627738" w:rsidRDefault="00627738" w:rsidP="008B1CC1">
      <w:pPr>
        <w:pStyle w:val="ListParagraph"/>
        <w:keepLines w:val="0"/>
        <w:widowControl/>
        <w:numPr>
          <w:ilvl w:val="0"/>
          <w:numId w:val="16"/>
        </w:numPr>
        <w:spacing w:after="200" w:line="276" w:lineRule="auto"/>
        <w:contextualSpacing/>
        <w:textboxTightWrap w:val="none"/>
      </w:pPr>
      <w:r>
        <w:t>RMAG Event</w:t>
      </w:r>
    </w:p>
    <w:p w14:paraId="7F029682" w14:textId="77777777" w:rsidR="00627738" w:rsidRPr="004E3B46" w:rsidRDefault="00627738" w:rsidP="008B1CC1">
      <w:pPr>
        <w:pStyle w:val="ListParagraph"/>
        <w:keepLines w:val="0"/>
        <w:widowControl/>
        <w:numPr>
          <w:ilvl w:val="1"/>
          <w:numId w:val="16"/>
        </w:numPr>
        <w:spacing w:after="200" w:line="276" w:lineRule="auto"/>
        <w:contextualSpacing/>
        <w:textboxTightWrap w:val="none"/>
      </w:pPr>
      <w:r>
        <w:t xml:space="preserve">An </w:t>
      </w:r>
      <w:r w:rsidRPr="004E3B46">
        <w:t xml:space="preserve">RMAG event </w:t>
      </w:r>
      <w:r w:rsidR="00C6192D">
        <w:t>consists of a single RMAG with the ability to invite companies outside that RMAG.</w:t>
      </w:r>
    </w:p>
    <w:p w14:paraId="2154E44D" w14:textId="77777777" w:rsidR="00627738" w:rsidRDefault="00627738" w:rsidP="008B1CC1">
      <w:pPr>
        <w:pStyle w:val="ListParagraph"/>
        <w:keepLines w:val="0"/>
        <w:widowControl/>
        <w:numPr>
          <w:ilvl w:val="0"/>
          <w:numId w:val="16"/>
        </w:numPr>
        <w:spacing w:after="200" w:line="276" w:lineRule="auto"/>
        <w:contextualSpacing/>
        <w:textboxTightWrap w:val="none"/>
      </w:pPr>
      <w:r w:rsidRPr="004E3B46">
        <w:t>NRE event</w:t>
      </w:r>
    </w:p>
    <w:p w14:paraId="50C7272D" w14:textId="77777777" w:rsidR="00627738" w:rsidRPr="004E3B46" w:rsidRDefault="00627738" w:rsidP="008B1CC1">
      <w:pPr>
        <w:pStyle w:val="ListParagraph"/>
        <w:keepLines w:val="0"/>
        <w:widowControl/>
        <w:numPr>
          <w:ilvl w:val="1"/>
          <w:numId w:val="16"/>
        </w:numPr>
        <w:spacing w:after="200" w:line="276" w:lineRule="auto"/>
        <w:contextualSpacing/>
        <w:textboxTightWrap w:val="none"/>
      </w:pPr>
      <w:r>
        <w:t xml:space="preserve">An </w:t>
      </w:r>
      <w:r w:rsidRPr="004E3B46">
        <w:t xml:space="preserve">NRE event </w:t>
      </w:r>
      <w:r w:rsidR="00C6192D">
        <w:t>consists of</w:t>
      </w:r>
      <w:r w:rsidR="00C6192D" w:rsidRPr="004E3B46">
        <w:t xml:space="preserve"> </w:t>
      </w:r>
      <w:r w:rsidRPr="004E3B46">
        <w:t>all RMAGs</w:t>
      </w:r>
      <w:r>
        <w:t xml:space="preserve">. </w:t>
      </w:r>
    </w:p>
    <w:p w14:paraId="0336D4F3" w14:textId="77777777" w:rsidR="00627738" w:rsidRDefault="00627738" w:rsidP="00F41867">
      <w:pPr>
        <w:pStyle w:val="Heading3"/>
      </w:pPr>
      <w:bookmarkStart w:id="11" w:name="_Toc121996233"/>
      <w:r>
        <w:t>RMAG</w:t>
      </w:r>
      <w:bookmarkEnd w:id="11"/>
    </w:p>
    <w:p w14:paraId="69941B75" w14:textId="77777777" w:rsidR="00627738" w:rsidRPr="004E3B46" w:rsidRDefault="00627738" w:rsidP="00627738">
      <w:pPr>
        <w:spacing w:after="200" w:line="276" w:lineRule="auto"/>
      </w:pPr>
      <w:r w:rsidRPr="004E3B46">
        <w:t>An RMAG is a regional mutual assistance group comprised of several associated companies. RMAGs can be created and compan</w:t>
      </w:r>
      <w:r w:rsidR="0046224B">
        <w:t>y</w:t>
      </w:r>
      <w:r w:rsidRPr="004E3B46">
        <w:t xml:space="preserve"> associations made on Manage Companies screen</w:t>
      </w:r>
      <w:r>
        <w:t>.</w:t>
      </w:r>
    </w:p>
    <w:p w14:paraId="71EE45A6" w14:textId="77777777" w:rsidR="00627738" w:rsidRDefault="00627738" w:rsidP="00F41867">
      <w:pPr>
        <w:pStyle w:val="Heading3"/>
      </w:pPr>
      <w:bookmarkStart w:id="12" w:name="_Toc121996234"/>
      <w:r>
        <w:t>Company</w:t>
      </w:r>
      <w:bookmarkEnd w:id="12"/>
    </w:p>
    <w:p w14:paraId="5CF2E298" w14:textId="77777777" w:rsidR="00627738" w:rsidRPr="004E3B46" w:rsidRDefault="00627738" w:rsidP="00627738">
      <w:pPr>
        <w:spacing w:after="200" w:line="276" w:lineRule="auto"/>
      </w:pPr>
      <w:r w:rsidRPr="004E3B46">
        <w:t>A company may be associated with one or more RMAGs.</w:t>
      </w:r>
      <w:r>
        <w:t xml:space="preserve"> </w:t>
      </w:r>
      <w:r w:rsidRPr="004E3B46">
        <w:t xml:space="preserve">A company may have only one Home RMAG.  </w:t>
      </w:r>
      <w:r w:rsidR="00C6192D" w:rsidRPr="004E3B46">
        <w:t>Compan</w:t>
      </w:r>
      <w:r w:rsidR="00C6192D">
        <w:t>ies</w:t>
      </w:r>
      <w:r w:rsidR="00C6192D" w:rsidRPr="004E3B46">
        <w:t xml:space="preserve"> </w:t>
      </w:r>
      <w:r w:rsidR="00C6192D">
        <w:t>are</w:t>
      </w:r>
      <w:r w:rsidRPr="004E3B46">
        <w:t xml:space="preserve"> han</w:t>
      </w:r>
      <w:r>
        <w:t xml:space="preserve">dled at </w:t>
      </w:r>
      <w:r w:rsidR="00C6192D">
        <w:t xml:space="preserve">the </w:t>
      </w:r>
      <w:r>
        <w:t xml:space="preserve">operating company level and </w:t>
      </w:r>
      <w:r w:rsidR="00C6192D">
        <w:t>Home RMAGs are updated</w:t>
      </w:r>
      <w:r>
        <w:t xml:space="preserve"> on an annual basis. </w:t>
      </w:r>
      <w:r w:rsidRPr="004E3B46">
        <w:t>Detailed company attributes are listed under field definitions on Manage Companies screen</w:t>
      </w:r>
      <w:r>
        <w:t>.</w:t>
      </w:r>
    </w:p>
    <w:p w14:paraId="6CEBD3A2" w14:textId="77777777" w:rsidR="00627738" w:rsidRDefault="00627738" w:rsidP="00F41867">
      <w:pPr>
        <w:pStyle w:val="Heading3"/>
      </w:pPr>
      <w:bookmarkStart w:id="13" w:name="_Toc121996235"/>
      <w:r w:rsidRPr="005E2EF6">
        <w:t>Users</w:t>
      </w:r>
      <w:bookmarkEnd w:id="13"/>
    </w:p>
    <w:p w14:paraId="2E22D5B4" w14:textId="77777777" w:rsidR="001E7215" w:rsidRDefault="00627738" w:rsidP="00627738">
      <w:pPr>
        <w:spacing w:after="200" w:line="276" w:lineRule="auto"/>
      </w:pPr>
      <w:r w:rsidRPr="004E3B46">
        <w:t>Users may be associated with one or more companies</w:t>
      </w:r>
      <w:r>
        <w:t xml:space="preserve">. </w:t>
      </w:r>
      <w:r w:rsidRPr="004E3B46">
        <w:t>Detailed User attributes are listed under field definitions on Manage Users screen</w:t>
      </w:r>
      <w:r>
        <w:t xml:space="preserve"> accessible to authorized admin users. </w:t>
      </w:r>
      <w:r w:rsidRPr="004E3B46">
        <w:t>A user inherits the Home RMAG through their relationship with their company</w:t>
      </w:r>
      <w:r>
        <w:t xml:space="preserve">. </w:t>
      </w:r>
    </w:p>
    <w:p w14:paraId="096D2AF1" w14:textId="77777777" w:rsidR="001E7215" w:rsidRDefault="001E7215">
      <w:pPr>
        <w:widowControl/>
        <w:spacing w:after="200" w:line="276" w:lineRule="auto"/>
        <w:textboxTightWrap w:val="none"/>
      </w:pPr>
      <w:r>
        <w:br w:type="page"/>
      </w:r>
    </w:p>
    <w:p w14:paraId="3C151D24" w14:textId="77777777" w:rsidR="009808B4" w:rsidRDefault="00871131" w:rsidP="00871131">
      <w:pPr>
        <w:pStyle w:val="Style1"/>
      </w:pPr>
      <w:bookmarkStart w:id="14" w:name="_Toc121996236"/>
      <w:r>
        <w:t xml:space="preserve">Accessing </w:t>
      </w:r>
      <w:r w:rsidR="00627738">
        <w:t>RAMP-UP</w:t>
      </w:r>
      <w:r>
        <w:t xml:space="preserve"> Application</w:t>
      </w:r>
      <w:bookmarkEnd w:id="14"/>
    </w:p>
    <w:p w14:paraId="110BD3C2" w14:textId="77777777" w:rsidR="00227BD0" w:rsidRDefault="00227BD0" w:rsidP="00227BD0"/>
    <w:p w14:paraId="0DC77F9D" w14:textId="77777777" w:rsidR="00227BD0" w:rsidRDefault="00227BD0" w:rsidP="00227BD0">
      <w:r w:rsidRPr="00E5660B">
        <w:t>To log into the RAMP</w:t>
      </w:r>
      <w:r>
        <w:t>-</w:t>
      </w:r>
      <w:r w:rsidRPr="00E5660B">
        <w:t>UP Tool, there are two different URL’s to access production and test environments</w:t>
      </w:r>
      <w:r>
        <w:t>:</w:t>
      </w:r>
    </w:p>
    <w:p w14:paraId="39775E1C" w14:textId="77777777" w:rsidR="00227BD0" w:rsidRDefault="00227BD0" w:rsidP="00227BD0"/>
    <w:p w14:paraId="33623B3A" w14:textId="77777777" w:rsidR="00227BD0" w:rsidRDefault="00E9076C" w:rsidP="00227BD0">
      <w:hyperlink r:id="rId16" w:history="1">
        <w:r w:rsidR="00227BD0" w:rsidRPr="00512CEE">
          <w:rPr>
            <w:rStyle w:val="Hyperlink"/>
          </w:rPr>
          <w:t>www.eeiramp-up.com</w:t>
        </w:r>
      </w:hyperlink>
      <w:r w:rsidR="00227BD0">
        <w:t xml:space="preserve"> </w:t>
      </w:r>
      <w:r w:rsidR="00227BD0" w:rsidRPr="00E5660B">
        <w:t xml:space="preserve">for </w:t>
      </w:r>
      <w:r w:rsidR="00227BD0">
        <w:t>Production</w:t>
      </w:r>
    </w:p>
    <w:p w14:paraId="5A86FEDA" w14:textId="77777777" w:rsidR="00227BD0" w:rsidRDefault="00227BD0" w:rsidP="00227BD0">
      <w:r w:rsidRPr="00E5660B">
        <w:t xml:space="preserve">or </w:t>
      </w:r>
    </w:p>
    <w:p w14:paraId="07EBE8C9" w14:textId="77777777" w:rsidR="00227BD0" w:rsidRPr="00E5660B" w:rsidRDefault="00E9076C" w:rsidP="00227BD0">
      <w:hyperlink r:id="rId17" w:history="1">
        <w:r w:rsidR="00227BD0" w:rsidRPr="00E5660B">
          <w:rPr>
            <w:rStyle w:val="Hyperlink"/>
          </w:rPr>
          <w:t>www.eeinmart.com</w:t>
        </w:r>
      </w:hyperlink>
      <w:r w:rsidR="00227BD0" w:rsidRPr="00E5660B">
        <w:t xml:space="preserve"> for </w:t>
      </w:r>
      <w:r w:rsidR="00227BD0">
        <w:t>Test</w:t>
      </w:r>
    </w:p>
    <w:p w14:paraId="004E169A" w14:textId="77777777" w:rsidR="00227BD0" w:rsidRPr="00227BD0" w:rsidRDefault="00227BD0" w:rsidP="00227BD0"/>
    <w:p w14:paraId="4EC5D288" w14:textId="77777777" w:rsidR="00627738" w:rsidRPr="004A1742" w:rsidRDefault="00627738" w:rsidP="00627738">
      <w:pPr>
        <w:pStyle w:val="ListNumber"/>
        <w:rPr>
          <w:szCs w:val="22"/>
        </w:rPr>
      </w:pPr>
      <w:r w:rsidRPr="004A1742">
        <w:rPr>
          <w:szCs w:val="22"/>
        </w:rPr>
        <w:t xml:space="preserve">Enter your user name </w:t>
      </w:r>
      <w:r>
        <w:rPr>
          <w:szCs w:val="22"/>
        </w:rPr>
        <w:t xml:space="preserve">and password and click Log in. </w:t>
      </w:r>
    </w:p>
    <w:p w14:paraId="162A9B47" w14:textId="77777777" w:rsidR="00627738" w:rsidRPr="00AB2129" w:rsidRDefault="00627738" w:rsidP="00627738">
      <w:pPr>
        <w:pStyle w:val="ListNumber"/>
        <w:rPr>
          <w:szCs w:val="22"/>
        </w:rPr>
      </w:pPr>
      <w:r w:rsidRPr="00AB2129">
        <w:rPr>
          <w:szCs w:val="22"/>
        </w:rPr>
        <w:t xml:space="preserve">Once the account is validated, display disclaimer window pops up. Check </w:t>
      </w:r>
      <w:r w:rsidRPr="004A1742">
        <w:rPr>
          <w:noProof/>
          <w:szCs w:val="22"/>
        </w:rPr>
        <w:drawing>
          <wp:inline distT="0" distB="0" distL="0" distR="0" wp14:anchorId="6A93BC27" wp14:editId="40A61EAD">
            <wp:extent cx="572494" cy="1828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494" cy="182880"/>
                    </a:xfrm>
                    <a:prstGeom prst="rect">
                      <a:avLst/>
                    </a:prstGeom>
                  </pic:spPr>
                </pic:pic>
              </a:graphicData>
            </a:graphic>
          </wp:inline>
        </w:drawing>
      </w:r>
      <w:r w:rsidRPr="00AB2129">
        <w:rPr>
          <w:noProof/>
          <w:szCs w:val="22"/>
        </w:rPr>
        <w:t xml:space="preserve"> and click </w:t>
      </w:r>
      <w:r w:rsidRPr="004A1742">
        <w:rPr>
          <w:noProof/>
          <w:szCs w:val="22"/>
        </w:rPr>
        <w:drawing>
          <wp:inline distT="0" distB="0" distL="0" distR="0" wp14:anchorId="3FF3AC03" wp14:editId="021ACEC7">
            <wp:extent cx="457198" cy="182880"/>
            <wp:effectExtent l="0" t="0" r="635"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7198" cy="182880"/>
                    </a:xfrm>
                    <a:prstGeom prst="rect">
                      <a:avLst/>
                    </a:prstGeom>
                  </pic:spPr>
                </pic:pic>
              </a:graphicData>
            </a:graphic>
          </wp:inline>
        </w:drawing>
      </w:r>
      <w:r w:rsidRPr="00AB2129">
        <w:rPr>
          <w:noProof/>
          <w:szCs w:val="22"/>
        </w:rPr>
        <w:t xml:space="preserve">. </w:t>
      </w:r>
      <w:r w:rsidRPr="00AB2129">
        <w:rPr>
          <w:szCs w:val="22"/>
        </w:rPr>
        <w:t>The RAMP-UP home page is displayed.</w:t>
      </w:r>
      <w:r w:rsidR="00182113">
        <w:rPr>
          <w:szCs w:val="22"/>
        </w:rPr>
        <w:t xml:space="preserve"> Most users land on the Manage Events screen, but landing page can be customized based on user role. </w:t>
      </w:r>
    </w:p>
    <w:p w14:paraId="7B93BBEB" w14:textId="77777777" w:rsidR="00627738" w:rsidRDefault="00627738" w:rsidP="00627738"/>
    <w:p w14:paraId="6D9D315C" w14:textId="2CB84979" w:rsidR="00A801A5" w:rsidRDefault="00627738" w:rsidP="00227BD0">
      <w:r>
        <w:rPr>
          <w:noProof/>
        </w:rPr>
        <w:drawing>
          <wp:anchor distT="0" distB="0" distL="114300" distR="114300" simplePos="0" relativeHeight="251658752" behindDoc="0" locked="0" layoutInCell="1" allowOverlap="1" wp14:anchorId="597B5A0B" wp14:editId="6C3A4936">
            <wp:simplePos x="0" y="0"/>
            <wp:positionH relativeFrom="page">
              <wp:posOffset>5990117</wp:posOffset>
            </wp:positionH>
            <wp:positionV relativeFrom="paragraph">
              <wp:posOffset>1445098</wp:posOffset>
            </wp:positionV>
            <wp:extent cx="2776970" cy="1861677"/>
            <wp:effectExtent l="152400" t="152400" r="366395" b="36766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2364" t="16482" r="32675" b="43673"/>
                    <a:stretch/>
                  </pic:blipFill>
                  <pic:spPr bwMode="auto">
                    <a:xfrm>
                      <a:off x="0" y="0"/>
                      <a:ext cx="2776970" cy="18616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6488">
        <w:rPr>
          <w:noProof/>
        </w:rPr>
        <w:drawing>
          <wp:inline distT="0" distB="0" distL="0" distR="0" wp14:anchorId="7CC18B34" wp14:editId="0C9205EC">
            <wp:extent cx="6416040" cy="3410725"/>
            <wp:effectExtent l="0" t="0" r="3810" b="0"/>
            <wp:docPr id="26" name="Picture 2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pic:cNvPicPr/>
                  </pic:nvPicPr>
                  <pic:blipFill>
                    <a:blip r:embed="rId21"/>
                    <a:stretch>
                      <a:fillRect/>
                    </a:stretch>
                  </pic:blipFill>
                  <pic:spPr>
                    <a:xfrm>
                      <a:off x="0" y="0"/>
                      <a:ext cx="6423486" cy="3414683"/>
                    </a:xfrm>
                    <a:prstGeom prst="rect">
                      <a:avLst/>
                    </a:prstGeom>
                  </pic:spPr>
                </pic:pic>
              </a:graphicData>
            </a:graphic>
          </wp:inline>
        </w:drawing>
      </w:r>
    </w:p>
    <w:p w14:paraId="427B9487" w14:textId="2E83A1B8" w:rsidR="00227BD0" w:rsidRDefault="00227BD0" w:rsidP="00227BD0">
      <w:r w:rsidRPr="00CE6488">
        <w:rPr>
          <w:b/>
          <w:bCs/>
        </w:rPr>
        <w:t>Note</w:t>
      </w:r>
      <w:r w:rsidR="00CE6488" w:rsidRPr="00CE6488">
        <w:rPr>
          <w:b/>
          <w:bCs/>
        </w:rPr>
        <w:t>:</w:t>
      </w:r>
      <w:r>
        <w:t xml:space="preserve"> multiple user logins with the same user name is not supported. You can only log into the system on only one computer at any time and you may not share your user name with another user. System</w:t>
      </w:r>
      <w:r w:rsidRPr="00655189">
        <w:t xml:space="preserve"> </w:t>
      </w:r>
      <w:r>
        <w:t xml:space="preserve">does not </w:t>
      </w:r>
      <w:r w:rsidRPr="00655189">
        <w:t>retain login information between sessions or allow anonymous logins.</w:t>
      </w:r>
      <w:r>
        <w:t xml:space="preserve"> </w:t>
      </w:r>
      <w:r w:rsidRPr="00AA4E79">
        <w:t xml:space="preserve">EEI RAMP-UP is best displayed on Google Chrome browsers. </w:t>
      </w:r>
      <w:r w:rsidR="00D23BAC">
        <w:t>A subset of RAMP-UP screens are</w:t>
      </w:r>
      <w:r w:rsidRPr="00AA4E79">
        <w:t xml:space="preserve"> optimized for tablet and smartphone displays. </w:t>
      </w:r>
      <w:r>
        <w:t xml:space="preserve"> </w:t>
      </w:r>
      <w:r w:rsidRPr="00D23BAC">
        <w:t>(see Mobile User Guide)</w:t>
      </w:r>
    </w:p>
    <w:p w14:paraId="19FDCD7F" w14:textId="77777777" w:rsidR="00D23BAC" w:rsidRDefault="00D23BAC" w:rsidP="00227BD0"/>
    <w:p w14:paraId="38C13B6F" w14:textId="77777777" w:rsidR="00D23BAC" w:rsidRDefault="00D23BAC" w:rsidP="00D23BAC">
      <w:pPr>
        <w:pStyle w:val="Heading3"/>
      </w:pPr>
      <w:bookmarkStart w:id="15" w:name="_Toc121996237"/>
      <w:r>
        <w:t>Time-Out Process</w:t>
      </w:r>
      <w:bookmarkEnd w:id="15"/>
    </w:p>
    <w:p w14:paraId="6811D0F0" w14:textId="77777777" w:rsidR="00D23BAC" w:rsidRDefault="00D23BAC" w:rsidP="00227BD0">
      <w:pPr>
        <w:rPr>
          <w:rFonts w:eastAsia="Times New Roman"/>
        </w:rPr>
      </w:pPr>
      <w:r w:rsidRPr="00D317C5">
        <w:rPr>
          <w:rFonts w:eastAsia="Times New Roman"/>
        </w:rPr>
        <w:t xml:space="preserve">Upon 30 minutes of idle time, </w:t>
      </w:r>
      <w:r>
        <w:rPr>
          <w:rFonts w:eastAsia="Times New Roman"/>
        </w:rPr>
        <w:t xml:space="preserve">the system will </w:t>
      </w:r>
      <w:r w:rsidRPr="00D317C5">
        <w:rPr>
          <w:rFonts w:eastAsia="Times New Roman"/>
        </w:rPr>
        <w:t xml:space="preserve">display the message, “Your session will automatically </w:t>
      </w:r>
      <w:r w:rsidR="00DA20CC" w:rsidRPr="00D317C5">
        <w:rPr>
          <w:rFonts w:eastAsia="Times New Roman"/>
        </w:rPr>
        <w:t>terminate,</w:t>
      </w:r>
      <w:r w:rsidRPr="00D317C5">
        <w:rPr>
          <w:rFonts w:eastAsia="Times New Roman"/>
        </w:rPr>
        <w:t xml:space="preserve"> and all unsaved entries will be lost if you do not click OK within 60 seconds” with an OK button</w:t>
      </w:r>
      <w:r>
        <w:rPr>
          <w:rFonts w:eastAsia="Times New Roman"/>
        </w:rPr>
        <w:t xml:space="preserve">. </w:t>
      </w:r>
      <w:r w:rsidRPr="00D317C5">
        <w:rPr>
          <w:rFonts w:eastAsia="Times New Roman"/>
        </w:rPr>
        <w:t>If “OK” is clicked within 60 seconds, then the user’s session continues. If “OK” is not clicked within 60 seconds, the user is logged out and re-directed to the log-on screen and any unsaved changes would be lost.</w:t>
      </w:r>
    </w:p>
    <w:p w14:paraId="0E896932" w14:textId="77777777" w:rsidR="00D23BAC" w:rsidRDefault="00D23BAC" w:rsidP="00227BD0"/>
    <w:p w14:paraId="48956D1E" w14:textId="1644A695" w:rsidR="00D23BAC" w:rsidRPr="00AA4E79" w:rsidRDefault="00D23BAC" w:rsidP="00227BD0">
      <w:r>
        <w:t>U</w:t>
      </w:r>
      <w:r w:rsidRPr="00D23BAC">
        <w:t>sers</w:t>
      </w:r>
      <w:r>
        <w:t xml:space="preserve"> </w:t>
      </w:r>
      <w:r w:rsidR="00DA20CC">
        <w:t xml:space="preserve">should </w:t>
      </w:r>
      <w:r>
        <w:t>terminate their</w:t>
      </w:r>
      <w:r w:rsidRPr="00D23BAC">
        <w:t xml:space="preserve"> session </w:t>
      </w:r>
      <w:r w:rsidR="00DA20CC">
        <w:t xml:space="preserve">via the LOGOUT link on the My Profile menu or </w:t>
      </w:r>
      <w:r>
        <w:t>by</w:t>
      </w:r>
      <w:r w:rsidRPr="00D23BAC">
        <w:t xml:space="preserve"> “Xing” out of the web browser</w:t>
      </w:r>
      <w:r>
        <w:t>.</w:t>
      </w:r>
    </w:p>
    <w:p w14:paraId="2787FC74" w14:textId="3221C187" w:rsidR="00227BD0" w:rsidRDefault="00227BD0" w:rsidP="00227BD0"/>
    <w:p w14:paraId="7485DA10" w14:textId="50B0FC9F" w:rsidR="00CE6488" w:rsidRDefault="00CE6488" w:rsidP="00CE6488">
      <w:pPr>
        <w:pStyle w:val="Heading3"/>
      </w:pPr>
      <w:bookmarkStart w:id="16" w:name="_Toc121996238"/>
      <w:r>
        <w:t>Test Version Denotation</w:t>
      </w:r>
      <w:bookmarkEnd w:id="16"/>
    </w:p>
    <w:p w14:paraId="30D831E2" w14:textId="39BCCA42" w:rsidR="00CE6488" w:rsidRDefault="00CA0AEA" w:rsidP="00CE6488">
      <w:r>
        <w:t>To</w:t>
      </w:r>
      <w:r w:rsidR="00CE6488">
        <w:t xml:space="preserve"> differentiate between the Test and Production versions of RAMP-UP, there are multiple places where users are notified that they are working in the Test environment. </w:t>
      </w:r>
    </w:p>
    <w:p w14:paraId="4437EBAB" w14:textId="3058C9AD" w:rsidR="00CA0AEA" w:rsidRDefault="00CA0AEA" w:rsidP="00CE6488"/>
    <w:p w14:paraId="593DC16C" w14:textId="31F0A8A5" w:rsidR="00CA0AEA" w:rsidRDefault="00CA0AEA" w:rsidP="00CA0AEA">
      <w:pPr>
        <w:pStyle w:val="ListParagraph"/>
        <w:numPr>
          <w:ilvl w:val="0"/>
          <w:numId w:val="71"/>
        </w:numPr>
      </w:pPr>
      <w:r>
        <w:t xml:space="preserve">Disclaimer Screen- </w:t>
      </w:r>
      <w:r w:rsidRPr="00CA0AEA">
        <w:rPr>
          <w:rFonts w:ascii="Arial" w:hAnsi="Arial" w:cs="Arial"/>
          <w:b/>
          <w:bCs/>
          <w:color w:val="FF0000"/>
          <w:sz w:val="20"/>
          <w:szCs w:val="20"/>
          <w:shd w:val="clear" w:color="auto" w:fill="FFFFFF"/>
        </w:rPr>
        <w:t>“</w:t>
      </w:r>
      <w:r>
        <w:rPr>
          <w:rFonts w:ascii="Arial" w:hAnsi="Arial" w:cs="Arial"/>
          <w:b/>
          <w:bCs/>
          <w:color w:val="FF0000"/>
          <w:sz w:val="20"/>
          <w:szCs w:val="20"/>
          <w:shd w:val="clear" w:color="auto" w:fill="FFFFFF"/>
        </w:rPr>
        <w:t>This is the test version of RAMP-UP”</w:t>
      </w:r>
      <w:r w:rsidRPr="00CA0AEA">
        <w:t xml:space="preserve"> is displayed to inform users they are about to enter the Test site</w:t>
      </w:r>
    </w:p>
    <w:p w14:paraId="788285D3" w14:textId="0703B58C" w:rsidR="00CA0AEA" w:rsidRDefault="00CA0AEA" w:rsidP="00CA0AEA">
      <w:pPr>
        <w:pStyle w:val="ListParagraph"/>
        <w:numPr>
          <w:ilvl w:val="0"/>
          <w:numId w:val="71"/>
        </w:numPr>
      </w:pPr>
      <w:r>
        <w:t xml:space="preserve">Navigation Menu- </w:t>
      </w:r>
      <w:r w:rsidRPr="00CA0AEA">
        <w:rPr>
          <w:b/>
          <w:bCs/>
          <w:color w:val="FF0000"/>
        </w:rPr>
        <w:t xml:space="preserve">“THIS IS A TEST VERSION” </w:t>
      </w:r>
      <w:r>
        <w:t>is displayed every time the menu is expanded</w:t>
      </w:r>
    </w:p>
    <w:p w14:paraId="34587089" w14:textId="661C8539" w:rsidR="00CA0AEA" w:rsidRDefault="00CA0AEA" w:rsidP="00CA0AEA">
      <w:pPr>
        <w:ind w:left="720"/>
      </w:pPr>
      <w:r>
        <w:rPr>
          <w:noProof/>
        </w:rPr>
        <w:drawing>
          <wp:inline distT="0" distB="0" distL="0" distR="0" wp14:anchorId="38444120" wp14:editId="32B85EE0">
            <wp:extent cx="4815840" cy="1222970"/>
            <wp:effectExtent l="0" t="0" r="3810" b="0"/>
            <wp:docPr id="49" name="Picture 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10;&#10;Description automatically generated"/>
                    <pic:cNvPicPr/>
                  </pic:nvPicPr>
                  <pic:blipFill>
                    <a:blip r:embed="rId22"/>
                    <a:stretch>
                      <a:fillRect/>
                    </a:stretch>
                  </pic:blipFill>
                  <pic:spPr>
                    <a:xfrm>
                      <a:off x="0" y="0"/>
                      <a:ext cx="4837453" cy="1228459"/>
                    </a:xfrm>
                    <a:prstGeom prst="rect">
                      <a:avLst/>
                    </a:prstGeom>
                  </pic:spPr>
                </pic:pic>
              </a:graphicData>
            </a:graphic>
          </wp:inline>
        </w:drawing>
      </w:r>
    </w:p>
    <w:p w14:paraId="084C905E" w14:textId="77777777" w:rsidR="00CA0AEA" w:rsidRDefault="00CA0AEA">
      <w:pPr>
        <w:widowControl/>
        <w:spacing w:after="200" w:line="276" w:lineRule="auto"/>
        <w:textboxTightWrap w:val="none"/>
      </w:pPr>
      <w:r>
        <w:br w:type="page"/>
      </w:r>
    </w:p>
    <w:p w14:paraId="393161C9" w14:textId="625F97B9" w:rsidR="00CA0AEA" w:rsidRDefault="00CA0AEA" w:rsidP="00CA0AEA">
      <w:pPr>
        <w:pStyle w:val="ListParagraph"/>
        <w:numPr>
          <w:ilvl w:val="0"/>
          <w:numId w:val="71"/>
        </w:numPr>
      </w:pPr>
      <w:r>
        <w:t xml:space="preserve">Left-side Menu Bar- </w:t>
      </w:r>
      <w:r w:rsidRPr="00CA0AEA">
        <w:rPr>
          <w:b/>
          <w:bCs/>
          <w:color w:val="FF0000"/>
        </w:rPr>
        <w:t>“TEST VERSION"</w:t>
      </w:r>
      <w:r w:rsidRPr="00CA0AEA">
        <w:rPr>
          <w:color w:val="FF0000"/>
        </w:rPr>
        <w:t xml:space="preserve"> </w:t>
      </w:r>
      <w:r>
        <w:t>is displayed on the bottom of the side bar on every page</w:t>
      </w:r>
    </w:p>
    <w:p w14:paraId="0A148DEA" w14:textId="6CB11B5A" w:rsidR="00CA0AEA" w:rsidRPr="00CE6488" w:rsidRDefault="00CA0AEA" w:rsidP="00CA0AEA">
      <w:pPr>
        <w:ind w:left="720"/>
      </w:pPr>
      <w:r>
        <w:rPr>
          <w:noProof/>
        </w:rPr>
        <w:drawing>
          <wp:inline distT="0" distB="0" distL="0" distR="0" wp14:anchorId="617338DD" wp14:editId="75BBF21D">
            <wp:extent cx="259080" cy="1911697"/>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5458" cy="1958760"/>
                    </a:xfrm>
                    <a:prstGeom prst="rect">
                      <a:avLst/>
                    </a:prstGeom>
                  </pic:spPr>
                </pic:pic>
              </a:graphicData>
            </a:graphic>
          </wp:inline>
        </w:drawing>
      </w:r>
    </w:p>
    <w:p w14:paraId="540A2DD6" w14:textId="77777777" w:rsidR="00CE6488" w:rsidRDefault="00CE6488" w:rsidP="00227BD0"/>
    <w:p w14:paraId="26ECBED7" w14:textId="531F3E35" w:rsidR="00182113" w:rsidRDefault="00182113" w:rsidP="00A801A5">
      <w:pPr>
        <w:pStyle w:val="Style1"/>
      </w:pPr>
      <w:bookmarkStart w:id="17" w:name="_Toc121996239"/>
      <w:r>
        <w:t>Password Recovery</w:t>
      </w:r>
      <w:r w:rsidR="002D4952">
        <w:t xml:space="preserve"> &amp; Login Help</w:t>
      </w:r>
      <w:bookmarkEnd w:id="17"/>
    </w:p>
    <w:p w14:paraId="636209A2" w14:textId="17635D87" w:rsidR="00182113" w:rsidRDefault="00182113" w:rsidP="00182113">
      <w:r>
        <w:t xml:space="preserve">You can recover your password by clicking on </w:t>
      </w:r>
      <w:r w:rsidR="002D4952">
        <w:rPr>
          <w:noProof/>
        </w:rPr>
        <w:drawing>
          <wp:inline distT="0" distB="0" distL="0" distR="0" wp14:anchorId="2E079BC3" wp14:editId="4CCA157F">
            <wp:extent cx="1057275" cy="2190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57275" cy="219075"/>
                    </a:xfrm>
                    <a:prstGeom prst="rect">
                      <a:avLst/>
                    </a:prstGeom>
                  </pic:spPr>
                </pic:pic>
              </a:graphicData>
            </a:graphic>
          </wp:inline>
        </w:drawing>
      </w:r>
      <w:r w:rsidR="00A657F5">
        <w:t xml:space="preserve"> </w:t>
      </w:r>
      <w:r>
        <w:t xml:space="preserve">on the login screen. Account Recovery </w:t>
      </w:r>
      <w:r w:rsidRPr="00182113">
        <w:t>popup</w:t>
      </w:r>
      <w:r>
        <w:t xml:space="preserve"> screen is displayed with a security question. Security question may be set up on your My Profile screen. Select the security question you set up for your account, enter the answer to the question and </w:t>
      </w:r>
      <w:r w:rsidR="00C34E4D">
        <w:t>click</w:t>
      </w:r>
      <w:r>
        <w:rPr>
          <w:noProof/>
        </w:rPr>
        <w:drawing>
          <wp:inline distT="0" distB="0" distL="0" distR="0" wp14:anchorId="3419616B" wp14:editId="4CBB09FB">
            <wp:extent cx="535093" cy="182880"/>
            <wp:effectExtent l="0" t="0" r="0" b="762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5093" cy="182880"/>
                    </a:xfrm>
                    <a:prstGeom prst="rect">
                      <a:avLst/>
                    </a:prstGeom>
                  </pic:spPr>
                </pic:pic>
              </a:graphicData>
            </a:graphic>
          </wp:inline>
        </w:drawing>
      </w:r>
      <w:r>
        <w:t>.</w:t>
      </w:r>
    </w:p>
    <w:p w14:paraId="1A8C02C5" w14:textId="43680257" w:rsidR="002D4952" w:rsidRDefault="002D4952" w:rsidP="00B73482">
      <w:r>
        <w:rPr>
          <w:noProof/>
        </w:rPr>
        <w:drawing>
          <wp:inline distT="0" distB="0" distL="0" distR="0" wp14:anchorId="0641E5E8" wp14:editId="03C2EEA5">
            <wp:extent cx="4373880" cy="2270389"/>
            <wp:effectExtent l="0" t="0" r="7620" b="0"/>
            <wp:docPr id="52" name="Picture 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pic:cNvPicPr/>
                  </pic:nvPicPr>
                  <pic:blipFill>
                    <a:blip r:embed="rId26"/>
                    <a:stretch>
                      <a:fillRect/>
                    </a:stretch>
                  </pic:blipFill>
                  <pic:spPr>
                    <a:xfrm>
                      <a:off x="0" y="0"/>
                      <a:ext cx="4382637" cy="2274935"/>
                    </a:xfrm>
                    <a:prstGeom prst="rect">
                      <a:avLst/>
                    </a:prstGeom>
                  </pic:spPr>
                </pic:pic>
              </a:graphicData>
            </a:graphic>
          </wp:inline>
        </w:drawing>
      </w:r>
    </w:p>
    <w:p w14:paraId="25D5267D" w14:textId="77777777" w:rsidR="00C34E4D" w:rsidRDefault="00C34E4D" w:rsidP="00227BD0"/>
    <w:p w14:paraId="52B2EB9B" w14:textId="11E4D347" w:rsidR="002D4952" w:rsidRDefault="002D4952" w:rsidP="002D4952">
      <w:pPr>
        <w:pStyle w:val="Heading3"/>
      </w:pPr>
      <w:bookmarkStart w:id="18" w:name="_Toc121996240"/>
      <w:bookmarkStart w:id="19" w:name="_Hlk504638985"/>
      <w:r>
        <w:t>Login Help</w:t>
      </w:r>
      <w:bookmarkEnd w:id="18"/>
    </w:p>
    <w:p w14:paraId="128A0371" w14:textId="3951EEB1" w:rsidR="002D4952" w:rsidRDefault="002D4952" w:rsidP="002D4952">
      <w:r>
        <w:t xml:space="preserve">Clicking the </w:t>
      </w:r>
      <w:r>
        <w:rPr>
          <w:noProof/>
        </w:rPr>
        <w:drawing>
          <wp:inline distT="0" distB="0" distL="0" distR="0" wp14:anchorId="69AE6A63" wp14:editId="6334529F">
            <wp:extent cx="704850" cy="2095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04850" cy="209550"/>
                    </a:xfrm>
                    <a:prstGeom prst="rect">
                      <a:avLst/>
                    </a:prstGeom>
                  </pic:spPr>
                </pic:pic>
              </a:graphicData>
            </a:graphic>
          </wp:inline>
        </w:drawing>
      </w:r>
      <w:r>
        <w:t xml:space="preserve">button </w:t>
      </w:r>
      <w:r w:rsidR="00B73482">
        <w:t>launches a help dialog that displays the following message, “</w:t>
      </w:r>
      <w:r w:rsidR="00B73482" w:rsidRPr="00B73482">
        <w:t>Please contact your RMAG Leadership for help logging on if the self-service password reset does not work for you.</w:t>
      </w:r>
      <w:r w:rsidR="00B73482">
        <w:t>”</w:t>
      </w:r>
    </w:p>
    <w:p w14:paraId="173ED159" w14:textId="5FF1FD06" w:rsidR="00B73482" w:rsidRDefault="00B73482" w:rsidP="002D4952"/>
    <w:p w14:paraId="00F88801" w14:textId="4F3CAE81" w:rsidR="002D4952" w:rsidRDefault="00B73482" w:rsidP="00B73482">
      <w:r>
        <w:rPr>
          <w:noProof/>
        </w:rPr>
        <w:drawing>
          <wp:inline distT="0" distB="0" distL="0" distR="0" wp14:anchorId="2C78B9F3" wp14:editId="7642FC9E">
            <wp:extent cx="2453640" cy="1677266"/>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65779" cy="1685564"/>
                    </a:xfrm>
                    <a:prstGeom prst="rect">
                      <a:avLst/>
                    </a:prstGeom>
                  </pic:spPr>
                </pic:pic>
              </a:graphicData>
            </a:graphic>
          </wp:inline>
        </w:drawing>
      </w:r>
    </w:p>
    <w:p w14:paraId="0852EC9A" w14:textId="1825E616" w:rsidR="00C34E4D" w:rsidRDefault="00C34E4D" w:rsidP="00C34E4D">
      <w:pPr>
        <w:pStyle w:val="Heading3"/>
      </w:pPr>
      <w:bookmarkStart w:id="20" w:name="_Toc121996241"/>
      <w:r>
        <w:t>Password Change Email Notification</w:t>
      </w:r>
      <w:bookmarkEnd w:id="20"/>
    </w:p>
    <w:p w14:paraId="704B89CA" w14:textId="77777777" w:rsidR="00182113" w:rsidRDefault="00C34E4D" w:rsidP="00182113">
      <w:r>
        <w:t xml:space="preserve">An email notification is sent to the account on file with an automatically generated password. User can then log into the system and change the password from the My Profile screen. </w:t>
      </w:r>
    </w:p>
    <w:bookmarkEnd w:id="19"/>
    <w:p w14:paraId="1CF1ECEA" w14:textId="77777777" w:rsidR="00C34E4D" w:rsidRDefault="00C34E4D" w:rsidP="00182113"/>
    <w:p w14:paraId="00B0ADD2" w14:textId="4D6FFC97" w:rsidR="00C34E4D" w:rsidRDefault="00C34E4D" w:rsidP="00B73482">
      <w:r>
        <w:rPr>
          <w:noProof/>
        </w:rPr>
        <w:drawing>
          <wp:inline distT="0" distB="0" distL="0" distR="0" wp14:anchorId="752A2F5A" wp14:editId="38697C01">
            <wp:extent cx="2872740" cy="1993908"/>
            <wp:effectExtent l="0" t="0" r="3810" b="635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79806" cy="1998812"/>
                    </a:xfrm>
                    <a:prstGeom prst="rect">
                      <a:avLst/>
                    </a:prstGeom>
                  </pic:spPr>
                </pic:pic>
              </a:graphicData>
            </a:graphic>
          </wp:inline>
        </w:drawing>
      </w:r>
      <w:r>
        <w:br w:type="page"/>
      </w:r>
    </w:p>
    <w:p w14:paraId="1508FA21" w14:textId="77777777" w:rsidR="009808B4" w:rsidRDefault="00A801A5" w:rsidP="00A801A5">
      <w:pPr>
        <w:pStyle w:val="Style1"/>
      </w:pPr>
      <w:bookmarkStart w:id="21" w:name="_Toc121996242"/>
      <w:r>
        <w:t>Application Layout</w:t>
      </w:r>
      <w:bookmarkEnd w:id="21"/>
    </w:p>
    <w:p w14:paraId="1470773E" w14:textId="77777777" w:rsidR="00A0024E" w:rsidRDefault="00627738" w:rsidP="00F41867">
      <w:pPr>
        <w:pStyle w:val="Heading3"/>
      </w:pPr>
      <w:bookmarkStart w:id="22" w:name="_Toc121996243"/>
      <w:bookmarkStart w:id="23" w:name="_Toc318971707"/>
      <w:r>
        <w:t>Launch Screen</w:t>
      </w:r>
      <w:bookmarkEnd w:id="22"/>
    </w:p>
    <w:p w14:paraId="399B4DCB" w14:textId="77777777" w:rsidR="00627738" w:rsidRDefault="00627738" w:rsidP="00627738">
      <w:r>
        <w:t>Event Summary screen is the main landing screen in the application.</w:t>
      </w:r>
      <w:r w:rsidRPr="00D942B5">
        <w:t xml:space="preserve"> </w:t>
      </w:r>
      <w:r>
        <w:t xml:space="preserve"> </w:t>
      </w:r>
      <w:r w:rsidR="00227BD0">
        <w:t>However,</w:t>
      </w:r>
      <w:r>
        <w:t xml:space="preserve"> based on user roles, the landing screen may be custom defined. </w:t>
      </w:r>
    </w:p>
    <w:p w14:paraId="160432C9" w14:textId="77777777" w:rsidR="00F36E82" w:rsidRDefault="00F36E82" w:rsidP="00F36E82">
      <w:pPr>
        <w:pStyle w:val="Heading3"/>
      </w:pPr>
      <w:bookmarkStart w:id="24" w:name="_Toc121996244"/>
      <w:r>
        <w:t>Application MENU</w:t>
      </w:r>
      <w:bookmarkEnd w:id="24"/>
    </w:p>
    <w:p w14:paraId="3A1D167F" w14:textId="77777777" w:rsidR="00F36E82" w:rsidRDefault="00F36E82" w:rsidP="00F36E82">
      <w:r w:rsidRPr="001957E1">
        <w:t>Application o</w:t>
      </w:r>
      <w:r>
        <w:t xml:space="preserve">ffers a simple </w:t>
      </w:r>
      <w:r w:rsidRPr="00A55D5F">
        <w:rPr>
          <w:b/>
        </w:rPr>
        <w:t>MENU</w:t>
      </w:r>
      <w:r>
        <w:t xml:space="preserve"> navigation </w:t>
      </w:r>
      <w:r w:rsidRPr="001957E1">
        <w:t xml:space="preserve">with role based access. </w:t>
      </w:r>
      <w:r>
        <w:t xml:space="preserve">Click on the </w:t>
      </w:r>
      <w:r w:rsidRPr="00A55D5F">
        <w:rPr>
          <w:b/>
          <w:bCs/>
        </w:rPr>
        <w:t>MENU</w:t>
      </w:r>
      <w:r>
        <w:t xml:space="preserve"> icon on the side bar, application </w:t>
      </w:r>
      <w:r w:rsidRPr="00A55D5F">
        <w:rPr>
          <w:b/>
        </w:rPr>
        <w:t>MENU</w:t>
      </w:r>
      <w:r>
        <w:t xml:space="preserve"> slides in. Once the navigation selection is made, the side navigation panel slides out of view maximizing the work space.</w:t>
      </w:r>
    </w:p>
    <w:p w14:paraId="08F4D8F0" w14:textId="77777777" w:rsidR="00227BD0" w:rsidRDefault="00227BD0" w:rsidP="00F36E82"/>
    <w:p w14:paraId="343317A6" w14:textId="77777777" w:rsidR="00227BD0" w:rsidRDefault="00227BD0" w:rsidP="00F36E82">
      <w:r>
        <w:rPr>
          <w:noProof/>
        </w:rPr>
        <w:drawing>
          <wp:inline distT="0" distB="0" distL="0" distR="0" wp14:anchorId="11BE2DB5" wp14:editId="47EC342C">
            <wp:extent cx="8686800" cy="3108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0604" b="25770"/>
                    <a:stretch/>
                  </pic:blipFill>
                  <pic:spPr bwMode="auto">
                    <a:xfrm>
                      <a:off x="0" y="0"/>
                      <a:ext cx="8686800" cy="3108960"/>
                    </a:xfrm>
                    <a:prstGeom prst="rect">
                      <a:avLst/>
                    </a:prstGeom>
                    <a:ln>
                      <a:noFill/>
                    </a:ln>
                    <a:extLst>
                      <a:ext uri="{53640926-AAD7-44D8-BBD7-CCE9431645EC}">
                        <a14:shadowObscured xmlns:a14="http://schemas.microsoft.com/office/drawing/2010/main"/>
                      </a:ext>
                    </a:extLst>
                  </pic:spPr>
                </pic:pic>
              </a:graphicData>
            </a:graphic>
          </wp:inline>
        </w:drawing>
      </w:r>
    </w:p>
    <w:p w14:paraId="271F1871" w14:textId="77777777" w:rsidR="00F36E82" w:rsidRDefault="00F36E82" w:rsidP="00F36E82"/>
    <w:p w14:paraId="6EF9786C" w14:textId="77777777" w:rsidR="001E7215" w:rsidRDefault="001E7215" w:rsidP="00F36E82"/>
    <w:p w14:paraId="738DAB1C" w14:textId="77777777" w:rsidR="001E7215" w:rsidRDefault="001E7215">
      <w:pPr>
        <w:widowControl/>
        <w:spacing w:after="200" w:line="276" w:lineRule="auto"/>
        <w:textboxTightWrap w:val="none"/>
      </w:pPr>
      <w:r>
        <w:br w:type="page"/>
      </w:r>
    </w:p>
    <w:p w14:paraId="1CEA5652" w14:textId="77777777" w:rsidR="00A0024E" w:rsidRDefault="00A0024E" w:rsidP="00F41867">
      <w:pPr>
        <w:pStyle w:val="Heading3"/>
      </w:pPr>
      <w:bookmarkStart w:id="25" w:name="_Toc121996245"/>
      <w:r>
        <w:t>Filters</w:t>
      </w:r>
      <w:bookmarkEnd w:id="25"/>
    </w:p>
    <w:p w14:paraId="64FE5916" w14:textId="77777777" w:rsidR="000E3417" w:rsidRDefault="00627738" w:rsidP="00627738">
      <w:r>
        <w:t xml:space="preserve">Filters are displayed as a block available on the top of </w:t>
      </w:r>
      <w:r w:rsidR="000E3417">
        <w:t xml:space="preserve">all </w:t>
      </w:r>
      <w:r>
        <w:t xml:space="preserve">RAMP-UP screens. Select a filter and the results are automatically updated in the grid. </w:t>
      </w:r>
    </w:p>
    <w:p w14:paraId="0CAC7DE8" w14:textId="77777777" w:rsidR="00F36E82" w:rsidRDefault="00F36E82" w:rsidP="00627738"/>
    <w:p w14:paraId="5066E9BF" w14:textId="77777777" w:rsidR="000E3417" w:rsidRDefault="00627738" w:rsidP="00627738">
      <w:r>
        <w:t xml:space="preserve">There are two types of filters in RAMP-UP; dropdown </w:t>
      </w:r>
      <w:r w:rsidR="000E3417">
        <w:t xml:space="preserve">and toggle. </w:t>
      </w:r>
      <w:r>
        <w:t xml:space="preserve">Dropdown filters allow you to select </w:t>
      </w:r>
      <w:r w:rsidR="000E3417">
        <w:t xml:space="preserve">one value at a time from a pre-populated list. Event, RMAG, Company, Calculation Run are all examples of dropdown filters. </w:t>
      </w:r>
    </w:p>
    <w:p w14:paraId="172234A2" w14:textId="77777777" w:rsidR="00F36E82" w:rsidRDefault="00F36E82" w:rsidP="00627738"/>
    <w:p w14:paraId="1649E214" w14:textId="77777777" w:rsidR="00627738" w:rsidRDefault="000E3417" w:rsidP="00627738">
      <w:r>
        <w:t xml:space="preserve">Toggle filter allow you to view data based on </w:t>
      </w:r>
      <w:r w:rsidR="00227BD0">
        <w:t>a fixed criterion</w:t>
      </w:r>
      <w:r>
        <w:t xml:space="preserve">. View Type on Allocation screen is a radio button and an example of a toggle filter. At any given </w:t>
      </w:r>
      <w:r w:rsidR="00227BD0">
        <w:t>time,</w:t>
      </w:r>
      <w:r>
        <w:t xml:space="preserve"> you are able to select only one option. </w:t>
      </w:r>
    </w:p>
    <w:p w14:paraId="2B72C7B9" w14:textId="77777777" w:rsidR="000E3417" w:rsidRDefault="000E3417" w:rsidP="00627738"/>
    <w:p w14:paraId="6D64CF5C" w14:textId="77777777" w:rsidR="000E3417" w:rsidRDefault="000E3417" w:rsidP="00627738">
      <w:r>
        <w:rPr>
          <w:noProof/>
        </w:rPr>
        <w:drawing>
          <wp:inline distT="0" distB="0" distL="0" distR="0" wp14:anchorId="4B9A5766" wp14:editId="7B17AE9B">
            <wp:extent cx="8686800" cy="13208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686800" cy="1320800"/>
                    </a:xfrm>
                    <a:prstGeom prst="rect">
                      <a:avLst/>
                    </a:prstGeom>
                  </pic:spPr>
                </pic:pic>
              </a:graphicData>
            </a:graphic>
          </wp:inline>
        </w:drawing>
      </w:r>
    </w:p>
    <w:p w14:paraId="4F73DD61" w14:textId="77777777" w:rsidR="000E3417" w:rsidRDefault="000E3417" w:rsidP="00627738"/>
    <w:p w14:paraId="2B00ADE1" w14:textId="77777777" w:rsidR="000E3417" w:rsidRDefault="000E3417" w:rsidP="00627738">
      <w:r>
        <w:rPr>
          <w:noProof/>
        </w:rPr>
        <w:drawing>
          <wp:inline distT="0" distB="0" distL="0" distR="0" wp14:anchorId="5692663F" wp14:editId="49695521">
            <wp:extent cx="632461" cy="182880"/>
            <wp:effectExtent l="0" t="0" r="0" b="76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2461" cy="182880"/>
                    </a:xfrm>
                    <a:prstGeom prst="rect">
                      <a:avLst/>
                    </a:prstGeom>
                  </pic:spPr>
                </pic:pic>
              </a:graphicData>
            </a:graphic>
          </wp:inline>
        </w:drawing>
      </w:r>
      <w:r>
        <w:t xml:space="preserve"> Allows you to clear all applied filters on a screen.</w:t>
      </w:r>
    </w:p>
    <w:p w14:paraId="541B49D5" w14:textId="77777777" w:rsidR="003322AB" w:rsidRDefault="003322AB" w:rsidP="00627738">
      <w:r>
        <w:t xml:space="preserve">Note that </w:t>
      </w:r>
      <w:r>
        <w:rPr>
          <w:noProof/>
        </w:rPr>
        <w:drawing>
          <wp:inline distT="0" distB="0" distL="0" distR="0" wp14:anchorId="68F3AF73" wp14:editId="679EAE29">
            <wp:extent cx="2869329" cy="182880"/>
            <wp:effectExtent l="0" t="0" r="7620" b="762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69329" cy="182880"/>
                    </a:xfrm>
                    <a:prstGeom prst="rect">
                      <a:avLst/>
                    </a:prstGeom>
                  </pic:spPr>
                </pic:pic>
              </a:graphicData>
            </a:graphic>
          </wp:inline>
        </w:drawing>
      </w:r>
      <w:r>
        <w:t xml:space="preserve">is an important filter that needs to be set </w:t>
      </w:r>
      <w:r w:rsidR="00227BD0">
        <w:t>to</w:t>
      </w:r>
      <w:r>
        <w:t xml:space="preserve"> load event-to-date data on Requests, Responses, Allocation, Matching and Match Log screens.</w:t>
      </w:r>
    </w:p>
    <w:p w14:paraId="35EC59F4" w14:textId="77777777" w:rsidR="000E3417" w:rsidRDefault="000E3417" w:rsidP="00627738"/>
    <w:p w14:paraId="4743BCDB" w14:textId="77777777" w:rsidR="00A0024E" w:rsidRDefault="00A0024E" w:rsidP="00EB7AB3">
      <w:pPr>
        <w:pStyle w:val="Heading3"/>
      </w:pPr>
      <w:bookmarkStart w:id="26" w:name="_Toc121996246"/>
      <w:r>
        <w:t>Keyword Search</w:t>
      </w:r>
      <w:bookmarkEnd w:id="26"/>
      <w:r>
        <w:t xml:space="preserve"> </w:t>
      </w:r>
    </w:p>
    <w:p w14:paraId="0CB107E3" w14:textId="77777777" w:rsidR="000E3417" w:rsidRDefault="00627738" w:rsidP="00627738">
      <w:r>
        <w:t xml:space="preserve">The text search functionality is useful to quickly find relevant data to work within a large data </w:t>
      </w:r>
      <w:r w:rsidR="00227BD0">
        <w:t>set</w:t>
      </w:r>
      <w:r>
        <w:t xml:space="preserve">. Simply enter text to look up in the blank search box provided and click </w:t>
      </w:r>
      <w:r>
        <w:rPr>
          <w:noProof/>
        </w:rPr>
        <w:drawing>
          <wp:inline distT="0" distB="0" distL="0" distR="0" wp14:anchorId="4D8C3D80" wp14:editId="182032D7">
            <wp:extent cx="281940" cy="189110"/>
            <wp:effectExtent l="0" t="0" r="3810"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9296" cy="200752"/>
                    </a:xfrm>
                    <a:prstGeom prst="rect">
                      <a:avLst/>
                    </a:prstGeom>
                  </pic:spPr>
                </pic:pic>
              </a:graphicData>
            </a:graphic>
          </wp:inline>
        </w:drawing>
      </w:r>
      <w:r>
        <w:t xml:space="preserve"> to run the search. </w:t>
      </w:r>
    </w:p>
    <w:p w14:paraId="7E883945" w14:textId="77777777" w:rsidR="000E3417" w:rsidRDefault="000E3417">
      <w:pPr>
        <w:widowControl/>
        <w:spacing w:after="200" w:line="276" w:lineRule="auto"/>
        <w:textboxTightWrap w:val="none"/>
      </w:pPr>
      <w:r>
        <w:br w:type="page"/>
      </w:r>
    </w:p>
    <w:p w14:paraId="4B0A19E8" w14:textId="77777777" w:rsidR="00627738" w:rsidRDefault="00627738" w:rsidP="00EB7AB3">
      <w:pPr>
        <w:pStyle w:val="Heading3"/>
      </w:pPr>
      <w:bookmarkStart w:id="27" w:name="_Toc121996247"/>
      <w:r>
        <w:t>Side Panel</w:t>
      </w:r>
      <w:bookmarkEnd w:id="27"/>
    </w:p>
    <w:p w14:paraId="5D90AD46" w14:textId="77777777" w:rsidR="00627738" w:rsidRDefault="00627738" w:rsidP="00627738">
      <w:r w:rsidRPr="005E2EF6">
        <w:t>Side panel provides easy access to key application functions.</w:t>
      </w:r>
      <w:r w:rsidR="008A25BE">
        <w:t xml:space="preserve"> Some options on the side panel are accessible from all screens. </w:t>
      </w:r>
    </w:p>
    <w:p w14:paraId="12544806" w14:textId="77777777" w:rsidR="003322AB" w:rsidRPr="005E2EF6" w:rsidRDefault="003322AB" w:rsidP="00627738"/>
    <w:tbl>
      <w:tblPr>
        <w:tblStyle w:val="PlainTable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648"/>
        <w:gridCol w:w="13032"/>
      </w:tblGrid>
      <w:tr w:rsidR="00627738" w:rsidRPr="005E2EF6" w14:paraId="11E6653A" w14:textId="77777777" w:rsidTr="00F36E82">
        <w:trPr>
          <w:cnfStyle w:val="000000100000" w:firstRow="0" w:lastRow="0" w:firstColumn="0" w:lastColumn="0" w:oddVBand="0" w:evenVBand="0" w:oddHBand="1" w:evenHBand="0" w:firstRowFirstColumn="0" w:firstRowLastColumn="0" w:lastRowFirstColumn="0" w:lastRowLastColumn="0"/>
          <w:trHeight w:val="467"/>
        </w:trPr>
        <w:tc>
          <w:tcPr>
            <w:tcW w:w="648" w:type="dxa"/>
            <w:vMerge w:val="restart"/>
            <w:shd w:val="clear" w:color="auto" w:fill="auto"/>
            <w:vAlign w:val="center"/>
          </w:tcPr>
          <w:p w14:paraId="465BCFBE" w14:textId="77777777" w:rsidR="00627738" w:rsidRPr="005E2EF6" w:rsidRDefault="00627738" w:rsidP="00F36E82">
            <w:r w:rsidRPr="005E2EF6">
              <w:rPr>
                <w:noProof/>
              </w:rPr>
              <w:drawing>
                <wp:inline distT="0" distB="0" distL="0" distR="0" wp14:anchorId="264B25B1" wp14:editId="2BF1CAFF">
                  <wp:extent cx="274320" cy="19903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4320" cy="1990349"/>
                          </a:xfrm>
                          <a:prstGeom prst="rect">
                            <a:avLst/>
                          </a:prstGeom>
                        </pic:spPr>
                      </pic:pic>
                    </a:graphicData>
                  </a:graphic>
                </wp:inline>
              </w:drawing>
            </w:r>
          </w:p>
        </w:tc>
        <w:tc>
          <w:tcPr>
            <w:tcW w:w="13032" w:type="dxa"/>
            <w:shd w:val="clear" w:color="auto" w:fill="auto"/>
            <w:vAlign w:val="center"/>
          </w:tcPr>
          <w:p w14:paraId="4B3D8364" w14:textId="77777777" w:rsidR="00627738" w:rsidRPr="005E2EF6" w:rsidRDefault="00627738" w:rsidP="00F36E82">
            <w:r w:rsidRPr="005E2EF6">
              <w:t xml:space="preserve">Click to launch the notifications panel. Click again to minimize it. Accessible from all RAMP-UP screens. </w:t>
            </w:r>
          </w:p>
        </w:tc>
      </w:tr>
      <w:tr w:rsidR="00627738" w:rsidRPr="005E2EF6" w14:paraId="55CEBFF2" w14:textId="77777777" w:rsidTr="00F36E82">
        <w:trPr>
          <w:trHeight w:val="620"/>
        </w:trPr>
        <w:tc>
          <w:tcPr>
            <w:tcW w:w="648" w:type="dxa"/>
            <w:vMerge/>
            <w:shd w:val="clear" w:color="auto" w:fill="auto"/>
            <w:vAlign w:val="center"/>
          </w:tcPr>
          <w:p w14:paraId="4EC62A00" w14:textId="77777777" w:rsidR="00627738" w:rsidRPr="005E2EF6" w:rsidRDefault="00627738" w:rsidP="00F36E82"/>
        </w:tc>
        <w:tc>
          <w:tcPr>
            <w:tcW w:w="13032" w:type="dxa"/>
            <w:shd w:val="clear" w:color="auto" w:fill="auto"/>
            <w:vAlign w:val="center"/>
          </w:tcPr>
          <w:p w14:paraId="23462A3A" w14:textId="77777777" w:rsidR="00627738" w:rsidRPr="005E2EF6" w:rsidRDefault="00627738" w:rsidP="00F36E82">
            <w:r w:rsidRPr="005E2EF6">
              <w:t>Click to launch the application MENU. Accessible from all RAMP-UP screens.</w:t>
            </w:r>
          </w:p>
        </w:tc>
      </w:tr>
      <w:tr w:rsidR="00627738" w:rsidRPr="005E2EF6" w14:paraId="28C61113" w14:textId="77777777" w:rsidTr="00F36E82">
        <w:trPr>
          <w:cnfStyle w:val="000000100000" w:firstRow="0" w:lastRow="0" w:firstColumn="0" w:lastColumn="0" w:oddVBand="0" w:evenVBand="0" w:oddHBand="1" w:evenHBand="0" w:firstRowFirstColumn="0" w:firstRowLastColumn="0" w:lastRowFirstColumn="0" w:lastRowLastColumn="0"/>
          <w:trHeight w:val="620"/>
        </w:trPr>
        <w:tc>
          <w:tcPr>
            <w:tcW w:w="648" w:type="dxa"/>
            <w:vMerge/>
            <w:shd w:val="clear" w:color="auto" w:fill="auto"/>
            <w:vAlign w:val="center"/>
          </w:tcPr>
          <w:p w14:paraId="77A68EB0" w14:textId="77777777" w:rsidR="00627738" w:rsidRPr="005E2EF6" w:rsidRDefault="00627738" w:rsidP="00F36E82"/>
        </w:tc>
        <w:tc>
          <w:tcPr>
            <w:tcW w:w="13032" w:type="dxa"/>
            <w:shd w:val="clear" w:color="auto" w:fill="auto"/>
            <w:vAlign w:val="center"/>
          </w:tcPr>
          <w:p w14:paraId="4BBCE5BB" w14:textId="77777777" w:rsidR="00627738" w:rsidRPr="005E2EF6" w:rsidRDefault="00627738" w:rsidP="00F36E82">
            <w:r w:rsidRPr="005E2EF6">
              <w:t xml:space="preserve">This part of the side MENU features screen specific functionality and is different on each screen. </w:t>
            </w:r>
          </w:p>
        </w:tc>
      </w:tr>
      <w:tr w:rsidR="00627738" w:rsidRPr="005E2EF6" w14:paraId="07898048" w14:textId="77777777" w:rsidTr="00F36E82">
        <w:trPr>
          <w:trHeight w:val="431"/>
        </w:trPr>
        <w:tc>
          <w:tcPr>
            <w:tcW w:w="648" w:type="dxa"/>
            <w:vMerge/>
            <w:shd w:val="clear" w:color="auto" w:fill="auto"/>
            <w:vAlign w:val="center"/>
          </w:tcPr>
          <w:p w14:paraId="5189CD15" w14:textId="77777777" w:rsidR="00627738" w:rsidRPr="005E2EF6" w:rsidRDefault="00627738" w:rsidP="00F36E82"/>
        </w:tc>
        <w:tc>
          <w:tcPr>
            <w:tcW w:w="13032" w:type="dxa"/>
            <w:shd w:val="clear" w:color="auto" w:fill="auto"/>
            <w:vAlign w:val="center"/>
          </w:tcPr>
          <w:p w14:paraId="2E8D8DE6" w14:textId="77777777" w:rsidR="00627738" w:rsidRPr="005E2EF6" w:rsidRDefault="00627738" w:rsidP="00F36E82">
            <w:r w:rsidRPr="005E2EF6">
              <w:t>All data grids can be exported to Excel by clicking this option. This option is available on all data screens.</w:t>
            </w:r>
          </w:p>
        </w:tc>
      </w:tr>
      <w:tr w:rsidR="00627738" w:rsidRPr="005E2EF6" w14:paraId="7FFC8C32" w14:textId="77777777" w:rsidTr="00F36E82">
        <w:trPr>
          <w:cnfStyle w:val="000000100000" w:firstRow="0" w:lastRow="0" w:firstColumn="0" w:lastColumn="0" w:oddVBand="0" w:evenVBand="0" w:oddHBand="1" w:evenHBand="0" w:firstRowFirstColumn="0" w:firstRowLastColumn="0" w:lastRowFirstColumn="0" w:lastRowLastColumn="0"/>
          <w:trHeight w:val="539"/>
        </w:trPr>
        <w:tc>
          <w:tcPr>
            <w:tcW w:w="648" w:type="dxa"/>
            <w:vMerge/>
            <w:shd w:val="clear" w:color="auto" w:fill="auto"/>
            <w:vAlign w:val="center"/>
          </w:tcPr>
          <w:p w14:paraId="410B07D3" w14:textId="77777777" w:rsidR="00627738" w:rsidRPr="005E2EF6" w:rsidRDefault="00627738" w:rsidP="00F36E82"/>
        </w:tc>
        <w:tc>
          <w:tcPr>
            <w:tcW w:w="13032" w:type="dxa"/>
            <w:shd w:val="clear" w:color="auto" w:fill="auto"/>
            <w:vAlign w:val="center"/>
          </w:tcPr>
          <w:p w14:paraId="5F37EFEF" w14:textId="77777777" w:rsidR="00627738" w:rsidRPr="005E2EF6" w:rsidRDefault="00627738" w:rsidP="00F36E82">
            <w:r w:rsidRPr="005E2EF6">
              <w:t>Screen data can be exported to a PDF file by clicking this option. This option is available on all data screens.</w:t>
            </w:r>
          </w:p>
        </w:tc>
      </w:tr>
      <w:tr w:rsidR="00627738" w:rsidRPr="005E2EF6" w14:paraId="233B4742" w14:textId="77777777" w:rsidTr="00F36E82">
        <w:trPr>
          <w:trHeight w:val="341"/>
        </w:trPr>
        <w:tc>
          <w:tcPr>
            <w:tcW w:w="648" w:type="dxa"/>
            <w:vMerge/>
            <w:shd w:val="clear" w:color="auto" w:fill="auto"/>
            <w:vAlign w:val="center"/>
          </w:tcPr>
          <w:p w14:paraId="169B5B58" w14:textId="77777777" w:rsidR="00627738" w:rsidRPr="005E2EF6" w:rsidRDefault="00627738" w:rsidP="00F36E82"/>
        </w:tc>
        <w:tc>
          <w:tcPr>
            <w:tcW w:w="13032" w:type="dxa"/>
            <w:shd w:val="clear" w:color="auto" w:fill="auto"/>
            <w:vAlign w:val="center"/>
          </w:tcPr>
          <w:p w14:paraId="610BF823" w14:textId="77777777" w:rsidR="00627738" w:rsidRPr="005E2EF6" w:rsidRDefault="00627738" w:rsidP="00F36E82">
            <w:r w:rsidRPr="005E2EF6">
              <w:t>Screen data can be printed by clicking this option. This option is available on all data screens.</w:t>
            </w:r>
          </w:p>
        </w:tc>
      </w:tr>
    </w:tbl>
    <w:p w14:paraId="34298213" w14:textId="77777777" w:rsidR="00F36E82" w:rsidRPr="00F36E82" w:rsidRDefault="00F36E82" w:rsidP="00F36E82"/>
    <w:p w14:paraId="376FD73D" w14:textId="77777777" w:rsidR="003322AB" w:rsidRDefault="003322AB" w:rsidP="00F36E82">
      <w:r>
        <w:t xml:space="preserve">Side panel shows additional options on each screen and provide key screen related functionality. </w:t>
      </w:r>
    </w:p>
    <w:p w14:paraId="58A10BD0" w14:textId="77777777" w:rsidR="00227BD0" w:rsidRDefault="00227BD0">
      <w:r>
        <w:rPr>
          <w:b/>
          <w:bCs/>
        </w:rPr>
        <w:br w:type="page"/>
      </w:r>
    </w:p>
    <w:tbl>
      <w:tblPr>
        <w:tblStyle w:val="PlainTable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
        <w:gridCol w:w="1064"/>
        <w:gridCol w:w="1180"/>
        <w:gridCol w:w="1160"/>
        <w:gridCol w:w="1080"/>
        <w:gridCol w:w="1175"/>
        <w:gridCol w:w="1260"/>
        <w:gridCol w:w="930"/>
      </w:tblGrid>
      <w:tr w:rsidR="00F36E82" w:rsidRPr="00F36E82" w14:paraId="35C95FE5" w14:textId="77777777" w:rsidTr="00F36E82">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21" w:type="dxa"/>
            <w:vAlign w:val="bottom"/>
          </w:tcPr>
          <w:p w14:paraId="354EFD6F" w14:textId="77777777" w:rsidR="00C23F2F" w:rsidRPr="00F36E82" w:rsidRDefault="00C23F2F" w:rsidP="00F36E82">
            <w:pPr>
              <w:jc w:val="center"/>
            </w:pPr>
            <w:r w:rsidRPr="00F36E82">
              <w:t>Events</w:t>
            </w:r>
          </w:p>
        </w:tc>
        <w:tc>
          <w:tcPr>
            <w:tcW w:w="1064" w:type="dxa"/>
            <w:vAlign w:val="bottom"/>
          </w:tcPr>
          <w:p w14:paraId="325D611E" w14:textId="77777777" w:rsidR="00C23F2F" w:rsidRPr="00F36E82" w:rsidRDefault="00C23F2F" w:rsidP="00F36E82">
            <w:pPr>
              <w:jc w:val="center"/>
              <w:cnfStyle w:val="100000000000" w:firstRow="1" w:lastRow="0" w:firstColumn="0" w:lastColumn="0" w:oddVBand="0" w:evenVBand="0" w:oddHBand="0" w:evenHBand="0" w:firstRowFirstColumn="0" w:firstRowLastColumn="0" w:lastRowFirstColumn="0" w:lastRowLastColumn="0"/>
            </w:pPr>
            <w:r w:rsidRPr="00F36E82">
              <w:t>Requests</w:t>
            </w:r>
          </w:p>
        </w:tc>
        <w:tc>
          <w:tcPr>
            <w:tcW w:w="1180" w:type="dxa"/>
            <w:vAlign w:val="bottom"/>
          </w:tcPr>
          <w:p w14:paraId="436394EA" w14:textId="77777777" w:rsidR="00C23F2F" w:rsidRPr="00F36E82" w:rsidRDefault="00C23F2F" w:rsidP="00F36E82">
            <w:pPr>
              <w:jc w:val="center"/>
              <w:cnfStyle w:val="100000000000" w:firstRow="1" w:lastRow="0" w:firstColumn="0" w:lastColumn="0" w:oddVBand="0" w:evenVBand="0" w:oddHBand="0" w:evenHBand="0" w:firstRowFirstColumn="0" w:firstRowLastColumn="0" w:lastRowFirstColumn="0" w:lastRowLastColumn="0"/>
            </w:pPr>
            <w:r w:rsidRPr="00F36E82">
              <w:t>Responses</w:t>
            </w:r>
          </w:p>
        </w:tc>
        <w:tc>
          <w:tcPr>
            <w:tcW w:w="1160" w:type="dxa"/>
            <w:vAlign w:val="bottom"/>
          </w:tcPr>
          <w:p w14:paraId="5E54A6C1" w14:textId="77777777" w:rsidR="00C23F2F" w:rsidRPr="00F36E82" w:rsidRDefault="00C23F2F" w:rsidP="00F36E82">
            <w:pPr>
              <w:jc w:val="center"/>
              <w:cnfStyle w:val="100000000000" w:firstRow="1" w:lastRow="0" w:firstColumn="0" w:lastColumn="0" w:oddVBand="0" w:evenVBand="0" w:oddHBand="0" w:evenHBand="0" w:firstRowFirstColumn="0" w:firstRowLastColumn="0" w:lastRowFirstColumn="0" w:lastRowLastColumn="0"/>
            </w:pPr>
            <w:r w:rsidRPr="00F36E82">
              <w:t>Allocation</w:t>
            </w:r>
          </w:p>
        </w:tc>
        <w:tc>
          <w:tcPr>
            <w:tcW w:w="1080" w:type="dxa"/>
            <w:vAlign w:val="bottom"/>
          </w:tcPr>
          <w:p w14:paraId="708E1A78" w14:textId="77777777" w:rsidR="00C23F2F" w:rsidRPr="00F36E82" w:rsidRDefault="00C23F2F" w:rsidP="00F36E82">
            <w:pPr>
              <w:jc w:val="center"/>
              <w:cnfStyle w:val="100000000000" w:firstRow="1" w:lastRow="0" w:firstColumn="0" w:lastColumn="0" w:oddVBand="0" w:evenVBand="0" w:oddHBand="0" w:evenHBand="0" w:firstRowFirstColumn="0" w:firstRowLastColumn="0" w:lastRowFirstColumn="0" w:lastRowLastColumn="0"/>
            </w:pPr>
            <w:r w:rsidRPr="00F36E82">
              <w:t>Matching</w:t>
            </w:r>
          </w:p>
        </w:tc>
        <w:tc>
          <w:tcPr>
            <w:tcW w:w="1175" w:type="dxa"/>
            <w:vAlign w:val="bottom"/>
          </w:tcPr>
          <w:p w14:paraId="169A5E10" w14:textId="77777777" w:rsidR="00C23F2F" w:rsidRPr="00F36E82" w:rsidRDefault="00C23F2F" w:rsidP="00F36E82">
            <w:pPr>
              <w:jc w:val="center"/>
              <w:cnfStyle w:val="100000000000" w:firstRow="1" w:lastRow="0" w:firstColumn="0" w:lastColumn="0" w:oddVBand="0" w:evenVBand="0" w:oddHBand="0" w:evenHBand="0" w:firstRowFirstColumn="0" w:firstRowLastColumn="0" w:lastRowFirstColumn="0" w:lastRowLastColumn="0"/>
            </w:pPr>
            <w:r w:rsidRPr="00F36E82">
              <w:t>Match Log</w:t>
            </w:r>
          </w:p>
        </w:tc>
        <w:tc>
          <w:tcPr>
            <w:tcW w:w="1260" w:type="dxa"/>
            <w:vAlign w:val="bottom"/>
          </w:tcPr>
          <w:p w14:paraId="3B175804" w14:textId="77777777" w:rsidR="00C23F2F" w:rsidRPr="00F36E82" w:rsidRDefault="00C23F2F" w:rsidP="00F36E82">
            <w:pPr>
              <w:jc w:val="center"/>
              <w:cnfStyle w:val="100000000000" w:firstRow="1" w:lastRow="0" w:firstColumn="0" w:lastColumn="0" w:oddVBand="0" w:evenVBand="0" w:oddHBand="0" w:evenHBand="0" w:firstRowFirstColumn="0" w:firstRowLastColumn="0" w:lastRowFirstColumn="0" w:lastRowLastColumn="0"/>
            </w:pPr>
            <w:r w:rsidRPr="00F36E82">
              <w:t xml:space="preserve">Manage </w:t>
            </w:r>
            <w:r w:rsidR="00F36E82" w:rsidRPr="00F36E82">
              <w:br/>
            </w:r>
            <w:r w:rsidRPr="00F36E82">
              <w:t>Companies</w:t>
            </w:r>
          </w:p>
        </w:tc>
        <w:tc>
          <w:tcPr>
            <w:tcW w:w="930" w:type="dxa"/>
            <w:vAlign w:val="bottom"/>
          </w:tcPr>
          <w:p w14:paraId="099860E1" w14:textId="77777777" w:rsidR="00C23F2F" w:rsidRPr="00F36E82" w:rsidRDefault="00C23F2F" w:rsidP="00F36E82">
            <w:pPr>
              <w:jc w:val="center"/>
              <w:cnfStyle w:val="100000000000" w:firstRow="1" w:lastRow="0" w:firstColumn="0" w:lastColumn="0" w:oddVBand="0" w:evenVBand="0" w:oddHBand="0" w:evenHBand="0" w:firstRowFirstColumn="0" w:firstRowLastColumn="0" w:lastRowFirstColumn="0" w:lastRowLastColumn="0"/>
            </w:pPr>
            <w:r w:rsidRPr="00F36E82">
              <w:t>Reports</w:t>
            </w:r>
          </w:p>
        </w:tc>
      </w:tr>
      <w:tr w:rsidR="00F36E82" w14:paraId="02A629C0" w14:textId="77777777" w:rsidTr="00F36E82">
        <w:trPr>
          <w:cnfStyle w:val="000000100000" w:firstRow="0" w:lastRow="0" w:firstColumn="0" w:lastColumn="0" w:oddVBand="0" w:evenVBand="0" w:oddHBand="1" w:evenHBand="0" w:firstRowFirstColumn="0" w:firstRowLastColumn="0" w:lastRowFirstColumn="0" w:lastRowLastColumn="0"/>
          <w:trHeight w:val="3995"/>
        </w:trPr>
        <w:tc>
          <w:tcPr>
            <w:cnfStyle w:val="001000000000" w:firstRow="0" w:lastRow="0" w:firstColumn="1" w:lastColumn="0" w:oddVBand="0" w:evenVBand="0" w:oddHBand="0" w:evenHBand="0" w:firstRowFirstColumn="0" w:firstRowLastColumn="0" w:lastRowFirstColumn="0" w:lastRowLastColumn="0"/>
            <w:tcW w:w="821" w:type="dxa"/>
            <w:shd w:val="clear" w:color="auto" w:fill="auto"/>
          </w:tcPr>
          <w:p w14:paraId="0970AAF6" w14:textId="77777777" w:rsidR="00C23F2F" w:rsidRDefault="00F36E82" w:rsidP="00F36E82">
            <w:pPr>
              <w:widowControl/>
              <w:spacing w:after="200" w:line="276" w:lineRule="auto"/>
              <w:jc w:val="center"/>
              <w:textboxTightWrap w:val="none"/>
            </w:pPr>
            <w:r>
              <w:rPr>
                <w:noProof/>
              </w:rPr>
              <w:t>.</w:t>
            </w:r>
            <w:r w:rsidR="00C23F2F">
              <w:rPr>
                <w:noProof/>
              </w:rPr>
              <w:drawing>
                <wp:inline distT="0" distB="0" distL="0" distR="0" wp14:anchorId="76056E5A" wp14:editId="49676B1B">
                  <wp:extent cx="320040" cy="1395375"/>
                  <wp:effectExtent l="0" t="0" r="381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0040" cy="1395375"/>
                          </a:xfrm>
                          <a:prstGeom prst="rect">
                            <a:avLst/>
                          </a:prstGeom>
                        </pic:spPr>
                      </pic:pic>
                    </a:graphicData>
                  </a:graphic>
                </wp:inline>
              </w:drawing>
            </w:r>
          </w:p>
        </w:tc>
        <w:tc>
          <w:tcPr>
            <w:tcW w:w="1064" w:type="dxa"/>
            <w:shd w:val="clear" w:color="auto" w:fill="auto"/>
          </w:tcPr>
          <w:p w14:paraId="425B5FE1" w14:textId="77777777" w:rsidR="00C23F2F" w:rsidRDefault="00C23F2F" w:rsidP="00F36E82">
            <w:pPr>
              <w:widowControl/>
              <w:spacing w:after="200" w:line="276" w:lineRule="auto"/>
              <w:jc w:val="center"/>
              <w:textboxTightWrap w:val="none"/>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F84C0C1" wp14:editId="42E36CB4">
                  <wp:extent cx="320040" cy="1004049"/>
                  <wp:effectExtent l="0" t="0" r="3810" b="571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0040" cy="1004049"/>
                          </a:xfrm>
                          <a:prstGeom prst="rect">
                            <a:avLst/>
                          </a:prstGeom>
                        </pic:spPr>
                      </pic:pic>
                    </a:graphicData>
                  </a:graphic>
                </wp:inline>
              </w:drawing>
            </w:r>
          </w:p>
        </w:tc>
        <w:tc>
          <w:tcPr>
            <w:tcW w:w="1180" w:type="dxa"/>
            <w:shd w:val="clear" w:color="auto" w:fill="auto"/>
          </w:tcPr>
          <w:p w14:paraId="467A23A3" w14:textId="77777777" w:rsidR="00C23F2F" w:rsidRDefault="00C23F2F" w:rsidP="00F36E82">
            <w:pPr>
              <w:widowControl/>
              <w:spacing w:after="200" w:line="276" w:lineRule="auto"/>
              <w:jc w:val="center"/>
              <w:textboxTightWrap w:val="none"/>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9CDFEE6" wp14:editId="5EB8784C">
                  <wp:extent cx="320040" cy="1004049"/>
                  <wp:effectExtent l="0" t="0" r="3810" b="571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0040" cy="1004049"/>
                          </a:xfrm>
                          <a:prstGeom prst="rect">
                            <a:avLst/>
                          </a:prstGeom>
                        </pic:spPr>
                      </pic:pic>
                    </a:graphicData>
                  </a:graphic>
                </wp:inline>
              </w:drawing>
            </w:r>
          </w:p>
        </w:tc>
        <w:tc>
          <w:tcPr>
            <w:tcW w:w="1160" w:type="dxa"/>
            <w:shd w:val="clear" w:color="auto" w:fill="auto"/>
          </w:tcPr>
          <w:p w14:paraId="56B60971" w14:textId="77777777" w:rsidR="00C23F2F" w:rsidRDefault="00C23F2F" w:rsidP="00F36E82">
            <w:pPr>
              <w:widowControl/>
              <w:spacing w:after="200" w:line="276" w:lineRule="auto"/>
              <w:jc w:val="center"/>
              <w:textboxTightWrap w:val="none"/>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5EBE508" wp14:editId="25BE538D">
                  <wp:extent cx="320040" cy="2291489"/>
                  <wp:effectExtent l="0" t="0" r="381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0040" cy="2291489"/>
                          </a:xfrm>
                          <a:prstGeom prst="rect">
                            <a:avLst/>
                          </a:prstGeom>
                        </pic:spPr>
                      </pic:pic>
                    </a:graphicData>
                  </a:graphic>
                </wp:inline>
              </w:drawing>
            </w:r>
          </w:p>
        </w:tc>
        <w:tc>
          <w:tcPr>
            <w:tcW w:w="1080" w:type="dxa"/>
            <w:shd w:val="clear" w:color="auto" w:fill="auto"/>
          </w:tcPr>
          <w:p w14:paraId="20951D1A" w14:textId="77777777" w:rsidR="00C23F2F" w:rsidRDefault="00C23F2F" w:rsidP="00F36E82">
            <w:pPr>
              <w:widowControl/>
              <w:spacing w:after="200" w:line="276" w:lineRule="auto"/>
              <w:jc w:val="center"/>
              <w:textboxTightWrap w:val="none"/>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198146E" wp14:editId="12546906">
                  <wp:extent cx="320040" cy="1830631"/>
                  <wp:effectExtent l="0" t="0" r="381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0040" cy="1830631"/>
                          </a:xfrm>
                          <a:prstGeom prst="rect">
                            <a:avLst/>
                          </a:prstGeom>
                        </pic:spPr>
                      </pic:pic>
                    </a:graphicData>
                  </a:graphic>
                </wp:inline>
              </w:drawing>
            </w:r>
          </w:p>
        </w:tc>
        <w:tc>
          <w:tcPr>
            <w:tcW w:w="1175" w:type="dxa"/>
            <w:shd w:val="clear" w:color="auto" w:fill="auto"/>
          </w:tcPr>
          <w:p w14:paraId="138A3B40" w14:textId="77777777" w:rsidR="00C23F2F" w:rsidRDefault="00C23F2F" w:rsidP="00F36E82">
            <w:pPr>
              <w:widowControl/>
              <w:spacing w:after="200" w:line="276" w:lineRule="auto"/>
              <w:jc w:val="center"/>
              <w:textboxTightWrap w:val="none"/>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B4DD356" wp14:editId="03B16103">
                  <wp:extent cx="320040" cy="2009851"/>
                  <wp:effectExtent l="0" t="0" r="3810" b="952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0040" cy="2009851"/>
                          </a:xfrm>
                          <a:prstGeom prst="rect">
                            <a:avLst/>
                          </a:prstGeom>
                        </pic:spPr>
                      </pic:pic>
                    </a:graphicData>
                  </a:graphic>
                </wp:inline>
              </w:drawing>
            </w:r>
          </w:p>
        </w:tc>
        <w:tc>
          <w:tcPr>
            <w:tcW w:w="1260" w:type="dxa"/>
            <w:shd w:val="clear" w:color="auto" w:fill="auto"/>
          </w:tcPr>
          <w:p w14:paraId="390FC0B2" w14:textId="77777777" w:rsidR="00C23F2F" w:rsidRDefault="00C23F2F" w:rsidP="00F36E82">
            <w:pPr>
              <w:widowControl/>
              <w:spacing w:after="200" w:line="276" w:lineRule="auto"/>
              <w:jc w:val="center"/>
              <w:textboxTightWrap w:val="none"/>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6E3709A" wp14:editId="1E63ACD9">
                  <wp:extent cx="320040" cy="1317813"/>
                  <wp:effectExtent l="0" t="0" r="381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0040" cy="1317813"/>
                          </a:xfrm>
                          <a:prstGeom prst="rect">
                            <a:avLst/>
                          </a:prstGeom>
                        </pic:spPr>
                      </pic:pic>
                    </a:graphicData>
                  </a:graphic>
                </wp:inline>
              </w:drawing>
            </w:r>
          </w:p>
        </w:tc>
        <w:tc>
          <w:tcPr>
            <w:tcW w:w="930" w:type="dxa"/>
            <w:shd w:val="clear" w:color="auto" w:fill="auto"/>
          </w:tcPr>
          <w:p w14:paraId="2C603A37" w14:textId="77777777" w:rsidR="00C23F2F" w:rsidRDefault="00C23F2F" w:rsidP="00F36E82">
            <w:pPr>
              <w:widowControl/>
              <w:spacing w:after="200" w:line="276" w:lineRule="auto"/>
              <w:jc w:val="center"/>
              <w:textboxTightWrap w:val="none"/>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0EABFB2" wp14:editId="78C8F8B6">
                  <wp:extent cx="320040" cy="1004049"/>
                  <wp:effectExtent l="0" t="0" r="3810" b="571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0040" cy="1004049"/>
                          </a:xfrm>
                          <a:prstGeom prst="rect">
                            <a:avLst/>
                          </a:prstGeom>
                        </pic:spPr>
                      </pic:pic>
                    </a:graphicData>
                  </a:graphic>
                </wp:inline>
              </w:drawing>
            </w:r>
          </w:p>
        </w:tc>
      </w:tr>
    </w:tbl>
    <w:p w14:paraId="3B9C4F17" w14:textId="77777777" w:rsidR="003322AB" w:rsidRDefault="003322AB">
      <w:pPr>
        <w:widowControl/>
        <w:spacing w:after="200" w:line="276" w:lineRule="auto"/>
        <w:textboxTightWrap w:val="none"/>
      </w:pPr>
      <w:r>
        <w:br w:type="page"/>
      </w:r>
    </w:p>
    <w:p w14:paraId="769302DE" w14:textId="77777777" w:rsidR="00606C62" w:rsidRDefault="00606C62" w:rsidP="00EB7AB3">
      <w:pPr>
        <w:pStyle w:val="Heading3"/>
      </w:pPr>
      <w:bookmarkStart w:id="28" w:name="_Toc121996248"/>
      <w:r>
        <w:t>Notifications Panel</w:t>
      </w:r>
      <w:bookmarkEnd w:id="28"/>
    </w:p>
    <w:p w14:paraId="00E1E382" w14:textId="77777777" w:rsidR="00606C62" w:rsidRPr="004E3B46" w:rsidRDefault="00606C62" w:rsidP="00606C62">
      <w:r w:rsidRPr="00B503FC">
        <w:t>Notification</w:t>
      </w:r>
      <w:r>
        <w:t xml:space="preserve"> panel displays </w:t>
      </w:r>
      <w:r w:rsidRPr="004E3B46">
        <w:t xml:space="preserve">event </w:t>
      </w:r>
      <w:r>
        <w:t xml:space="preserve">related </w:t>
      </w:r>
      <w:r w:rsidRPr="004E3B46">
        <w:t xml:space="preserve">notification </w:t>
      </w:r>
      <w:r w:rsidR="00227BD0" w:rsidRPr="004E3B46">
        <w:t>list,</w:t>
      </w:r>
      <w:r w:rsidRPr="004E3B46">
        <w:t xml:space="preserve"> an</w:t>
      </w:r>
      <w:r>
        <w:t xml:space="preserve">d all currently logged in users. It </w:t>
      </w:r>
      <w:r w:rsidRPr="004E3B46">
        <w:t xml:space="preserve">is invoked </w:t>
      </w:r>
      <w:r>
        <w:t>from the side panel</w:t>
      </w:r>
      <w:r w:rsidRPr="004E3B46">
        <w:t xml:space="preserve"> with the option to collapse and hide or keep in view. </w:t>
      </w:r>
    </w:p>
    <w:p w14:paraId="74E19238" w14:textId="77777777" w:rsidR="00606C62" w:rsidRDefault="00606C62" w:rsidP="00606C62">
      <w:r>
        <w:rPr>
          <w:noProof/>
        </w:rPr>
        <w:drawing>
          <wp:inline distT="0" distB="0" distL="0" distR="0" wp14:anchorId="50FA516E" wp14:editId="2E12D7C8">
            <wp:extent cx="2771496" cy="43865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14015"/>
                    <a:stretch/>
                  </pic:blipFill>
                  <pic:spPr bwMode="auto">
                    <a:xfrm>
                      <a:off x="0" y="0"/>
                      <a:ext cx="2780860" cy="4401401"/>
                    </a:xfrm>
                    <a:prstGeom prst="rect">
                      <a:avLst/>
                    </a:prstGeom>
                    <a:ln>
                      <a:noFill/>
                    </a:ln>
                    <a:extLst>
                      <a:ext uri="{53640926-AAD7-44D8-BBD7-CCE9431645EC}">
                        <a14:shadowObscured xmlns:a14="http://schemas.microsoft.com/office/drawing/2010/main"/>
                      </a:ext>
                    </a:extLst>
                  </pic:spPr>
                </pic:pic>
              </a:graphicData>
            </a:graphic>
          </wp:inline>
        </w:drawing>
      </w:r>
    </w:p>
    <w:p w14:paraId="0CB35DB1" w14:textId="77777777" w:rsidR="00F36E82" w:rsidRPr="00606C62" w:rsidRDefault="00F36E82" w:rsidP="00606C62"/>
    <w:p w14:paraId="581E0B2B" w14:textId="77777777" w:rsidR="00227BD0" w:rsidRDefault="00227BD0" w:rsidP="00EB7AB3">
      <w:pPr>
        <w:pStyle w:val="Heading3"/>
      </w:pPr>
      <w:bookmarkStart w:id="29" w:name="_Toc323894450"/>
      <w:bookmarkStart w:id="30" w:name="OLE_LINK2"/>
      <w:bookmarkStart w:id="31" w:name="OLE_LINK3"/>
    </w:p>
    <w:p w14:paraId="139F4F7C" w14:textId="77777777" w:rsidR="00227BD0" w:rsidRDefault="00227BD0">
      <w:pPr>
        <w:widowControl/>
        <w:spacing w:after="200" w:line="276" w:lineRule="auto"/>
        <w:textboxTightWrap w:val="none"/>
        <w:rPr>
          <w:rFonts w:eastAsiaTheme="majorEastAsia" w:cstheme="majorBidi"/>
          <w:b/>
          <w:bCs/>
          <w:sz w:val="24"/>
        </w:rPr>
      </w:pPr>
    </w:p>
    <w:p w14:paraId="61B8F9DF" w14:textId="77777777" w:rsidR="00A0024E" w:rsidRDefault="00A0024E" w:rsidP="00EB7AB3">
      <w:pPr>
        <w:pStyle w:val="Heading3"/>
      </w:pPr>
      <w:bookmarkStart w:id="32" w:name="_Toc121996249"/>
      <w:r>
        <w:t>Data Grid</w:t>
      </w:r>
      <w:bookmarkEnd w:id="29"/>
      <w:bookmarkEnd w:id="32"/>
    </w:p>
    <w:p w14:paraId="1056D833" w14:textId="77777777" w:rsidR="00A0024E" w:rsidRDefault="00F36E82" w:rsidP="00A0024E">
      <w:r>
        <w:t>Each screen has been designed to show a large amount of data</w:t>
      </w:r>
      <w:r w:rsidR="00C6192D">
        <w:t xml:space="preserve"> and allow in-cell editing.</w:t>
      </w:r>
    </w:p>
    <w:p w14:paraId="6EB0DD7D" w14:textId="77777777" w:rsidR="00F36E82" w:rsidRDefault="00F36E82" w:rsidP="00A0024E"/>
    <w:p w14:paraId="122DF0C2" w14:textId="77777777" w:rsidR="00606C62" w:rsidRDefault="00817B4C" w:rsidP="00A0024E">
      <w:r>
        <w:rPr>
          <w:noProof/>
        </w:rPr>
        <w:drawing>
          <wp:inline distT="0" distB="0" distL="0" distR="0" wp14:anchorId="23ECDFEF" wp14:editId="5157AA37">
            <wp:extent cx="8686800" cy="2315210"/>
            <wp:effectExtent l="0" t="0" r="0" b="889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686800" cy="2315210"/>
                    </a:xfrm>
                    <a:prstGeom prst="rect">
                      <a:avLst/>
                    </a:prstGeom>
                  </pic:spPr>
                </pic:pic>
              </a:graphicData>
            </a:graphic>
          </wp:inline>
        </w:drawing>
      </w:r>
    </w:p>
    <w:p w14:paraId="077A0F22" w14:textId="77777777" w:rsidR="00A0024E" w:rsidRDefault="00A0024E" w:rsidP="00A0024E"/>
    <w:p w14:paraId="70A337DB" w14:textId="77777777" w:rsidR="00692098" w:rsidRPr="00692098" w:rsidRDefault="00692098" w:rsidP="00692098">
      <w:r w:rsidRPr="00692098">
        <w:t xml:space="preserve">Data grid has </w:t>
      </w:r>
      <w:r>
        <w:t>the following types of fields:</w:t>
      </w:r>
    </w:p>
    <w:p w14:paraId="40A2C8B7" w14:textId="77777777" w:rsidR="00692098" w:rsidRDefault="00692098" w:rsidP="00692098">
      <w:r>
        <w:t xml:space="preserve">Text and Numeric </w:t>
      </w:r>
      <w:r w:rsidRPr="00692098">
        <w:t>– you can click and type in the values</w:t>
      </w:r>
      <w:r>
        <w:t>.</w:t>
      </w:r>
    </w:p>
    <w:p w14:paraId="3FFAED92" w14:textId="77777777" w:rsidR="00692098" w:rsidRDefault="00692098" w:rsidP="00692098">
      <w:r>
        <w:t>Drop Downs – these are pre-populated lists and you can pick only one value at a time.</w:t>
      </w:r>
    </w:p>
    <w:p w14:paraId="1878D2C2" w14:textId="77777777" w:rsidR="00692098" w:rsidRDefault="00692098" w:rsidP="00692098">
      <w:r>
        <w:t>Multi-select dropdowns – these are pre-populated lists and you can pick more than one value at a time</w:t>
      </w:r>
    </w:p>
    <w:p w14:paraId="6E3A1259" w14:textId="77777777" w:rsidR="00692098" w:rsidRDefault="00692098" w:rsidP="00692098">
      <w:r>
        <w:t xml:space="preserve">URL – these are hyperlinks that launch a popup such as Invite. </w:t>
      </w:r>
    </w:p>
    <w:p w14:paraId="44DED12D" w14:textId="77777777" w:rsidR="00692098" w:rsidRDefault="00692098" w:rsidP="00692098"/>
    <w:p w14:paraId="330B741B" w14:textId="77777777" w:rsidR="00692098" w:rsidRDefault="00692098" w:rsidP="00692098">
      <w:r>
        <w:t xml:space="preserve">Pagination control </w:t>
      </w:r>
      <w:r>
        <w:rPr>
          <w:noProof/>
        </w:rPr>
        <w:drawing>
          <wp:inline distT="0" distB="0" distL="0" distR="0" wp14:anchorId="2B29EA61" wp14:editId="02116262">
            <wp:extent cx="1979342" cy="228600"/>
            <wp:effectExtent l="0" t="0" r="190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79342" cy="228600"/>
                    </a:xfrm>
                    <a:prstGeom prst="rect">
                      <a:avLst/>
                    </a:prstGeom>
                  </pic:spPr>
                </pic:pic>
              </a:graphicData>
            </a:graphic>
          </wp:inline>
        </w:drawing>
      </w:r>
      <w:r>
        <w:t xml:space="preserve"> at the bottom of each grid allows you to set the number of rows you want to display on your screen. Based on your laptop or monitor display you can select 10, 20 or 50 rows. </w:t>
      </w:r>
      <w:r>
        <w:rPr>
          <w:noProof/>
        </w:rPr>
        <w:drawing>
          <wp:inline distT="0" distB="0" distL="0" distR="0" wp14:anchorId="6FF80697" wp14:editId="1921C985">
            <wp:extent cx="1026032" cy="228600"/>
            <wp:effectExtent l="0" t="0" r="3175" b="0"/>
            <wp:docPr id="409" name="Picture 409" descr="C:\Users\mfarhan\AppData\Local\Temp\SNAGHTML6a386d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farhan\AppData\Local\Temp\SNAGHTML6a386d3b.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26032" cy="228600"/>
                    </a:xfrm>
                    <a:prstGeom prst="rect">
                      <a:avLst/>
                    </a:prstGeom>
                    <a:noFill/>
                    <a:ln>
                      <a:noFill/>
                    </a:ln>
                  </pic:spPr>
                </pic:pic>
              </a:graphicData>
            </a:graphic>
          </wp:inline>
        </w:drawing>
      </w:r>
      <w:r>
        <w:t xml:space="preserve"> at the bottom right corner shows you the total number of rows displayed on the screen. </w:t>
      </w:r>
    </w:p>
    <w:p w14:paraId="5971F198" w14:textId="77777777" w:rsidR="00692098" w:rsidRDefault="00692098" w:rsidP="00692098"/>
    <w:p w14:paraId="034E407F" w14:textId="77777777" w:rsidR="00692098" w:rsidRDefault="00692098" w:rsidP="00692098">
      <w:r>
        <w:t xml:space="preserve"> RAMP-UP is web based application </w:t>
      </w:r>
      <w:r w:rsidR="00C6192D">
        <w:t>that display real-time data</w:t>
      </w:r>
      <w:r>
        <w:t xml:space="preserve">. </w:t>
      </w:r>
      <w:r w:rsidR="00C6192D">
        <w:t xml:space="preserve">The refresh button </w:t>
      </w:r>
      <w:r>
        <w:rPr>
          <w:noProof/>
        </w:rPr>
        <w:drawing>
          <wp:inline distT="0" distB="0" distL="0" distR="0" wp14:anchorId="403CA4B2" wp14:editId="71870F09">
            <wp:extent cx="249147" cy="219861"/>
            <wp:effectExtent l="0" t="0" r="0" b="8890"/>
            <wp:docPr id="410" name="Picture 410" descr="C:\Users\mfarhan\AppData\Local\Temp\SNAGHTML6a386d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farhan\AppData\Local\Temp\SNAGHTML6a386d3b.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75705" t="3776" b="-2"/>
                    <a:stretch/>
                  </pic:blipFill>
                  <pic:spPr bwMode="auto">
                    <a:xfrm>
                      <a:off x="0" y="0"/>
                      <a:ext cx="249270" cy="21997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allows you to periodically refresh your screen with the most current data. </w:t>
      </w:r>
    </w:p>
    <w:p w14:paraId="6C0CE74E" w14:textId="77777777" w:rsidR="00A0024E" w:rsidRDefault="00130B49" w:rsidP="00A0024E">
      <w:r w:rsidRPr="00692098">
        <w:br w:type="page"/>
      </w:r>
    </w:p>
    <w:p w14:paraId="46128AC2" w14:textId="77777777" w:rsidR="00A0024E" w:rsidRDefault="00817D68" w:rsidP="00A0024E">
      <w:pPr>
        <w:pStyle w:val="Heading2"/>
        <w:keepNext/>
        <w:keepLines w:val="0"/>
        <w:widowControl/>
        <w:spacing w:before="60"/>
        <w:ind w:left="360" w:hanging="360"/>
        <w:jc w:val="both"/>
        <w:textboxTightWrap w:val="none"/>
      </w:pPr>
      <w:bookmarkStart w:id="33" w:name="_Toc121996250"/>
      <w:r>
        <w:t>Frequently Used Controls</w:t>
      </w:r>
      <w:bookmarkEnd w:id="33"/>
    </w:p>
    <w:p w14:paraId="506202C7" w14:textId="77777777" w:rsidR="00A0024E" w:rsidRDefault="00627738" w:rsidP="00A0024E">
      <w:r>
        <w:t>RAMP-UP is a data-heavy application</w:t>
      </w:r>
      <w:r w:rsidR="00A0024E">
        <w:t xml:space="preserve">. Here are some tips to display data you can work with. </w:t>
      </w:r>
    </w:p>
    <w:p w14:paraId="5B115F03" w14:textId="77777777" w:rsidR="00A0024E" w:rsidRDefault="00627738" w:rsidP="00EB7AB3">
      <w:pPr>
        <w:pStyle w:val="Heading3"/>
      </w:pPr>
      <w:bookmarkStart w:id="34" w:name="_Toc121996251"/>
      <w:r>
        <w:t>Undo, Copy/</w:t>
      </w:r>
      <w:r w:rsidR="00A0024E">
        <w:t>Paste</w:t>
      </w:r>
      <w:r>
        <w:t xml:space="preserve"> and Delete</w:t>
      </w:r>
      <w:bookmarkEnd w:id="34"/>
    </w:p>
    <w:p w14:paraId="4476E44F" w14:textId="77777777" w:rsidR="00A0024E" w:rsidRDefault="00806B2D" w:rsidP="00A0024E">
      <w:r>
        <w:t xml:space="preserve">Use the action button group at the top right of all screens to Undo, Delete and Save. </w:t>
      </w:r>
      <w:r>
        <w:rPr>
          <w:noProof/>
        </w:rPr>
        <w:drawing>
          <wp:inline distT="0" distB="0" distL="0" distR="0" wp14:anchorId="6558CC52" wp14:editId="1AA34FF7">
            <wp:extent cx="1291959" cy="182880"/>
            <wp:effectExtent l="0" t="0" r="381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291959" cy="182880"/>
                    </a:xfrm>
                    <a:prstGeom prst="rect">
                      <a:avLst/>
                    </a:prstGeom>
                  </pic:spPr>
                </pic:pic>
              </a:graphicData>
            </a:graphic>
          </wp:inline>
        </w:drawing>
      </w:r>
    </w:p>
    <w:p w14:paraId="20218BF5" w14:textId="77777777" w:rsidR="00A0024E" w:rsidRDefault="00A0024E" w:rsidP="00EB7AB3">
      <w:pPr>
        <w:pStyle w:val="Heading3"/>
      </w:pPr>
      <w:bookmarkStart w:id="35" w:name="_Toc121996252"/>
      <w:r>
        <w:t>Summary Row</w:t>
      </w:r>
      <w:bookmarkEnd w:id="35"/>
    </w:p>
    <w:p w14:paraId="42030700" w14:textId="77777777" w:rsidR="00A0024E" w:rsidRDefault="00A0024E" w:rsidP="00A0024E">
      <w:r>
        <w:t xml:space="preserve">The summary row shows numeric totals in all columns across the top of the screen. This row is not clickable and cannot be edited. It updates total automatically as you enter numeric values and save. </w:t>
      </w:r>
    </w:p>
    <w:p w14:paraId="09307268" w14:textId="77777777" w:rsidR="001A7ABD" w:rsidRDefault="001A7ABD" w:rsidP="00A0024E">
      <w:r>
        <w:rPr>
          <w:noProof/>
        </w:rPr>
        <w:drawing>
          <wp:inline distT="0" distB="0" distL="0" distR="0" wp14:anchorId="063F78F9" wp14:editId="4C108B73">
            <wp:extent cx="8686800" cy="228663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686800" cy="2286635"/>
                    </a:xfrm>
                    <a:prstGeom prst="rect">
                      <a:avLst/>
                    </a:prstGeom>
                  </pic:spPr>
                </pic:pic>
              </a:graphicData>
            </a:graphic>
          </wp:inline>
        </w:drawing>
      </w:r>
    </w:p>
    <w:p w14:paraId="22A1A65F" w14:textId="77777777" w:rsidR="00A0024E" w:rsidRDefault="00A0024E" w:rsidP="00EB7AB3">
      <w:pPr>
        <w:pStyle w:val="Heading3"/>
      </w:pPr>
      <w:bookmarkStart w:id="36" w:name="_Toc121996253"/>
      <w:r>
        <w:t>Add a Row</w:t>
      </w:r>
      <w:bookmarkEnd w:id="36"/>
    </w:p>
    <w:p w14:paraId="2E7852E5" w14:textId="77777777" w:rsidR="00A0024E" w:rsidRDefault="00A0024E" w:rsidP="00A0024E">
      <w:r>
        <w:t>Click</w:t>
      </w:r>
      <w:r w:rsidR="00806B2D">
        <w:t>ing</w:t>
      </w:r>
      <w:r>
        <w:t xml:space="preserve"> </w:t>
      </w:r>
      <w:r w:rsidR="00806B2D">
        <w:rPr>
          <w:noProof/>
        </w:rPr>
        <w:drawing>
          <wp:inline distT="0" distB="0" distL="0" distR="0" wp14:anchorId="31C28DF3" wp14:editId="0FCC6E95">
            <wp:extent cx="532736" cy="182880"/>
            <wp:effectExtent l="0" t="0" r="1270"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2736" cy="182880"/>
                    </a:xfrm>
                    <a:prstGeom prst="rect">
                      <a:avLst/>
                    </a:prstGeom>
                  </pic:spPr>
                </pic:pic>
              </a:graphicData>
            </a:graphic>
          </wp:inline>
        </w:drawing>
      </w:r>
      <w:r>
        <w:t xml:space="preserve"> </w:t>
      </w:r>
      <w:r w:rsidR="00806B2D">
        <w:t>button</w:t>
      </w:r>
      <w:r>
        <w:t xml:space="preserve"> insert</w:t>
      </w:r>
      <w:r w:rsidR="00806B2D">
        <w:t>s</w:t>
      </w:r>
      <w:r>
        <w:t xml:space="preserve"> a new row at the </w:t>
      </w:r>
      <w:r w:rsidR="00806B2D">
        <w:t>top of the grid</w:t>
      </w:r>
      <w:r>
        <w:t xml:space="preserve">. This </w:t>
      </w:r>
      <w:r w:rsidR="00806B2D">
        <w:t>works</w:t>
      </w:r>
      <w:r>
        <w:t xml:space="preserve"> in all screens where row addition represents a quanti</w:t>
      </w:r>
      <w:r w:rsidR="00806B2D">
        <w:t>ty increment, such as Event, Requests, Responses,</w:t>
      </w:r>
      <w:r>
        <w:t xml:space="preserve"> </w:t>
      </w:r>
      <w:r w:rsidR="00806B2D">
        <w:t xml:space="preserve">Manage Companies, Manage Users and Manage User Roles. </w:t>
      </w:r>
    </w:p>
    <w:p w14:paraId="5910E080" w14:textId="77777777" w:rsidR="00A0024E" w:rsidRDefault="00A0024E" w:rsidP="00EB7AB3">
      <w:pPr>
        <w:pStyle w:val="Heading3"/>
      </w:pPr>
      <w:bookmarkStart w:id="37" w:name="_Toc121996254"/>
      <w:r>
        <w:t>Column sort</w:t>
      </w:r>
      <w:bookmarkEnd w:id="37"/>
    </w:p>
    <w:p w14:paraId="77816903" w14:textId="77777777" w:rsidR="00A0024E" w:rsidRDefault="00A0024E" w:rsidP="00A0024E">
      <w:r>
        <w:t xml:space="preserve">You can sort columns alphabetically or numerically, whichever is more helpful in getting you the right data. The columns can be sorted for both ascending and descending list view. Column sort is not retained on subsequent screen views. </w:t>
      </w:r>
    </w:p>
    <w:p w14:paraId="3AA6821D" w14:textId="77777777" w:rsidR="00227BD0" w:rsidRDefault="00227BD0" w:rsidP="00A0024E"/>
    <w:p w14:paraId="20DA6D47" w14:textId="77777777" w:rsidR="00A0024E" w:rsidRDefault="00A0024E" w:rsidP="00A0024E">
      <w:pPr>
        <w:pStyle w:val="Heading3"/>
      </w:pPr>
      <w:bookmarkStart w:id="38" w:name="_Toc121996255"/>
      <w:r>
        <w:t>Multi-Select Rows</w:t>
      </w:r>
      <w:bookmarkEnd w:id="38"/>
    </w:p>
    <w:p w14:paraId="769EEEFE" w14:textId="77777777" w:rsidR="00A0024E" w:rsidRDefault="00A0024E" w:rsidP="00A0024E">
      <w:r>
        <w:t>You can select multiple rows in a data grid by holding down th</w:t>
      </w:r>
      <w:r w:rsidR="00806B2D">
        <w:t xml:space="preserve">e control key on your keyboard or by clicking and dragging the mouse pointer. </w:t>
      </w:r>
    </w:p>
    <w:p w14:paraId="4A437AF0" w14:textId="77777777" w:rsidR="00A0024E" w:rsidRDefault="00A0024E" w:rsidP="00A0024E">
      <w:pPr>
        <w:pStyle w:val="Heading3"/>
      </w:pPr>
      <w:bookmarkStart w:id="39" w:name="_Toc121996256"/>
      <w:r>
        <w:t>Export to Excel</w:t>
      </w:r>
      <w:bookmarkEnd w:id="39"/>
    </w:p>
    <w:p w14:paraId="19D01BFC" w14:textId="502ECA6F" w:rsidR="00A0024E" w:rsidRDefault="00A0024E" w:rsidP="00A0024E">
      <w:pPr>
        <w:rPr>
          <w:noProof/>
        </w:rPr>
      </w:pPr>
      <w:r>
        <w:t xml:space="preserve">Screen data on </w:t>
      </w:r>
      <w:r w:rsidR="00806B2D">
        <w:t>all grid-based</w:t>
      </w:r>
      <w:r>
        <w:t xml:space="preserve"> screens can be exported </w:t>
      </w:r>
      <w:r w:rsidR="009B5291">
        <w:t xml:space="preserve">by authorized users </w:t>
      </w:r>
      <w:r>
        <w:t>to Microsoft Excel, allowing you to perform all Excel operations onto the grid data</w:t>
      </w:r>
      <w:r w:rsidR="00806B2D">
        <w:t xml:space="preserve"> outside of the application</w:t>
      </w:r>
      <w:r>
        <w:t>. To export, save all changes made in the screen and click</w:t>
      </w:r>
      <w:r w:rsidR="00806B2D">
        <w:rPr>
          <w:noProof/>
        </w:rPr>
        <w:t xml:space="preserve"> Export to Excel </w:t>
      </w:r>
      <w:r w:rsidR="00806B2D">
        <w:rPr>
          <w:noProof/>
        </w:rPr>
        <w:drawing>
          <wp:inline distT="0" distB="0" distL="0" distR="0" wp14:anchorId="30BB12A9" wp14:editId="13C7B0A5">
            <wp:extent cx="259080" cy="228600"/>
            <wp:effectExtent l="0" t="0" r="762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9080" cy="228600"/>
                    </a:xfrm>
                    <a:prstGeom prst="rect">
                      <a:avLst/>
                    </a:prstGeom>
                  </pic:spPr>
                </pic:pic>
              </a:graphicData>
            </a:graphic>
          </wp:inline>
        </w:drawing>
      </w:r>
      <w:r w:rsidR="00806B2D">
        <w:rPr>
          <w:noProof/>
        </w:rPr>
        <w:t xml:space="preserve"> from the side panel.</w:t>
      </w:r>
    </w:p>
    <w:p w14:paraId="6F3C7F48" w14:textId="7EEBD6BA" w:rsidR="009B5291" w:rsidRDefault="009B5291" w:rsidP="00A0024E">
      <w:pPr>
        <w:rPr>
          <w:noProof/>
        </w:rPr>
      </w:pPr>
    </w:p>
    <w:p w14:paraId="38999B3A" w14:textId="609A636C" w:rsidR="009B5291" w:rsidRDefault="009B5291" w:rsidP="00A0024E">
      <w:pPr>
        <w:rPr>
          <w:noProof/>
        </w:rPr>
      </w:pPr>
      <w:bookmarkStart w:id="40" w:name="_Hlk28597213"/>
      <w:r>
        <w:rPr>
          <w:noProof/>
        </w:rPr>
        <w:t>“</w:t>
      </w:r>
      <w:r w:rsidRPr="009B5291">
        <w:rPr>
          <w:noProof/>
          <w:color w:val="FF0000"/>
        </w:rPr>
        <w:t>RAMP-UP mutual assistance event data shall be treated as confidential</w:t>
      </w:r>
      <w:r>
        <w:rPr>
          <w:noProof/>
        </w:rPr>
        <w:t>” is displayed across the top of the first page of all exports.</w:t>
      </w:r>
    </w:p>
    <w:p w14:paraId="1DE4FFA0" w14:textId="576ED6DD" w:rsidR="00DC627C" w:rsidRDefault="00DC627C" w:rsidP="00A0024E">
      <w:pPr>
        <w:rPr>
          <w:noProof/>
        </w:rPr>
      </w:pPr>
    </w:p>
    <w:p w14:paraId="5235D30C" w14:textId="1DEF7B84" w:rsidR="00DC627C" w:rsidRDefault="00DC627C" w:rsidP="00A0024E">
      <w:pPr>
        <w:rPr>
          <w:noProof/>
        </w:rPr>
      </w:pPr>
      <w:bookmarkStart w:id="41" w:name="_Hlk28600821"/>
      <w:r>
        <w:rPr>
          <w:noProof/>
        </w:rPr>
        <w:t>Only</w:t>
      </w:r>
      <w:r w:rsidRPr="00DC627C">
        <w:rPr>
          <w:noProof/>
        </w:rPr>
        <w:t xml:space="preserve"> user</w:t>
      </w:r>
      <w:r>
        <w:rPr>
          <w:noProof/>
        </w:rPr>
        <w:t xml:space="preserve">s </w:t>
      </w:r>
      <w:r w:rsidRPr="00DC627C">
        <w:rPr>
          <w:noProof/>
        </w:rPr>
        <w:t>associated with company(s) whose status is EEI Member</w:t>
      </w:r>
      <w:r>
        <w:rPr>
          <w:noProof/>
        </w:rPr>
        <w:t xml:space="preserve"> or </w:t>
      </w:r>
      <w:r w:rsidRPr="00DC627C">
        <w:rPr>
          <w:noProof/>
        </w:rPr>
        <w:t xml:space="preserve">EEI Member-no MA </w:t>
      </w:r>
      <w:r>
        <w:rPr>
          <w:noProof/>
        </w:rPr>
        <w:t>can use the export function.</w:t>
      </w:r>
    </w:p>
    <w:p w14:paraId="5FCE615F" w14:textId="77777777" w:rsidR="00806B2D" w:rsidRDefault="00806B2D" w:rsidP="00806B2D">
      <w:pPr>
        <w:pStyle w:val="Heading3"/>
      </w:pPr>
      <w:bookmarkStart w:id="42" w:name="_Toc121996257"/>
      <w:bookmarkEnd w:id="40"/>
      <w:bookmarkEnd w:id="41"/>
      <w:r>
        <w:t>Export to PDF</w:t>
      </w:r>
      <w:bookmarkEnd w:id="42"/>
    </w:p>
    <w:p w14:paraId="0B7A56A7" w14:textId="0F8F47C2" w:rsidR="00806B2D" w:rsidRDefault="00806B2D" w:rsidP="00806B2D">
      <w:pPr>
        <w:rPr>
          <w:noProof/>
        </w:rPr>
      </w:pPr>
      <w:r>
        <w:t xml:space="preserve">Screen data on all grid-based screens can be exported </w:t>
      </w:r>
      <w:r w:rsidR="009B5291">
        <w:t xml:space="preserve">by authorized users </w:t>
      </w:r>
      <w:r>
        <w:t>to PDF, allowing you email, print and distribute data. To export, save all changes made in the screen and click</w:t>
      </w:r>
      <w:r>
        <w:rPr>
          <w:noProof/>
        </w:rPr>
        <w:t xml:space="preserve"> Export to PDF </w:t>
      </w:r>
      <w:r>
        <w:rPr>
          <w:noProof/>
        </w:rPr>
        <w:drawing>
          <wp:inline distT="0" distB="0" distL="0" distR="0" wp14:anchorId="6ED055D9" wp14:editId="497A509B">
            <wp:extent cx="259080" cy="228600"/>
            <wp:effectExtent l="0" t="0" r="762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9080" cy="228600"/>
                    </a:xfrm>
                    <a:prstGeom prst="rect">
                      <a:avLst/>
                    </a:prstGeom>
                  </pic:spPr>
                </pic:pic>
              </a:graphicData>
            </a:graphic>
          </wp:inline>
        </w:drawing>
      </w:r>
      <w:r>
        <w:rPr>
          <w:noProof/>
        </w:rPr>
        <w:t xml:space="preserve"> from the side panel.</w:t>
      </w:r>
    </w:p>
    <w:p w14:paraId="550C5C6F" w14:textId="5642DFD8" w:rsidR="009B5291" w:rsidRDefault="009B5291" w:rsidP="00806B2D">
      <w:pPr>
        <w:rPr>
          <w:noProof/>
        </w:rPr>
      </w:pPr>
    </w:p>
    <w:p w14:paraId="5E925349" w14:textId="66AB8089" w:rsidR="009B5291" w:rsidRDefault="009B5291" w:rsidP="00806B2D">
      <w:pPr>
        <w:rPr>
          <w:noProof/>
        </w:rPr>
      </w:pPr>
      <w:r>
        <w:rPr>
          <w:noProof/>
        </w:rPr>
        <w:t>“</w:t>
      </w:r>
      <w:r w:rsidRPr="009B5291">
        <w:rPr>
          <w:noProof/>
          <w:color w:val="FF0000"/>
        </w:rPr>
        <w:t>RAMP-UP mutual assistance event data shall be treated as confidential</w:t>
      </w:r>
      <w:r>
        <w:rPr>
          <w:noProof/>
        </w:rPr>
        <w:t>” is displayed across the top of the first page of all exports.</w:t>
      </w:r>
    </w:p>
    <w:p w14:paraId="5C6EE787" w14:textId="25B50521" w:rsidR="00DC627C" w:rsidRDefault="00DC627C" w:rsidP="00806B2D">
      <w:pPr>
        <w:rPr>
          <w:noProof/>
        </w:rPr>
      </w:pPr>
    </w:p>
    <w:p w14:paraId="2C9289B9" w14:textId="0E2505C4" w:rsidR="00DC627C" w:rsidRDefault="00DC627C" w:rsidP="00806B2D">
      <w:pPr>
        <w:rPr>
          <w:noProof/>
        </w:rPr>
      </w:pPr>
      <w:r>
        <w:rPr>
          <w:noProof/>
        </w:rPr>
        <w:t>Only</w:t>
      </w:r>
      <w:r w:rsidRPr="00DC627C">
        <w:rPr>
          <w:noProof/>
        </w:rPr>
        <w:t xml:space="preserve"> user</w:t>
      </w:r>
      <w:r>
        <w:rPr>
          <w:noProof/>
        </w:rPr>
        <w:t xml:space="preserve">s </w:t>
      </w:r>
      <w:r w:rsidRPr="00DC627C">
        <w:rPr>
          <w:noProof/>
        </w:rPr>
        <w:t>associated with company(s) whose status is EEI Member</w:t>
      </w:r>
      <w:r>
        <w:rPr>
          <w:noProof/>
        </w:rPr>
        <w:t xml:space="preserve"> or </w:t>
      </w:r>
      <w:r w:rsidRPr="00DC627C">
        <w:rPr>
          <w:noProof/>
        </w:rPr>
        <w:t xml:space="preserve">EEI Member-no MA </w:t>
      </w:r>
      <w:r>
        <w:rPr>
          <w:noProof/>
        </w:rPr>
        <w:t>can use the export function.</w:t>
      </w:r>
    </w:p>
    <w:p w14:paraId="6F5AEFAD" w14:textId="77777777" w:rsidR="00A0024E" w:rsidRDefault="008A25BE" w:rsidP="00EB7AB3">
      <w:pPr>
        <w:pStyle w:val="Heading3"/>
      </w:pPr>
      <w:bookmarkStart w:id="43" w:name="_Toc121996258"/>
      <w:bookmarkStart w:id="44" w:name="_Hlk504638726"/>
      <w:r>
        <w:t xml:space="preserve">Data </w:t>
      </w:r>
      <w:r w:rsidRPr="00EB7AB3">
        <w:t>U</w:t>
      </w:r>
      <w:r w:rsidR="00A0024E" w:rsidRPr="00EB7AB3">
        <w:t>pdates</w:t>
      </w:r>
      <w:r w:rsidR="00A0024E">
        <w:t xml:space="preserve"> by Concurrent Users</w:t>
      </w:r>
      <w:bookmarkEnd w:id="43"/>
    </w:p>
    <w:p w14:paraId="0EA9A3BB" w14:textId="77777777" w:rsidR="00D23BAC" w:rsidRDefault="00806B2D" w:rsidP="00D23BAC">
      <w:r>
        <w:t>RAMP-UP is a</w:t>
      </w:r>
      <w:r w:rsidR="00A0024E">
        <w:t xml:space="preserve"> dynamic web application</w:t>
      </w:r>
      <w:r>
        <w:t xml:space="preserve"> </w:t>
      </w:r>
      <w:r w:rsidR="008A25BE">
        <w:t xml:space="preserve">that </w:t>
      </w:r>
      <w:r w:rsidR="00A0024E">
        <w:t>refresh</w:t>
      </w:r>
      <w:r w:rsidR="00CD48A1">
        <w:t>es</w:t>
      </w:r>
      <w:r>
        <w:t xml:space="preserve"> data </w:t>
      </w:r>
      <w:r w:rsidR="00C6192D">
        <w:t>landing on a page, clicking refresh, and saving</w:t>
      </w:r>
      <w:r w:rsidR="00A0024E">
        <w:t>.</w:t>
      </w:r>
      <w:r w:rsidR="00A0024E" w:rsidRPr="00704486">
        <w:t xml:space="preserve"> </w:t>
      </w:r>
      <w:r>
        <w:t xml:space="preserve">If </w:t>
      </w:r>
      <w:r w:rsidRPr="004E3B46">
        <w:t xml:space="preserve">concurrent users are performing </w:t>
      </w:r>
      <w:r w:rsidR="008A25BE">
        <w:t xml:space="preserve">a </w:t>
      </w:r>
      <w:r w:rsidRPr="004E3B46">
        <w:t>transaction</w:t>
      </w:r>
      <w:r w:rsidR="008A25BE">
        <w:t xml:space="preserve"> (add/edit)</w:t>
      </w:r>
      <w:r w:rsidRPr="004E3B46">
        <w:t xml:space="preserve"> on the same record, the last user making the changes is shown a warning message</w:t>
      </w:r>
      <w:r>
        <w:t>.</w:t>
      </w:r>
      <w:bookmarkEnd w:id="44"/>
    </w:p>
    <w:p w14:paraId="1CFAF55B" w14:textId="77777777" w:rsidR="00D23BAC" w:rsidRDefault="00D23BAC" w:rsidP="00D23BAC"/>
    <w:p w14:paraId="62A37547" w14:textId="77777777" w:rsidR="00922115" w:rsidRDefault="00922115">
      <w:pPr>
        <w:widowControl/>
        <w:spacing w:after="200" w:line="276" w:lineRule="auto"/>
        <w:textboxTightWrap w:val="none"/>
      </w:pPr>
      <w:r>
        <w:br w:type="page"/>
      </w:r>
    </w:p>
    <w:p w14:paraId="33D7211A" w14:textId="77777777" w:rsidR="00A0024E" w:rsidRDefault="00A0024E" w:rsidP="00A0024E"/>
    <w:bookmarkEnd w:id="23"/>
    <w:bookmarkEnd w:id="30"/>
    <w:bookmarkEnd w:id="31"/>
    <w:p w14:paraId="5F1DA308" w14:textId="77777777" w:rsidR="00F429F1" w:rsidRDefault="00F429F1">
      <w:pPr>
        <w:spacing w:after="200" w:line="276" w:lineRule="auto"/>
        <w:textboxTightWrap w:val="none"/>
      </w:pPr>
    </w:p>
    <w:p w14:paraId="0F0459C7" w14:textId="77777777" w:rsidR="00BD6EBB" w:rsidRDefault="00BD6EBB" w:rsidP="00BD6EBB">
      <w:pPr>
        <w:pStyle w:val="Title"/>
      </w:pPr>
      <w:bookmarkStart w:id="45" w:name="_Toc121996259"/>
      <w:r>
        <w:t>Administration</w:t>
      </w:r>
      <w:bookmarkEnd w:id="45"/>
    </w:p>
    <w:p w14:paraId="34F4E20A" w14:textId="77777777" w:rsidR="00BD6EBB" w:rsidRDefault="00BD6EBB" w:rsidP="00BD6EBB">
      <w:pPr>
        <w:pStyle w:val="Heading2"/>
      </w:pPr>
      <w:bookmarkStart w:id="46" w:name="_Toc121996260"/>
      <w:r>
        <w:t>Manage Companies Screen</w:t>
      </w:r>
      <w:bookmarkEnd w:id="46"/>
    </w:p>
    <w:p w14:paraId="31905CB2" w14:textId="77777777" w:rsidR="00BD6EBB" w:rsidRDefault="00BD6EBB" w:rsidP="00BD6EBB">
      <w:r w:rsidRPr="003D414E">
        <w:t>From the side panel, click on MENU</w:t>
      </w:r>
      <w:r>
        <w:t xml:space="preserve"> and </w:t>
      </w:r>
      <w:r w:rsidRPr="003D414E">
        <w:t xml:space="preserve">select Manage </w:t>
      </w:r>
      <w:r>
        <w:t xml:space="preserve">Companies. Authorized users have the ability to add new companies, modify existing company attributes by in cell editing and deactivate companies in this screen. </w:t>
      </w:r>
    </w:p>
    <w:p w14:paraId="0A40E1F3" w14:textId="77777777" w:rsidR="00BD6EBB" w:rsidRDefault="00BD6EBB" w:rsidP="00C13460">
      <w:pPr>
        <w:pStyle w:val="Style1"/>
        <w:numPr>
          <w:ilvl w:val="0"/>
          <w:numId w:val="48"/>
        </w:numPr>
      </w:pPr>
      <w:r>
        <w:t xml:space="preserve"> </w:t>
      </w:r>
      <w:bookmarkStart w:id="47" w:name="_Toc121996261"/>
      <w:r>
        <w:t>Add and Activate a New Company</w:t>
      </w:r>
      <w:bookmarkEnd w:id="47"/>
    </w:p>
    <w:p w14:paraId="7628CD1D" w14:textId="77777777" w:rsidR="00BD6EBB" w:rsidRPr="00606C62" w:rsidRDefault="00BD6EBB" w:rsidP="00C13460">
      <w:pPr>
        <w:pStyle w:val="ListNumber"/>
        <w:numPr>
          <w:ilvl w:val="0"/>
          <w:numId w:val="42"/>
        </w:numPr>
      </w:pPr>
      <w:r w:rsidRPr="00606C62">
        <w:t xml:space="preserve">To add a new </w:t>
      </w:r>
      <w:r>
        <w:t xml:space="preserve">company </w:t>
      </w:r>
      <w:r w:rsidRPr="00606C62">
        <w:t xml:space="preserve">in the system, click </w:t>
      </w:r>
      <w:r>
        <w:rPr>
          <w:noProof/>
        </w:rPr>
        <w:drawing>
          <wp:inline distT="0" distB="0" distL="0" distR="0" wp14:anchorId="74731E00" wp14:editId="7F52E214">
            <wp:extent cx="804673" cy="182880"/>
            <wp:effectExtent l="0" t="0" r="0" b="762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04673" cy="182880"/>
                    </a:xfrm>
                    <a:prstGeom prst="rect">
                      <a:avLst/>
                    </a:prstGeom>
                  </pic:spPr>
                </pic:pic>
              </a:graphicData>
            </a:graphic>
          </wp:inline>
        </w:drawing>
      </w:r>
      <w:r w:rsidRPr="00606C62">
        <w:t>. A new row is inserted in the grid.</w:t>
      </w:r>
    </w:p>
    <w:p w14:paraId="1651C753" w14:textId="0C9D9623" w:rsidR="00BD6EBB" w:rsidRDefault="00BD6EBB" w:rsidP="00C13460">
      <w:pPr>
        <w:pStyle w:val="ListNumber"/>
        <w:numPr>
          <w:ilvl w:val="0"/>
          <w:numId w:val="42"/>
        </w:numPr>
      </w:pPr>
      <w:r w:rsidRPr="00606C62">
        <w:t xml:space="preserve">Fill out the </w:t>
      </w:r>
      <w:r>
        <w:t>company name</w:t>
      </w:r>
      <w:r w:rsidRPr="00606C62">
        <w:t xml:space="preserve">, </w:t>
      </w:r>
      <w:r>
        <w:t xml:space="preserve">number of customers served, RMAGs, Home RMAG, </w:t>
      </w:r>
      <w:r w:rsidR="00E21394">
        <w:t xml:space="preserve">EEI Status, </w:t>
      </w:r>
      <w:r>
        <w:t>Company phone, contact person, contact person’s email, location and</w:t>
      </w:r>
      <w:r w:rsidRPr="00606C62">
        <w:t xml:space="preserve"> check Status to activate. </w:t>
      </w:r>
    </w:p>
    <w:p w14:paraId="5A58834F" w14:textId="77777777" w:rsidR="00BD6EBB" w:rsidRDefault="00BD6EBB" w:rsidP="00C13460">
      <w:pPr>
        <w:pStyle w:val="ListNumber"/>
        <w:numPr>
          <w:ilvl w:val="0"/>
          <w:numId w:val="42"/>
        </w:numPr>
      </w:pPr>
      <w:r w:rsidRPr="00606C62">
        <w:t xml:space="preserve">Click </w:t>
      </w:r>
      <w:r w:rsidRPr="00606C62">
        <w:rPr>
          <w:noProof/>
        </w:rPr>
        <w:drawing>
          <wp:inline distT="0" distB="0" distL="0" distR="0" wp14:anchorId="29B811AD" wp14:editId="158AEFCB">
            <wp:extent cx="512379" cy="228600"/>
            <wp:effectExtent l="0" t="0" r="254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2379" cy="228600"/>
                    </a:xfrm>
                    <a:prstGeom prst="rect">
                      <a:avLst/>
                    </a:prstGeom>
                  </pic:spPr>
                </pic:pic>
              </a:graphicData>
            </a:graphic>
          </wp:inline>
        </w:drawing>
      </w:r>
      <w:r w:rsidRPr="00606C62">
        <w:t xml:space="preserve">. A new </w:t>
      </w:r>
      <w:r>
        <w:t xml:space="preserve">company is created and activated in the system. </w:t>
      </w:r>
    </w:p>
    <w:p w14:paraId="10B24478" w14:textId="274F1CD4" w:rsidR="00BD6EBB" w:rsidRDefault="00BD6EBB" w:rsidP="00BD6EBB"/>
    <w:p w14:paraId="2111C8E9" w14:textId="481CD278" w:rsidR="00FC7274" w:rsidRDefault="00FC7274" w:rsidP="00BD6EBB">
      <w:r>
        <w:t>Note on EEI STATUS:</w:t>
      </w:r>
    </w:p>
    <w:p w14:paraId="14C31372" w14:textId="1ACDCBB1" w:rsidR="00FC7274" w:rsidRDefault="00FC7274" w:rsidP="00BD6EBB"/>
    <w:p w14:paraId="2C1FA053" w14:textId="4AD57C0A" w:rsidR="00FC7274" w:rsidRDefault="00FC7274" w:rsidP="00FC7274">
      <w:pPr>
        <w:widowControl/>
        <w:numPr>
          <w:ilvl w:val="0"/>
          <w:numId w:val="70"/>
        </w:numPr>
        <w:textboxTightWrap w:val="none"/>
      </w:pPr>
      <w:r>
        <w:t>EEI Member (denotes EEI members)</w:t>
      </w:r>
    </w:p>
    <w:p w14:paraId="54565490" w14:textId="6A6AE681" w:rsidR="00FC7274" w:rsidRDefault="00FC7274" w:rsidP="00FC7274">
      <w:pPr>
        <w:widowControl/>
        <w:numPr>
          <w:ilvl w:val="0"/>
          <w:numId w:val="70"/>
        </w:numPr>
        <w:textboxTightWrap w:val="none"/>
      </w:pPr>
      <w:r>
        <w:t>EEI Member-no MA (denotes EEI members that have not signed the EEI Mutual Aid agreement)</w:t>
      </w:r>
    </w:p>
    <w:p w14:paraId="0EF6EBF0" w14:textId="5E9D2072" w:rsidR="00FC7274" w:rsidRPr="00FC7274" w:rsidRDefault="00FC7274" w:rsidP="00FC7274">
      <w:pPr>
        <w:widowControl/>
        <w:numPr>
          <w:ilvl w:val="0"/>
          <w:numId w:val="70"/>
        </w:numPr>
        <w:jc w:val="both"/>
        <w:textboxTightWrap w:val="none"/>
      </w:pPr>
      <w:r>
        <w:t xml:space="preserve">Non-EEI </w:t>
      </w:r>
      <w:r w:rsidRPr="00FC7274">
        <w:t xml:space="preserve">Member </w:t>
      </w:r>
      <w:bookmarkStart w:id="48" w:name="_Hlk28940986"/>
      <w:r w:rsidRPr="00FC7274">
        <w:t>(denotes an IOU non-EEI member and/or municipality or Co-op that has signed the EEI MA agreement)</w:t>
      </w:r>
    </w:p>
    <w:bookmarkEnd w:id="48"/>
    <w:p w14:paraId="31C5FE93" w14:textId="4AE81F0C" w:rsidR="00FC7274" w:rsidRPr="00FC7274" w:rsidRDefault="00FC7274" w:rsidP="00FC7274">
      <w:pPr>
        <w:widowControl/>
        <w:numPr>
          <w:ilvl w:val="0"/>
          <w:numId w:val="70"/>
        </w:numPr>
        <w:jc w:val="both"/>
        <w:textboxTightWrap w:val="none"/>
      </w:pPr>
      <w:r>
        <w:t xml:space="preserve">Non-EEI Member-no MA </w:t>
      </w:r>
      <w:r w:rsidRPr="00FC7274">
        <w:t xml:space="preserve">(denotes an IOU non-EEI member and/or municipality or Co-op that has </w:t>
      </w:r>
      <w:r w:rsidRPr="00FC7274">
        <w:rPr>
          <w:b/>
          <w:bCs/>
        </w:rPr>
        <w:t>not</w:t>
      </w:r>
      <w:r>
        <w:t xml:space="preserve"> </w:t>
      </w:r>
      <w:r w:rsidRPr="00FC7274">
        <w:t>signed the EEI MA agreement)</w:t>
      </w:r>
    </w:p>
    <w:p w14:paraId="13C42393" w14:textId="38948276" w:rsidR="00FC7274" w:rsidRDefault="00FC7274" w:rsidP="00FC7274">
      <w:pPr>
        <w:widowControl/>
        <w:numPr>
          <w:ilvl w:val="0"/>
          <w:numId w:val="70"/>
        </w:numPr>
        <w:jc w:val="both"/>
        <w:textboxTightWrap w:val="none"/>
      </w:pPr>
      <w:r>
        <w:t>Blank (denotes unknown or uncategorized status)</w:t>
      </w:r>
    </w:p>
    <w:p w14:paraId="640BFF85" w14:textId="77777777" w:rsidR="00FC7274" w:rsidRDefault="00FC7274" w:rsidP="00BD6EBB"/>
    <w:p w14:paraId="21F9701C" w14:textId="77777777" w:rsidR="00BD6EBB" w:rsidRDefault="00BD6EBB" w:rsidP="00BD6EBB">
      <w:r>
        <w:rPr>
          <w:noProof/>
        </w:rPr>
        <w:drawing>
          <wp:inline distT="0" distB="0" distL="0" distR="0" wp14:anchorId="0E1DFF56" wp14:editId="2FD94FC0">
            <wp:extent cx="7315200" cy="3026076"/>
            <wp:effectExtent l="0" t="0" r="0" b="317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315200" cy="3026076"/>
                    </a:xfrm>
                    <a:prstGeom prst="rect">
                      <a:avLst/>
                    </a:prstGeom>
                  </pic:spPr>
                </pic:pic>
              </a:graphicData>
            </a:graphic>
          </wp:inline>
        </w:drawing>
      </w:r>
    </w:p>
    <w:p w14:paraId="794EA4B4" w14:textId="77777777" w:rsidR="00BD6EBB" w:rsidRDefault="00BD6EBB" w:rsidP="00BD6EBB"/>
    <w:p w14:paraId="591198FB" w14:textId="77777777" w:rsidR="00BD6EBB" w:rsidRDefault="00BD6EBB" w:rsidP="00BD6EBB">
      <w:r>
        <w:br w:type="page"/>
      </w:r>
    </w:p>
    <w:p w14:paraId="1326BE50" w14:textId="77777777" w:rsidR="00BD6EBB" w:rsidRDefault="00BD6EBB" w:rsidP="00BD6EBB">
      <w:pPr>
        <w:pStyle w:val="Style1"/>
      </w:pPr>
      <w:bookmarkStart w:id="49" w:name="_Toc121996262"/>
      <w:r>
        <w:t>Deleting a Company from the System</w:t>
      </w:r>
      <w:bookmarkEnd w:id="49"/>
    </w:p>
    <w:p w14:paraId="505FB078" w14:textId="77777777" w:rsidR="00BD6EBB" w:rsidRDefault="00BD6EBB" w:rsidP="00BD6EBB">
      <w:r>
        <w:t xml:space="preserve">You cannot delete a company from the </w:t>
      </w:r>
      <w:r w:rsidR="00227BD0">
        <w:t>system,</w:t>
      </w:r>
      <w:r>
        <w:t xml:space="preserve"> but you are able to deactivate it by unchecking the status checkbox. </w:t>
      </w:r>
    </w:p>
    <w:p w14:paraId="0201C849" w14:textId="77777777" w:rsidR="00BD6EBB" w:rsidRDefault="00BD6EBB" w:rsidP="00BD6EBB">
      <w:pPr>
        <w:pStyle w:val="Style1"/>
      </w:pPr>
      <w:r>
        <w:t xml:space="preserve"> </w:t>
      </w:r>
      <w:bookmarkStart w:id="50" w:name="_Toc121996263"/>
      <w:r>
        <w:t>Edit a Company</w:t>
      </w:r>
      <w:bookmarkEnd w:id="50"/>
    </w:p>
    <w:p w14:paraId="196D4016" w14:textId="7F3AF802" w:rsidR="00BD6EBB" w:rsidRDefault="00BD6EBB" w:rsidP="00BD6EBB">
      <w:r>
        <w:t xml:space="preserve">Authorized users </w:t>
      </w:r>
      <w:r w:rsidR="00227BD0">
        <w:t>can</w:t>
      </w:r>
      <w:r>
        <w:t xml:space="preserve"> modify the company details in the system. To do this, first locate the company using the filter fields. The companies matching the search criteria will be displayed on the grid. You can click on the company you want to modify and make changes to the informational fields such as No. of customers, RMAGS, Home RMAG, </w:t>
      </w:r>
      <w:r w:rsidR="00E21394">
        <w:t xml:space="preserve">EEI Status, </w:t>
      </w:r>
      <w:r>
        <w:t xml:space="preserve">Company phone, Primary contact name, Primary contact Email, City, state, Zip and status using in-cell editing and drop downs. </w:t>
      </w:r>
    </w:p>
    <w:p w14:paraId="0F403BE1" w14:textId="77777777" w:rsidR="00BD6EBB" w:rsidRDefault="00BD6EBB" w:rsidP="00BD6EBB">
      <w:pPr>
        <w:widowControl/>
        <w:spacing w:after="200" w:line="276" w:lineRule="auto"/>
        <w:textboxTightWrap w:val="none"/>
      </w:pPr>
      <w:r>
        <w:br w:type="page"/>
      </w:r>
    </w:p>
    <w:p w14:paraId="2E45CD7A" w14:textId="77777777" w:rsidR="00BD6EBB" w:rsidRDefault="00BD6EBB" w:rsidP="00BD6EBB">
      <w:pPr>
        <w:pStyle w:val="Heading2"/>
      </w:pPr>
      <w:bookmarkStart w:id="51" w:name="_Toc121996264"/>
      <w:r>
        <w:t>Manage RMAGs Screen</w:t>
      </w:r>
      <w:bookmarkEnd w:id="51"/>
    </w:p>
    <w:p w14:paraId="46E897A3" w14:textId="77777777" w:rsidR="00BD6EBB" w:rsidRDefault="00BD6EBB" w:rsidP="00BD6EBB">
      <w:r>
        <w:t xml:space="preserve">Authorized users are able to add and modify the RMAG information in the system. </w:t>
      </w:r>
      <w:r w:rsidRPr="003D414E">
        <w:t>From the side panel, click on MENU</w:t>
      </w:r>
      <w:r>
        <w:t xml:space="preserve"> and </w:t>
      </w:r>
      <w:r w:rsidRPr="003D414E">
        <w:t xml:space="preserve">select Manage </w:t>
      </w:r>
      <w:r>
        <w:t>Companies. Add RMAG is an option available on Manage Companies screen on the side panel.</w:t>
      </w:r>
      <w:r w:rsidRPr="00FF5A6D">
        <w:t xml:space="preserve"> </w:t>
      </w:r>
      <w:r>
        <w:t xml:space="preserve">Companies are associated with RMAGs in two ways. A company has a Home RMAG defined at the time company is added to the system. A company can be assigned to one or more RMAG. </w:t>
      </w:r>
    </w:p>
    <w:p w14:paraId="640E2BA5" w14:textId="77777777" w:rsidR="00BD6EBB" w:rsidRDefault="00BD6EBB" w:rsidP="00BD6EBB">
      <w:pPr>
        <w:pStyle w:val="Style1"/>
      </w:pPr>
      <w:bookmarkStart w:id="52" w:name="_Toc121996265"/>
      <w:r>
        <w:t>Add and Activate a New RMAG</w:t>
      </w:r>
      <w:bookmarkEnd w:id="52"/>
    </w:p>
    <w:p w14:paraId="0EAD3435" w14:textId="77777777" w:rsidR="00BD6EBB" w:rsidRDefault="00BD6EBB" w:rsidP="00C13460">
      <w:pPr>
        <w:pStyle w:val="ListNumber"/>
        <w:numPr>
          <w:ilvl w:val="0"/>
          <w:numId w:val="43"/>
        </w:numPr>
      </w:pPr>
      <w:r>
        <w:t xml:space="preserve">Click </w:t>
      </w:r>
      <w:r>
        <w:rPr>
          <w:noProof/>
        </w:rPr>
        <w:drawing>
          <wp:inline distT="0" distB="0" distL="0" distR="0" wp14:anchorId="3ED5337F" wp14:editId="14255233">
            <wp:extent cx="228600" cy="2286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t xml:space="preserve"> from the side panel</w:t>
      </w:r>
    </w:p>
    <w:p w14:paraId="25B891DF" w14:textId="77777777" w:rsidR="00BD6EBB" w:rsidRPr="00606C62" w:rsidRDefault="00BD6EBB" w:rsidP="00C13460">
      <w:pPr>
        <w:pStyle w:val="ListNumber"/>
        <w:numPr>
          <w:ilvl w:val="0"/>
          <w:numId w:val="43"/>
        </w:numPr>
      </w:pPr>
      <w:r w:rsidRPr="00606C62">
        <w:t xml:space="preserve">To add a new </w:t>
      </w:r>
      <w:r>
        <w:t xml:space="preserve">RMAG </w:t>
      </w:r>
      <w:r w:rsidRPr="00606C62">
        <w:t xml:space="preserve">in the system, click </w:t>
      </w:r>
      <w:r>
        <w:rPr>
          <w:noProof/>
        </w:rPr>
        <w:drawing>
          <wp:inline distT="0" distB="0" distL="0" distR="0" wp14:anchorId="76CF37CE" wp14:editId="069CCC68">
            <wp:extent cx="647114" cy="182880"/>
            <wp:effectExtent l="0" t="0" r="635" b="762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7114" cy="182880"/>
                    </a:xfrm>
                    <a:prstGeom prst="rect">
                      <a:avLst/>
                    </a:prstGeom>
                  </pic:spPr>
                </pic:pic>
              </a:graphicData>
            </a:graphic>
          </wp:inline>
        </w:drawing>
      </w:r>
      <w:r w:rsidRPr="00606C62">
        <w:t>. A new row is inserted in the grid.</w:t>
      </w:r>
    </w:p>
    <w:p w14:paraId="34C0EFD4" w14:textId="77777777" w:rsidR="00BD6EBB" w:rsidRDefault="00BD6EBB" w:rsidP="00C13460">
      <w:pPr>
        <w:pStyle w:val="ListNumber"/>
        <w:numPr>
          <w:ilvl w:val="0"/>
          <w:numId w:val="42"/>
        </w:numPr>
      </w:pPr>
      <w:r w:rsidRPr="00606C62">
        <w:t xml:space="preserve">Fill out the </w:t>
      </w:r>
      <w:r>
        <w:t>RMAG name and</w:t>
      </w:r>
      <w:r w:rsidRPr="00606C62">
        <w:t xml:space="preserve"> check Status to activate. </w:t>
      </w:r>
    </w:p>
    <w:p w14:paraId="68BD6D5B" w14:textId="77777777" w:rsidR="00BD6EBB" w:rsidRDefault="00BD6EBB" w:rsidP="00C13460">
      <w:pPr>
        <w:pStyle w:val="ListNumber"/>
        <w:numPr>
          <w:ilvl w:val="0"/>
          <w:numId w:val="42"/>
        </w:numPr>
      </w:pPr>
      <w:r w:rsidRPr="00606C62">
        <w:t xml:space="preserve">Click </w:t>
      </w:r>
      <w:r w:rsidRPr="00606C62">
        <w:rPr>
          <w:noProof/>
        </w:rPr>
        <w:drawing>
          <wp:inline distT="0" distB="0" distL="0" distR="0" wp14:anchorId="485A5AEB" wp14:editId="4D5EB87F">
            <wp:extent cx="512379" cy="228600"/>
            <wp:effectExtent l="0" t="0" r="254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2379" cy="228600"/>
                    </a:xfrm>
                    <a:prstGeom prst="rect">
                      <a:avLst/>
                    </a:prstGeom>
                  </pic:spPr>
                </pic:pic>
              </a:graphicData>
            </a:graphic>
          </wp:inline>
        </w:drawing>
      </w:r>
      <w:r w:rsidRPr="00606C62">
        <w:t xml:space="preserve">. A new </w:t>
      </w:r>
      <w:r>
        <w:t xml:space="preserve">company is created and activated in the system. </w:t>
      </w:r>
    </w:p>
    <w:p w14:paraId="461937FD" w14:textId="77777777" w:rsidR="00BD6EBB" w:rsidRDefault="00BD6EBB" w:rsidP="00BD6EBB"/>
    <w:p w14:paraId="5085CF62" w14:textId="77777777" w:rsidR="00BD6EBB" w:rsidRDefault="00BD6EBB" w:rsidP="00BD6EBB">
      <w:r>
        <w:rPr>
          <w:noProof/>
        </w:rPr>
        <w:drawing>
          <wp:inline distT="0" distB="0" distL="0" distR="0" wp14:anchorId="45D8B2C8" wp14:editId="254F89E9">
            <wp:extent cx="7315200" cy="3695087"/>
            <wp:effectExtent l="0" t="0" r="0" b="63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19456" b="16456"/>
                    <a:stretch/>
                  </pic:blipFill>
                  <pic:spPr bwMode="auto">
                    <a:xfrm>
                      <a:off x="0" y="0"/>
                      <a:ext cx="7315200" cy="3695087"/>
                    </a:xfrm>
                    <a:prstGeom prst="rect">
                      <a:avLst/>
                    </a:prstGeom>
                    <a:ln>
                      <a:noFill/>
                    </a:ln>
                    <a:extLst>
                      <a:ext uri="{53640926-AAD7-44D8-BBD7-CCE9431645EC}">
                        <a14:shadowObscured xmlns:a14="http://schemas.microsoft.com/office/drawing/2010/main"/>
                      </a:ext>
                    </a:extLst>
                  </pic:spPr>
                </pic:pic>
              </a:graphicData>
            </a:graphic>
          </wp:inline>
        </w:drawing>
      </w:r>
    </w:p>
    <w:p w14:paraId="3871C0B6" w14:textId="77777777" w:rsidR="00BD6EBB" w:rsidRDefault="00BD6EBB" w:rsidP="00BD6EBB">
      <w:pPr>
        <w:pStyle w:val="Heading2"/>
      </w:pPr>
      <w:bookmarkStart w:id="53" w:name="_Toc121996266"/>
      <w:r>
        <w:t>Manage Users Screen</w:t>
      </w:r>
      <w:bookmarkEnd w:id="53"/>
    </w:p>
    <w:p w14:paraId="7EFAE559" w14:textId="77777777" w:rsidR="00BD6EBB" w:rsidRDefault="00BD6EBB" w:rsidP="00BD6EBB">
      <w:r w:rsidRPr="00DE653E">
        <w:t xml:space="preserve">Manage Users screen provides authorized users the ability to add new users, </w:t>
      </w:r>
      <w:r>
        <w:t>e</w:t>
      </w:r>
      <w:r w:rsidRPr="00DE653E">
        <w:t>dit existing users by in cell editing and define access setting (User Role).</w:t>
      </w:r>
      <w:r>
        <w:t xml:space="preserve"> </w:t>
      </w:r>
      <w:r w:rsidRPr="00DE653E">
        <w:t xml:space="preserve">From the side panel, click on MENU icon, and then select Manage </w:t>
      </w:r>
      <w:r>
        <w:t xml:space="preserve">Users. </w:t>
      </w:r>
    </w:p>
    <w:p w14:paraId="7A3D825C" w14:textId="77777777" w:rsidR="00BD6EBB" w:rsidRPr="00DE653E" w:rsidRDefault="00BD6EBB" w:rsidP="002104FA">
      <w:pPr>
        <w:pStyle w:val="Style1"/>
      </w:pPr>
      <w:r>
        <w:t xml:space="preserve"> </w:t>
      </w:r>
      <w:bookmarkStart w:id="54" w:name="_Toc121996267"/>
      <w:r>
        <w:t>Add a New User</w:t>
      </w:r>
      <w:bookmarkEnd w:id="54"/>
      <w:r>
        <w:t xml:space="preserve"> </w:t>
      </w:r>
    </w:p>
    <w:p w14:paraId="24BF0D84" w14:textId="77777777" w:rsidR="00BD6EBB" w:rsidRDefault="00BD6EBB" w:rsidP="00C13460">
      <w:pPr>
        <w:pStyle w:val="ListNumber"/>
        <w:numPr>
          <w:ilvl w:val="0"/>
          <w:numId w:val="37"/>
        </w:numPr>
      </w:pPr>
      <w:r>
        <w:t xml:space="preserve">Click the </w:t>
      </w:r>
      <w:r>
        <w:rPr>
          <w:noProof/>
        </w:rPr>
        <w:drawing>
          <wp:inline distT="0" distB="0" distL="0" distR="0" wp14:anchorId="776A6EA8" wp14:editId="49241A04">
            <wp:extent cx="640080" cy="182880"/>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0080" cy="182880"/>
                    </a:xfrm>
                    <a:prstGeom prst="rect">
                      <a:avLst/>
                    </a:prstGeom>
                  </pic:spPr>
                </pic:pic>
              </a:graphicData>
            </a:graphic>
          </wp:inline>
        </w:drawing>
      </w:r>
      <w:r>
        <w:t xml:space="preserve"> to insert a new row at the top of the grid.</w:t>
      </w:r>
    </w:p>
    <w:p w14:paraId="507651CD" w14:textId="77777777" w:rsidR="00BD6EBB" w:rsidRDefault="00BD6EBB" w:rsidP="00C13460">
      <w:pPr>
        <w:pStyle w:val="ListNumber"/>
        <w:numPr>
          <w:ilvl w:val="0"/>
          <w:numId w:val="37"/>
        </w:numPr>
      </w:pPr>
      <w:r>
        <w:t xml:space="preserve">Enter </w:t>
      </w:r>
      <w:r w:rsidRPr="006656C8">
        <w:t>User</w:t>
      </w:r>
      <w:r>
        <w:t xml:space="preserve"> Name, First Name, Last Name, User Role (</w:t>
      </w:r>
      <w:r w:rsidRPr="006656C8">
        <w:t xml:space="preserve">select </w:t>
      </w:r>
      <w:r>
        <w:t>from drop down), Company (Select from the pre-populated list), Email Address, Office Phone, Mobile/Texting Phone, Status</w:t>
      </w:r>
      <w:r w:rsidR="006A2B76">
        <w:t xml:space="preserve"> </w:t>
      </w:r>
      <w:r>
        <w:t>(check to activate user)</w:t>
      </w:r>
    </w:p>
    <w:p w14:paraId="662CFEEF" w14:textId="77777777" w:rsidR="00BD6EBB" w:rsidRDefault="00BD6EBB" w:rsidP="00C13460">
      <w:pPr>
        <w:pStyle w:val="ListNumber"/>
        <w:numPr>
          <w:ilvl w:val="0"/>
          <w:numId w:val="37"/>
        </w:numPr>
      </w:pPr>
      <w:r w:rsidRPr="00AC37C5">
        <w:t xml:space="preserve">Click </w:t>
      </w:r>
      <w:r>
        <w:rPr>
          <w:noProof/>
        </w:rPr>
        <w:drawing>
          <wp:inline distT="0" distB="0" distL="0" distR="0" wp14:anchorId="0906F661" wp14:editId="6B26A26E">
            <wp:extent cx="504748" cy="1828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4748" cy="182880"/>
                    </a:xfrm>
                    <a:prstGeom prst="rect">
                      <a:avLst/>
                    </a:prstGeom>
                  </pic:spPr>
                </pic:pic>
              </a:graphicData>
            </a:graphic>
          </wp:inline>
        </w:drawing>
      </w:r>
      <w:r>
        <w:t xml:space="preserve"> button to save the user.</w:t>
      </w:r>
    </w:p>
    <w:p w14:paraId="673D1261" w14:textId="77777777" w:rsidR="00BD6EBB" w:rsidRDefault="00BD6EBB" w:rsidP="00BD6EBB">
      <w:pPr>
        <w:pStyle w:val="ListNumber"/>
        <w:numPr>
          <w:ilvl w:val="0"/>
          <w:numId w:val="0"/>
        </w:numPr>
        <w:ind w:left="360" w:hanging="360"/>
      </w:pPr>
      <w:r>
        <w:rPr>
          <w:noProof/>
        </w:rPr>
        <w:drawing>
          <wp:inline distT="0" distB="0" distL="0" distR="0" wp14:anchorId="443242D5" wp14:editId="573ABC5F">
            <wp:extent cx="8229600" cy="2981636"/>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39087"/>
                    <a:stretch/>
                  </pic:blipFill>
                  <pic:spPr bwMode="auto">
                    <a:xfrm>
                      <a:off x="0" y="0"/>
                      <a:ext cx="8229600" cy="2981636"/>
                    </a:xfrm>
                    <a:prstGeom prst="rect">
                      <a:avLst/>
                    </a:prstGeom>
                    <a:ln>
                      <a:noFill/>
                    </a:ln>
                    <a:extLst>
                      <a:ext uri="{53640926-AAD7-44D8-BBD7-CCE9431645EC}">
                        <a14:shadowObscured xmlns:a14="http://schemas.microsoft.com/office/drawing/2010/main"/>
                      </a:ext>
                    </a:extLst>
                  </pic:spPr>
                </pic:pic>
              </a:graphicData>
            </a:graphic>
          </wp:inline>
        </w:drawing>
      </w:r>
    </w:p>
    <w:p w14:paraId="2CF7013C" w14:textId="77777777" w:rsidR="00BD6EBB" w:rsidRDefault="00BD6EBB" w:rsidP="00BD6EBB">
      <w:pPr>
        <w:widowControl/>
        <w:spacing w:after="200" w:line="276" w:lineRule="auto"/>
        <w:textboxTightWrap w:val="none"/>
      </w:pPr>
      <w:r>
        <w:br w:type="page"/>
      </w:r>
    </w:p>
    <w:p w14:paraId="1AF72727" w14:textId="77777777" w:rsidR="00BD6EBB" w:rsidRDefault="00BD6EBB" w:rsidP="00BD6EBB">
      <w:pPr>
        <w:pStyle w:val="Heading3"/>
      </w:pPr>
      <w:bookmarkStart w:id="55" w:name="_Toc121996268"/>
      <w:r>
        <w:t>Account Creation Email Notification</w:t>
      </w:r>
      <w:bookmarkEnd w:id="55"/>
    </w:p>
    <w:p w14:paraId="16A5BA2B" w14:textId="77777777" w:rsidR="00BD6EBB" w:rsidRDefault="00BD6EBB" w:rsidP="00BD6EBB">
      <w:r>
        <w:t>The user receives an account creation notification with login credentials and password.</w:t>
      </w:r>
    </w:p>
    <w:p w14:paraId="6EE3C388" w14:textId="77777777" w:rsidR="00BD6EBB" w:rsidRDefault="00BD6EBB" w:rsidP="00BD6EBB">
      <w:r>
        <w:rPr>
          <w:noProof/>
        </w:rPr>
        <w:drawing>
          <wp:inline distT="0" distB="0" distL="0" distR="0" wp14:anchorId="03595DEF" wp14:editId="16755000">
            <wp:extent cx="4572000" cy="3173329"/>
            <wp:effectExtent l="0" t="0" r="0" b="825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72000" cy="3173329"/>
                    </a:xfrm>
                    <a:prstGeom prst="rect">
                      <a:avLst/>
                    </a:prstGeom>
                  </pic:spPr>
                </pic:pic>
              </a:graphicData>
            </a:graphic>
          </wp:inline>
        </w:drawing>
      </w:r>
    </w:p>
    <w:p w14:paraId="32D13649" w14:textId="77777777" w:rsidR="00BD6EBB" w:rsidRDefault="00BD6EBB" w:rsidP="00BD6EBB">
      <w:pPr>
        <w:widowControl/>
        <w:spacing w:after="200" w:line="276" w:lineRule="auto"/>
        <w:textboxTightWrap w:val="none"/>
      </w:pPr>
      <w:r>
        <w:br w:type="page"/>
      </w:r>
    </w:p>
    <w:p w14:paraId="1F1C6E5B" w14:textId="77777777" w:rsidR="00BD6EBB" w:rsidRDefault="00BD6EBB" w:rsidP="00BD6EBB">
      <w:pPr>
        <w:pStyle w:val="Style1"/>
        <w:rPr>
          <w:rFonts w:asciiTheme="majorHAnsi" w:hAnsiTheme="majorHAnsi"/>
          <w:sz w:val="26"/>
        </w:rPr>
      </w:pPr>
      <w:bookmarkStart w:id="56" w:name="_Toc431829928"/>
      <w:r>
        <w:t xml:space="preserve"> </w:t>
      </w:r>
      <w:bookmarkStart w:id="57" w:name="_Toc121996269"/>
      <w:r>
        <w:t xml:space="preserve">Edit </w:t>
      </w:r>
      <w:r w:rsidRPr="000C6D37">
        <w:t>User</w:t>
      </w:r>
      <w:r>
        <w:t xml:space="preserve"> Information</w:t>
      </w:r>
      <w:bookmarkEnd w:id="56"/>
      <w:bookmarkEnd w:id="57"/>
    </w:p>
    <w:p w14:paraId="20C258C0" w14:textId="77777777" w:rsidR="00BD6EBB" w:rsidRDefault="00BD6EBB" w:rsidP="00BD6EBB">
      <w:pPr>
        <w:pStyle w:val="BulletNew"/>
        <w:numPr>
          <w:ilvl w:val="0"/>
          <w:numId w:val="0"/>
        </w:numPr>
        <w:ind w:left="360" w:hanging="360"/>
        <w:rPr>
          <w:rFonts w:ascii="Calibri" w:hAnsi="Calibri"/>
          <w:sz w:val="22"/>
        </w:rPr>
      </w:pPr>
      <w:r w:rsidRPr="00DA4E10">
        <w:rPr>
          <w:rFonts w:ascii="Calibri" w:hAnsi="Calibri"/>
          <w:sz w:val="22"/>
        </w:rPr>
        <w:t xml:space="preserve">Authorized </w:t>
      </w:r>
      <w:r>
        <w:rPr>
          <w:rFonts w:ascii="Calibri" w:hAnsi="Calibri"/>
          <w:sz w:val="22"/>
        </w:rPr>
        <w:t>user</w:t>
      </w:r>
      <w:r w:rsidR="006A2B76">
        <w:rPr>
          <w:rFonts w:ascii="Calibri" w:hAnsi="Calibri"/>
          <w:sz w:val="22"/>
        </w:rPr>
        <w:t>s</w:t>
      </w:r>
      <w:r>
        <w:rPr>
          <w:rFonts w:ascii="Calibri" w:hAnsi="Calibri"/>
          <w:sz w:val="22"/>
        </w:rPr>
        <w:t xml:space="preserve"> </w:t>
      </w:r>
      <w:r w:rsidR="006A2B76">
        <w:rPr>
          <w:rFonts w:ascii="Calibri" w:hAnsi="Calibri"/>
          <w:sz w:val="22"/>
        </w:rPr>
        <w:t>can</w:t>
      </w:r>
      <w:r w:rsidRPr="00DA4E10">
        <w:rPr>
          <w:rFonts w:ascii="Calibri" w:hAnsi="Calibri"/>
          <w:sz w:val="22"/>
        </w:rPr>
        <w:t xml:space="preserve"> </w:t>
      </w:r>
      <w:r>
        <w:rPr>
          <w:rFonts w:ascii="Calibri" w:hAnsi="Calibri"/>
          <w:sz w:val="22"/>
        </w:rPr>
        <w:t xml:space="preserve">update a user’s information using in-cell editing. A notification is automatically sent to user with </w:t>
      </w:r>
      <w:r w:rsidR="006A2B76">
        <w:rPr>
          <w:rFonts w:ascii="Calibri" w:hAnsi="Calibri"/>
          <w:sz w:val="22"/>
        </w:rPr>
        <w:t>profile update</w:t>
      </w:r>
      <w:r>
        <w:rPr>
          <w:rFonts w:ascii="Calibri" w:hAnsi="Calibri"/>
          <w:sz w:val="22"/>
        </w:rPr>
        <w:t xml:space="preserve">. </w:t>
      </w:r>
    </w:p>
    <w:p w14:paraId="5AD3805C" w14:textId="77777777" w:rsidR="00BD6EBB" w:rsidRDefault="00BD6EBB" w:rsidP="00BD6EBB">
      <w:pPr>
        <w:pStyle w:val="Heading3"/>
      </w:pPr>
      <w:bookmarkStart w:id="58" w:name="_Toc121996270"/>
      <w:r>
        <w:t>Profile Update Email Notification</w:t>
      </w:r>
      <w:bookmarkEnd w:id="58"/>
    </w:p>
    <w:p w14:paraId="7EF0359D" w14:textId="77777777" w:rsidR="00BD6EBB" w:rsidRDefault="00BD6EBB" w:rsidP="00BD6EBB">
      <w:r>
        <w:t>The user receives an automated email containing information about account update.</w:t>
      </w:r>
    </w:p>
    <w:p w14:paraId="6045D353" w14:textId="77777777" w:rsidR="00BD6EBB" w:rsidRPr="001E1A94" w:rsidRDefault="00BD6EBB" w:rsidP="00BD6EBB"/>
    <w:p w14:paraId="71C90AC4" w14:textId="77777777" w:rsidR="00BD6EBB" w:rsidRDefault="00BD6EBB" w:rsidP="00BD6EBB">
      <w:r>
        <w:rPr>
          <w:noProof/>
        </w:rPr>
        <w:drawing>
          <wp:inline distT="0" distB="0" distL="0" distR="0" wp14:anchorId="2D8ACFFD" wp14:editId="4159FB65">
            <wp:extent cx="4572000" cy="3173329"/>
            <wp:effectExtent l="0" t="0" r="0" b="825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72000" cy="3173329"/>
                    </a:xfrm>
                    <a:prstGeom prst="rect">
                      <a:avLst/>
                    </a:prstGeom>
                  </pic:spPr>
                </pic:pic>
              </a:graphicData>
            </a:graphic>
          </wp:inline>
        </w:drawing>
      </w:r>
    </w:p>
    <w:p w14:paraId="48AEE575" w14:textId="77777777" w:rsidR="00BD6EBB" w:rsidRDefault="00BD6EBB" w:rsidP="00BD6EBB">
      <w:pPr>
        <w:widowControl/>
        <w:spacing w:after="200" w:line="276" w:lineRule="auto"/>
        <w:textboxTightWrap w:val="none"/>
      </w:pPr>
      <w:r>
        <w:br w:type="page"/>
      </w:r>
    </w:p>
    <w:p w14:paraId="78A594D7" w14:textId="77777777" w:rsidR="00BD6EBB" w:rsidRDefault="00BD6EBB" w:rsidP="00BD6EBB">
      <w:pPr>
        <w:pStyle w:val="Style1"/>
      </w:pPr>
      <w:bookmarkStart w:id="59" w:name="_Toc431829929"/>
      <w:bookmarkStart w:id="60" w:name="_Toc121996271"/>
      <w:r>
        <w:t>Change User Password</w:t>
      </w:r>
      <w:bookmarkEnd w:id="59"/>
      <w:bookmarkEnd w:id="60"/>
    </w:p>
    <w:p w14:paraId="034BE60F" w14:textId="77777777" w:rsidR="00BD6EBB" w:rsidRDefault="00BD6EBB" w:rsidP="00BD6EBB">
      <w:pPr>
        <w:rPr>
          <w:rFonts w:ascii="Calibri" w:hAnsi="Calibri"/>
        </w:rPr>
      </w:pPr>
      <w:r>
        <w:t>Authorized user</w:t>
      </w:r>
      <w:r w:rsidR="006A2B76">
        <w:t>s</w:t>
      </w:r>
      <w:r>
        <w:t xml:space="preserve"> have the ability to reset user passwords. To do this, </w:t>
      </w:r>
      <w:r w:rsidRPr="0021503E">
        <w:t>select</w:t>
      </w:r>
      <w:r>
        <w:t xml:space="preserve"> the user from the grid and click </w:t>
      </w:r>
      <w:r w:rsidRPr="00A567C9">
        <w:rPr>
          <w:noProof/>
        </w:rPr>
        <w:drawing>
          <wp:inline distT="0" distB="0" distL="0" distR="0" wp14:anchorId="340E2D68" wp14:editId="1EF0AED9">
            <wp:extent cx="938463" cy="238881"/>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39600" cy="239170"/>
                    </a:xfrm>
                    <a:prstGeom prst="rect">
                      <a:avLst/>
                    </a:prstGeom>
                  </pic:spPr>
                </pic:pic>
              </a:graphicData>
            </a:graphic>
          </wp:inline>
        </w:drawing>
      </w:r>
      <w:r>
        <w:t xml:space="preserve">. The password is automatically reset which user can change once logged into the system. </w:t>
      </w:r>
    </w:p>
    <w:p w14:paraId="11C57AEF" w14:textId="77777777" w:rsidR="00BD6EBB" w:rsidRDefault="00BD6EBB" w:rsidP="00BD6EBB">
      <w:pPr>
        <w:pStyle w:val="Heading3"/>
      </w:pPr>
      <w:bookmarkStart w:id="61" w:name="_Toc121996272"/>
      <w:r>
        <w:t>Password Change Email Notification</w:t>
      </w:r>
      <w:bookmarkEnd w:id="61"/>
    </w:p>
    <w:p w14:paraId="6009E01E" w14:textId="77777777" w:rsidR="00BD6EBB" w:rsidRDefault="00BD6EBB" w:rsidP="00BD6EBB">
      <w:r>
        <w:t xml:space="preserve">An email notification is sent to the account on file with an automatically generated password. User can then log into the system and change the password from the My Profile screen. </w:t>
      </w:r>
    </w:p>
    <w:p w14:paraId="75E7BFB4" w14:textId="77777777" w:rsidR="00BD6EBB" w:rsidRDefault="00BD6EBB" w:rsidP="00BD6EBB"/>
    <w:p w14:paraId="56B2504E" w14:textId="77777777" w:rsidR="00BD6EBB" w:rsidRDefault="00BD6EBB" w:rsidP="00BD6EBB">
      <w:r>
        <w:rPr>
          <w:noProof/>
        </w:rPr>
        <w:drawing>
          <wp:inline distT="0" distB="0" distL="0" distR="0" wp14:anchorId="127079ED" wp14:editId="00022A54">
            <wp:extent cx="4572000" cy="3173329"/>
            <wp:effectExtent l="0" t="0" r="0" b="825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72000" cy="3173329"/>
                    </a:xfrm>
                    <a:prstGeom prst="rect">
                      <a:avLst/>
                    </a:prstGeom>
                  </pic:spPr>
                </pic:pic>
              </a:graphicData>
            </a:graphic>
          </wp:inline>
        </w:drawing>
      </w:r>
    </w:p>
    <w:p w14:paraId="11BF9A2E" w14:textId="77777777" w:rsidR="00BD6EBB" w:rsidRDefault="00BD6EBB" w:rsidP="00BD6EBB">
      <w:pPr>
        <w:widowControl/>
        <w:spacing w:after="200" w:line="276" w:lineRule="auto"/>
        <w:textboxTightWrap w:val="none"/>
      </w:pPr>
      <w:r>
        <w:br w:type="page"/>
      </w:r>
    </w:p>
    <w:p w14:paraId="7E8A8204" w14:textId="77777777" w:rsidR="00BD6EBB" w:rsidRDefault="00BD6EBB" w:rsidP="00BD6EBB">
      <w:pPr>
        <w:pStyle w:val="Heading2"/>
      </w:pPr>
      <w:bookmarkStart w:id="62" w:name="_Toc121996273"/>
      <w:r>
        <w:t>My Profile Screen</w:t>
      </w:r>
      <w:bookmarkEnd w:id="62"/>
    </w:p>
    <w:p w14:paraId="22AAD335" w14:textId="77777777" w:rsidR="00BD6EBB" w:rsidRPr="00DA20CC" w:rsidRDefault="00BD6EBB" w:rsidP="00BD6EBB">
      <w:pPr>
        <w:rPr>
          <w:b/>
        </w:rPr>
      </w:pPr>
      <w:r>
        <w:t xml:space="preserve">My Profile screen is accessible to all users and provides the ability to change password and update security question. </w:t>
      </w:r>
      <w:r w:rsidRPr="00DE653E">
        <w:t xml:space="preserve">From the side panel, click on MENU icon, and then select </w:t>
      </w:r>
      <w:r>
        <w:t>My Profile</w:t>
      </w:r>
      <w:r w:rsidRPr="00DA20CC">
        <w:rPr>
          <w:b/>
        </w:rPr>
        <w:t>.  New users should be instructed to visit the My Profile screen and update all information when first logging into the system.</w:t>
      </w:r>
    </w:p>
    <w:p w14:paraId="0E75668F" w14:textId="77777777" w:rsidR="00BD6EBB" w:rsidRDefault="00BD6EBB" w:rsidP="00BD6EBB">
      <w:pPr>
        <w:pStyle w:val="Style1"/>
      </w:pPr>
      <w:r>
        <w:t xml:space="preserve"> </w:t>
      </w:r>
      <w:bookmarkStart w:id="63" w:name="_Toc121996274"/>
      <w:r>
        <w:t>Change your Personal Information, Password and Security Question</w:t>
      </w:r>
      <w:bookmarkEnd w:id="63"/>
    </w:p>
    <w:p w14:paraId="48EC284E" w14:textId="77777777" w:rsidR="00BD6EBB" w:rsidRDefault="00BD6EBB" w:rsidP="00C13460">
      <w:pPr>
        <w:pStyle w:val="ListNumber"/>
        <w:numPr>
          <w:ilvl w:val="0"/>
          <w:numId w:val="41"/>
        </w:numPr>
      </w:pPr>
      <w:r>
        <w:t xml:space="preserve">Use in-cell editing to change your personal </w:t>
      </w:r>
      <w:r w:rsidRPr="00C65F7C">
        <w:t>information</w:t>
      </w:r>
      <w:r>
        <w:t xml:space="preserve"> such as name, email and contact information. </w:t>
      </w:r>
    </w:p>
    <w:p w14:paraId="26D3268F" w14:textId="77777777" w:rsidR="00BD6EBB" w:rsidRDefault="00BD6EBB" w:rsidP="00BD6EBB">
      <w:pPr>
        <w:pStyle w:val="ListNumber"/>
      </w:pPr>
      <w:r>
        <w:t xml:space="preserve">To change your password, enter your current password and your new password and click </w:t>
      </w:r>
      <w:r>
        <w:rPr>
          <w:noProof/>
        </w:rPr>
        <w:drawing>
          <wp:inline distT="0" distB="0" distL="0" distR="0" wp14:anchorId="6E1E98F4" wp14:editId="26DEAA93">
            <wp:extent cx="504748" cy="182880"/>
            <wp:effectExtent l="0" t="0" r="0" b="762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4748" cy="182880"/>
                    </a:xfrm>
                    <a:prstGeom prst="rect">
                      <a:avLst/>
                    </a:prstGeom>
                  </pic:spPr>
                </pic:pic>
              </a:graphicData>
            </a:graphic>
          </wp:inline>
        </w:drawing>
      </w:r>
      <w:r>
        <w:t>.</w:t>
      </w:r>
    </w:p>
    <w:p w14:paraId="0D7AF6D9" w14:textId="77777777" w:rsidR="00BD6EBB" w:rsidRPr="00986CEE" w:rsidRDefault="00BD6EBB" w:rsidP="00BD6EBB">
      <w:pPr>
        <w:pStyle w:val="ListNumber"/>
      </w:pPr>
      <w:r>
        <w:t xml:space="preserve">To update your security question, select one from the dropdown list, enter an answer and click </w:t>
      </w:r>
      <w:r>
        <w:rPr>
          <w:noProof/>
        </w:rPr>
        <w:drawing>
          <wp:inline distT="0" distB="0" distL="0" distR="0" wp14:anchorId="47429A40" wp14:editId="612462B6">
            <wp:extent cx="504748" cy="182880"/>
            <wp:effectExtent l="0" t="0" r="0" b="762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4748" cy="182880"/>
                    </a:xfrm>
                    <a:prstGeom prst="rect">
                      <a:avLst/>
                    </a:prstGeom>
                  </pic:spPr>
                </pic:pic>
              </a:graphicData>
            </a:graphic>
          </wp:inline>
        </w:drawing>
      </w:r>
      <w:r>
        <w:t xml:space="preserve">. Security question is a mandatory field when you reset your password from the login screen. </w:t>
      </w:r>
    </w:p>
    <w:p w14:paraId="415C8D77" w14:textId="77777777" w:rsidR="00BD6EBB" w:rsidRDefault="00BD6EBB" w:rsidP="00BD6EBB">
      <w:pPr>
        <w:widowControl/>
        <w:spacing w:after="200" w:line="276" w:lineRule="auto"/>
        <w:textboxTightWrap w:val="none"/>
      </w:pPr>
      <w:r>
        <w:rPr>
          <w:noProof/>
        </w:rPr>
        <w:drawing>
          <wp:inline distT="0" distB="0" distL="0" distR="0" wp14:anchorId="4BEBDBAC" wp14:editId="3257437B">
            <wp:extent cx="7772400" cy="3785068"/>
            <wp:effectExtent l="0" t="0" r="0" b="635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772400" cy="3785068"/>
                    </a:xfrm>
                    <a:prstGeom prst="rect">
                      <a:avLst/>
                    </a:prstGeom>
                  </pic:spPr>
                </pic:pic>
              </a:graphicData>
            </a:graphic>
          </wp:inline>
        </w:drawing>
      </w:r>
    </w:p>
    <w:p w14:paraId="16ABF5A2" w14:textId="77777777" w:rsidR="00BD6EBB" w:rsidRDefault="00BD6EBB" w:rsidP="00BD6EBB">
      <w:pPr>
        <w:widowControl/>
        <w:spacing w:after="200" w:line="276" w:lineRule="auto"/>
        <w:textboxTightWrap w:val="none"/>
      </w:pPr>
    </w:p>
    <w:p w14:paraId="5DFB14CD" w14:textId="77777777" w:rsidR="00BD6EBB" w:rsidRDefault="00BD6EBB" w:rsidP="00BD6EBB">
      <w:pPr>
        <w:pStyle w:val="Heading2"/>
      </w:pPr>
      <w:bookmarkStart w:id="64" w:name="_Toc121996275"/>
      <w:r>
        <w:t>Manage User Roles Screen</w:t>
      </w:r>
      <w:bookmarkEnd w:id="64"/>
    </w:p>
    <w:p w14:paraId="0459EB38" w14:textId="77777777" w:rsidR="00BD6EBB" w:rsidRPr="003D414E" w:rsidRDefault="00BD6EBB" w:rsidP="00BD6EBB">
      <w:r>
        <w:t>To access Manage User Roles screen,</w:t>
      </w:r>
      <w:r w:rsidR="006A2B76">
        <w:t xml:space="preserve"> </w:t>
      </w:r>
      <w:r>
        <w:t>f</w:t>
      </w:r>
      <w:r w:rsidRPr="003D414E">
        <w:t xml:space="preserve">rom the side panel, click MENU </w:t>
      </w:r>
      <w:r>
        <w:t xml:space="preserve">and </w:t>
      </w:r>
      <w:r w:rsidRPr="003D414E">
        <w:t>select Manage User Roles</w:t>
      </w:r>
      <w:r w:rsidRPr="003D414E">
        <w:fldChar w:fldCharType="begin"/>
      </w:r>
      <w:r w:rsidRPr="003D414E">
        <w:instrText xml:space="preserve"> XE "Manage Events" </w:instrText>
      </w:r>
      <w:r w:rsidRPr="003D414E">
        <w:fldChar w:fldCharType="end"/>
      </w:r>
      <w:r w:rsidRPr="003D414E">
        <w:t xml:space="preserve">. </w:t>
      </w:r>
    </w:p>
    <w:p w14:paraId="08A188A8" w14:textId="77777777" w:rsidR="00BD6EBB" w:rsidRPr="003D414E" w:rsidRDefault="00BD6EBB" w:rsidP="00BD6EBB">
      <w:r>
        <w:t>Access to the system is controlled in multiple ways</w:t>
      </w:r>
    </w:p>
    <w:p w14:paraId="3804492F" w14:textId="77777777" w:rsidR="00BD6EBB" w:rsidRDefault="00BD6EBB" w:rsidP="00C13460">
      <w:pPr>
        <w:pStyle w:val="ListParagraph"/>
        <w:numPr>
          <w:ilvl w:val="0"/>
          <w:numId w:val="38"/>
        </w:numPr>
      </w:pPr>
      <w:r>
        <w:t>Ability to assign restricted roles</w:t>
      </w:r>
    </w:p>
    <w:p w14:paraId="177853BD" w14:textId="77777777" w:rsidR="00BD6EBB" w:rsidRDefault="00BD6EBB" w:rsidP="00C13460">
      <w:pPr>
        <w:pStyle w:val="ListParagraph"/>
        <w:numPr>
          <w:ilvl w:val="0"/>
          <w:numId w:val="38"/>
        </w:numPr>
      </w:pPr>
      <w:r>
        <w:t xml:space="preserve">Edit permissions </w:t>
      </w:r>
    </w:p>
    <w:p w14:paraId="7E312DF5" w14:textId="77777777" w:rsidR="00BD6EBB" w:rsidRDefault="00BD6EBB" w:rsidP="00C13460">
      <w:pPr>
        <w:pStyle w:val="ListParagraph"/>
        <w:numPr>
          <w:ilvl w:val="1"/>
          <w:numId w:val="38"/>
        </w:numPr>
      </w:pPr>
      <w:r>
        <w:t>Global-no restrictions</w:t>
      </w:r>
    </w:p>
    <w:p w14:paraId="3FBD07F7" w14:textId="77777777" w:rsidR="00BD6EBB" w:rsidRDefault="00BD6EBB" w:rsidP="00C13460">
      <w:pPr>
        <w:pStyle w:val="ListParagraph"/>
        <w:numPr>
          <w:ilvl w:val="1"/>
          <w:numId w:val="38"/>
        </w:numPr>
      </w:pPr>
      <w:r>
        <w:t>RMAG-can only edit within your RMAG</w:t>
      </w:r>
    </w:p>
    <w:p w14:paraId="51E7613A" w14:textId="77777777" w:rsidR="00BD6EBB" w:rsidRDefault="00BD6EBB" w:rsidP="00C13460">
      <w:pPr>
        <w:pStyle w:val="ListParagraph"/>
        <w:numPr>
          <w:ilvl w:val="1"/>
          <w:numId w:val="38"/>
        </w:numPr>
      </w:pPr>
      <w:r>
        <w:t>Company-can only edit within your company</w:t>
      </w:r>
    </w:p>
    <w:p w14:paraId="3489C763" w14:textId="77777777" w:rsidR="00BD6EBB" w:rsidRDefault="00BD6EBB" w:rsidP="00C13460">
      <w:pPr>
        <w:pStyle w:val="ListParagraph"/>
        <w:numPr>
          <w:ilvl w:val="0"/>
          <w:numId w:val="38"/>
        </w:numPr>
      </w:pPr>
      <w:r>
        <w:t>Screen access</w:t>
      </w:r>
    </w:p>
    <w:p w14:paraId="24B2E839" w14:textId="77777777" w:rsidR="00BD6EBB" w:rsidRDefault="00BD6EBB" w:rsidP="00C13460">
      <w:pPr>
        <w:pStyle w:val="ListParagraph"/>
        <w:numPr>
          <w:ilvl w:val="1"/>
          <w:numId w:val="38"/>
        </w:numPr>
      </w:pPr>
      <w:r>
        <w:t>View Access</w:t>
      </w:r>
    </w:p>
    <w:p w14:paraId="7E83A294" w14:textId="77777777" w:rsidR="00BD6EBB" w:rsidRDefault="00BD6EBB" w:rsidP="00C13460">
      <w:pPr>
        <w:pStyle w:val="ListParagraph"/>
        <w:numPr>
          <w:ilvl w:val="1"/>
          <w:numId w:val="38"/>
        </w:numPr>
      </w:pPr>
      <w:r>
        <w:t>Edit Access</w:t>
      </w:r>
    </w:p>
    <w:p w14:paraId="1B00F9BC" w14:textId="77777777" w:rsidR="00BD6EBB" w:rsidRDefault="00BD6EBB" w:rsidP="00C13460">
      <w:pPr>
        <w:pStyle w:val="ListParagraph"/>
        <w:numPr>
          <w:ilvl w:val="0"/>
          <w:numId w:val="38"/>
        </w:numPr>
      </w:pPr>
      <w:r>
        <w:t>Special Functions</w:t>
      </w:r>
    </w:p>
    <w:p w14:paraId="0F795F6A" w14:textId="77777777" w:rsidR="00BD6EBB" w:rsidRDefault="00BD6EBB" w:rsidP="00C13460">
      <w:pPr>
        <w:pStyle w:val="ListParagraph"/>
        <w:numPr>
          <w:ilvl w:val="0"/>
          <w:numId w:val="38"/>
        </w:numPr>
      </w:pPr>
      <w:r>
        <w:t>Notifications</w:t>
      </w:r>
    </w:p>
    <w:p w14:paraId="3E4E2F3D" w14:textId="77777777" w:rsidR="00BD6EBB" w:rsidRPr="00621EC7" w:rsidRDefault="00BD6EBB" w:rsidP="00C13460">
      <w:pPr>
        <w:pStyle w:val="ListParagraph"/>
        <w:numPr>
          <w:ilvl w:val="0"/>
          <w:numId w:val="38"/>
        </w:numPr>
      </w:pPr>
      <w:r>
        <w:t>Reports</w:t>
      </w:r>
    </w:p>
    <w:p w14:paraId="587706CF" w14:textId="77777777" w:rsidR="00BD6EBB" w:rsidRDefault="00BD6EBB" w:rsidP="00BD6EBB">
      <w:pPr>
        <w:widowControl/>
        <w:spacing w:after="200" w:line="276" w:lineRule="auto"/>
        <w:textboxTightWrap w:val="none"/>
      </w:pPr>
      <w:r>
        <w:br w:type="page"/>
      </w:r>
    </w:p>
    <w:p w14:paraId="694D1042" w14:textId="77777777" w:rsidR="00BD6EBB" w:rsidRDefault="00BD6EBB" w:rsidP="00BD6EBB">
      <w:pPr>
        <w:pStyle w:val="Style1"/>
      </w:pPr>
      <w:r>
        <w:t xml:space="preserve"> </w:t>
      </w:r>
      <w:bookmarkStart w:id="65" w:name="_Toc121996276"/>
      <w:r>
        <w:t>Add a New Role to the System</w:t>
      </w:r>
      <w:bookmarkEnd w:id="65"/>
    </w:p>
    <w:p w14:paraId="4C75A4BE" w14:textId="77777777" w:rsidR="00BD6EBB" w:rsidRPr="00606C62" w:rsidRDefault="00BD6EBB" w:rsidP="00C13460">
      <w:pPr>
        <w:pStyle w:val="ListNumber"/>
        <w:numPr>
          <w:ilvl w:val="0"/>
          <w:numId w:val="39"/>
        </w:numPr>
      </w:pPr>
      <w:r w:rsidRPr="00606C62">
        <w:t xml:space="preserve">To add a new role in the system, click </w:t>
      </w:r>
      <w:r w:rsidRPr="00606C62">
        <w:rPr>
          <w:noProof/>
        </w:rPr>
        <w:drawing>
          <wp:inline distT="0" distB="0" distL="0" distR="0" wp14:anchorId="58C49209" wp14:editId="082340A2">
            <wp:extent cx="749808" cy="228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49808" cy="228600"/>
                    </a:xfrm>
                    <a:prstGeom prst="rect">
                      <a:avLst/>
                    </a:prstGeom>
                  </pic:spPr>
                </pic:pic>
              </a:graphicData>
            </a:graphic>
          </wp:inline>
        </w:drawing>
      </w:r>
      <w:r w:rsidRPr="00606C62">
        <w:t>. A new row is inserted in the grid.</w:t>
      </w:r>
    </w:p>
    <w:p w14:paraId="583DF506" w14:textId="77777777" w:rsidR="00BD6EBB" w:rsidRPr="00606C62" w:rsidRDefault="00BD6EBB" w:rsidP="00C13460">
      <w:pPr>
        <w:pStyle w:val="ListNumber"/>
        <w:numPr>
          <w:ilvl w:val="0"/>
          <w:numId w:val="39"/>
        </w:numPr>
      </w:pPr>
      <w:r w:rsidRPr="00606C62">
        <w:t xml:space="preserve">Fill out the role name, description, and check Status to activate. Click </w:t>
      </w:r>
      <w:r w:rsidRPr="00606C62">
        <w:rPr>
          <w:noProof/>
        </w:rPr>
        <w:drawing>
          <wp:inline distT="0" distB="0" distL="0" distR="0" wp14:anchorId="4B7346C4" wp14:editId="206EA4B9">
            <wp:extent cx="512379" cy="22860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2379" cy="228600"/>
                    </a:xfrm>
                    <a:prstGeom prst="rect">
                      <a:avLst/>
                    </a:prstGeom>
                  </pic:spPr>
                </pic:pic>
              </a:graphicData>
            </a:graphic>
          </wp:inline>
        </w:drawing>
      </w:r>
      <w:r w:rsidRPr="00606C62">
        <w:t>. A new role is created.</w:t>
      </w:r>
    </w:p>
    <w:p w14:paraId="5BEDC583" w14:textId="77777777" w:rsidR="00BD6EBB" w:rsidRDefault="00BD6EBB" w:rsidP="00BD6EBB">
      <w:r>
        <w:rPr>
          <w:noProof/>
        </w:rPr>
        <w:drawing>
          <wp:inline distT="0" distB="0" distL="0" distR="0" wp14:anchorId="4FB206AD" wp14:editId="7BB700E6">
            <wp:extent cx="7315200" cy="2578898"/>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39801"/>
                    <a:stretch/>
                  </pic:blipFill>
                  <pic:spPr bwMode="auto">
                    <a:xfrm>
                      <a:off x="0" y="0"/>
                      <a:ext cx="7315200" cy="2578898"/>
                    </a:xfrm>
                    <a:prstGeom prst="rect">
                      <a:avLst/>
                    </a:prstGeom>
                    <a:ln>
                      <a:noFill/>
                    </a:ln>
                    <a:extLst>
                      <a:ext uri="{53640926-AAD7-44D8-BBD7-CCE9431645EC}">
                        <a14:shadowObscured xmlns:a14="http://schemas.microsoft.com/office/drawing/2010/main"/>
                      </a:ext>
                    </a:extLst>
                  </pic:spPr>
                </pic:pic>
              </a:graphicData>
            </a:graphic>
          </wp:inline>
        </w:drawing>
      </w:r>
    </w:p>
    <w:p w14:paraId="4BBF26BA" w14:textId="77777777" w:rsidR="00BD6EBB" w:rsidRDefault="00BD6EBB" w:rsidP="00BD6EBB"/>
    <w:p w14:paraId="7F3D9C3C" w14:textId="77777777" w:rsidR="00BD6EBB" w:rsidRPr="00606C62" w:rsidRDefault="00BD6EBB" w:rsidP="00BD6EBB">
      <w:pPr>
        <w:pStyle w:val="ListNumber"/>
      </w:pPr>
      <w:r w:rsidRPr="00606C62">
        <w:t>To assign permissions to the new role, click View/Edit link for this role. Permissions screen is displayed.</w:t>
      </w:r>
    </w:p>
    <w:p w14:paraId="799FB4DC" w14:textId="77777777" w:rsidR="00BD6EBB" w:rsidRDefault="00BD6EBB" w:rsidP="00BD6EBB"/>
    <w:p w14:paraId="7EEA60EB" w14:textId="77777777" w:rsidR="00BD6EBB" w:rsidRDefault="00BD6EBB" w:rsidP="00BD6EBB">
      <w:pPr>
        <w:widowControl/>
        <w:spacing w:after="200" w:line="276" w:lineRule="auto"/>
        <w:textboxTightWrap w:val="none"/>
      </w:pPr>
      <w:r>
        <w:br w:type="page"/>
      </w:r>
    </w:p>
    <w:p w14:paraId="00950119" w14:textId="77777777" w:rsidR="00BD6EBB" w:rsidRDefault="00BD6EBB" w:rsidP="00BD6EBB">
      <w:pPr>
        <w:pStyle w:val="Heading2"/>
      </w:pPr>
      <w:bookmarkStart w:id="66" w:name="_Toc121996277"/>
      <w:r>
        <w:t>User Role Permissions</w:t>
      </w:r>
      <w:bookmarkEnd w:id="66"/>
    </w:p>
    <w:p w14:paraId="6F57DAF2" w14:textId="77777777" w:rsidR="00BD6EBB" w:rsidRDefault="00BD6EBB" w:rsidP="00DA20CC">
      <w:pPr>
        <w:pStyle w:val="ListNumber"/>
        <w:numPr>
          <w:ilvl w:val="0"/>
          <w:numId w:val="0"/>
        </w:numPr>
      </w:pPr>
      <w:r>
        <w:t xml:space="preserve">User Role Permissions </w:t>
      </w:r>
      <w:r w:rsidRPr="00606C62">
        <w:t>screen has a list of screen accessibility and features that you can check/uncheck to customize the role. You can grant permission to the user role in RMAG event and NRE event.</w:t>
      </w:r>
    </w:p>
    <w:p w14:paraId="18775EF8" w14:textId="77777777" w:rsidR="00DA20CC" w:rsidRDefault="00DA20CC" w:rsidP="00BD6EBB">
      <w:pPr>
        <w:rPr>
          <w:noProof/>
        </w:rPr>
      </w:pPr>
    </w:p>
    <w:p w14:paraId="36830212" w14:textId="77777777" w:rsidR="00DA20CC" w:rsidRDefault="00DA20CC" w:rsidP="00BD6EBB">
      <w:r>
        <w:rPr>
          <w:noProof/>
        </w:rPr>
        <w:drawing>
          <wp:inline distT="0" distB="0" distL="0" distR="0" wp14:anchorId="36AA6088" wp14:editId="41460751">
            <wp:extent cx="8686800" cy="4038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0760" b="6588"/>
                    <a:stretch/>
                  </pic:blipFill>
                  <pic:spPr bwMode="auto">
                    <a:xfrm>
                      <a:off x="0" y="0"/>
                      <a:ext cx="8686800" cy="4038600"/>
                    </a:xfrm>
                    <a:prstGeom prst="rect">
                      <a:avLst/>
                    </a:prstGeom>
                    <a:ln>
                      <a:noFill/>
                    </a:ln>
                    <a:extLst>
                      <a:ext uri="{53640926-AAD7-44D8-BBD7-CCE9431645EC}">
                        <a14:shadowObscured xmlns:a14="http://schemas.microsoft.com/office/drawing/2010/main"/>
                      </a:ext>
                    </a:extLst>
                  </pic:spPr>
                </pic:pic>
              </a:graphicData>
            </a:graphic>
          </wp:inline>
        </w:drawing>
      </w:r>
    </w:p>
    <w:p w14:paraId="5AF34C4C" w14:textId="77777777" w:rsidR="00DA20CC" w:rsidRDefault="00DA20CC" w:rsidP="00BD6EBB">
      <w:pPr>
        <w:widowControl/>
        <w:spacing w:after="200" w:line="276" w:lineRule="auto"/>
        <w:textboxTightWrap w:val="none"/>
        <w:rPr>
          <w:noProof/>
        </w:rPr>
      </w:pPr>
    </w:p>
    <w:p w14:paraId="42C2DEB2" w14:textId="7CE630F8" w:rsidR="00BD6EBB" w:rsidRDefault="00BE5F65" w:rsidP="00BD6EBB">
      <w:pPr>
        <w:widowControl/>
        <w:spacing w:after="200" w:line="276" w:lineRule="auto"/>
        <w:textboxTightWrap w:val="none"/>
      </w:pPr>
      <w:r w:rsidRPr="00BE5F65">
        <w:rPr>
          <w:noProof/>
        </w:rPr>
        <w:drawing>
          <wp:inline distT="0" distB="0" distL="0" distR="0" wp14:anchorId="25F1A10B" wp14:editId="3171C419">
            <wp:extent cx="8686800" cy="4248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686800" cy="4248150"/>
                    </a:xfrm>
                    <a:prstGeom prst="rect">
                      <a:avLst/>
                    </a:prstGeom>
                  </pic:spPr>
                </pic:pic>
              </a:graphicData>
            </a:graphic>
          </wp:inline>
        </w:drawing>
      </w:r>
      <w:r w:rsidR="00BD6EBB">
        <w:br w:type="page"/>
      </w:r>
    </w:p>
    <w:p w14:paraId="48E61965" w14:textId="77777777" w:rsidR="00A801A5" w:rsidRDefault="00806B2D" w:rsidP="00A801A5">
      <w:pPr>
        <w:pStyle w:val="Title"/>
      </w:pPr>
      <w:bookmarkStart w:id="67" w:name="_Toc121996278"/>
      <w:r>
        <w:t>Managing Events</w:t>
      </w:r>
      <w:bookmarkEnd w:id="67"/>
    </w:p>
    <w:p w14:paraId="3E692383" w14:textId="77777777" w:rsidR="00A801A5" w:rsidRPr="00A801A5" w:rsidRDefault="00A801A5" w:rsidP="00A801A5"/>
    <w:p w14:paraId="6284410A" w14:textId="77777777" w:rsidR="00AC37C5" w:rsidRDefault="0098604C" w:rsidP="0098604C">
      <w:pPr>
        <w:pStyle w:val="Heading2"/>
      </w:pPr>
      <w:bookmarkStart w:id="68" w:name="_Toc121996279"/>
      <w:r>
        <w:t>Manage Events Screen</w:t>
      </w:r>
      <w:bookmarkEnd w:id="68"/>
    </w:p>
    <w:p w14:paraId="06BFFE6B" w14:textId="77777777" w:rsidR="00E70CEC" w:rsidRDefault="00D57368" w:rsidP="00D57368">
      <w:r w:rsidRPr="00D57368">
        <w:t>Manage</w:t>
      </w:r>
      <w:r w:rsidRPr="00695044">
        <w:t xml:space="preserve"> Events screen is the main landing screen in the application. </w:t>
      </w:r>
    </w:p>
    <w:p w14:paraId="0E9003EC" w14:textId="77777777" w:rsidR="00D57368" w:rsidRPr="0065386B" w:rsidRDefault="00D57368" w:rsidP="0065386B">
      <w:r w:rsidRPr="00695044">
        <w:t>From the side panel click on the MENU icon. Then select Manage Events.</w:t>
      </w:r>
    </w:p>
    <w:p w14:paraId="45F33F4A" w14:textId="77777777" w:rsidR="00E70CEC" w:rsidRDefault="00E70CEC" w:rsidP="00D57368"/>
    <w:p w14:paraId="1FCFC975" w14:textId="77777777" w:rsidR="001D3D76" w:rsidRDefault="001D3D76" w:rsidP="00D57368">
      <w:r>
        <w:rPr>
          <w:noProof/>
        </w:rPr>
        <w:drawing>
          <wp:inline distT="0" distB="0" distL="0" distR="0" wp14:anchorId="5D76A5E5" wp14:editId="2BC71DFB">
            <wp:extent cx="8686800" cy="203962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686800" cy="2039620"/>
                    </a:xfrm>
                    <a:prstGeom prst="rect">
                      <a:avLst/>
                    </a:prstGeom>
                  </pic:spPr>
                </pic:pic>
              </a:graphicData>
            </a:graphic>
          </wp:inline>
        </w:drawing>
      </w:r>
    </w:p>
    <w:p w14:paraId="0170639A" w14:textId="77777777" w:rsidR="003B34FE" w:rsidRDefault="003B34FE" w:rsidP="00D57368"/>
    <w:p w14:paraId="4FA9B31B" w14:textId="77777777" w:rsidR="00E70CEC" w:rsidRDefault="00E70CEC" w:rsidP="00D57368">
      <w:r>
        <w:t>Manage Events screen allows you to:</w:t>
      </w:r>
    </w:p>
    <w:p w14:paraId="3C48FA70" w14:textId="77777777" w:rsidR="00E70CEC" w:rsidRDefault="00E70CEC" w:rsidP="00E70CEC">
      <w:pPr>
        <w:pStyle w:val="RodBullet"/>
      </w:pPr>
      <w:r>
        <w:t>Start an event</w:t>
      </w:r>
    </w:p>
    <w:p w14:paraId="56BC61A5" w14:textId="77777777" w:rsidR="00E70CEC" w:rsidRDefault="00E70CEC" w:rsidP="00E70CEC">
      <w:pPr>
        <w:pStyle w:val="RodBullet"/>
      </w:pPr>
      <w:r>
        <w:t>Edit an event</w:t>
      </w:r>
    </w:p>
    <w:p w14:paraId="13FAD14F" w14:textId="77777777" w:rsidR="00E70CEC" w:rsidRDefault="000D09D5" w:rsidP="00E70CEC">
      <w:pPr>
        <w:pStyle w:val="RodBullet"/>
      </w:pPr>
      <w:r>
        <w:t>Change event status</w:t>
      </w:r>
    </w:p>
    <w:p w14:paraId="183C796D" w14:textId="77777777" w:rsidR="00E70CEC" w:rsidRDefault="00E70CEC" w:rsidP="00E70CEC">
      <w:pPr>
        <w:pStyle w:val="RodBullet"/>
        <w:numPr>
          <w:ilvl w:val="0"/>
          <w:numId w:val="0"/>
        </w:numPr>
        <w:ind w:left="360" w:hanging="360"/>
      </w:pPr>
    </w:p>
    <w:p w14:paraId="630B0723" w14:textId="77777777" w:rsidR="00E70CEC" w:rsidRDefault="00E70CEC">
      <w:pPr>
        <w:widowControl/>
        <w:spacing w:after="200" w:line="276" w:lineRule="auto"/>
        <w:textboxTightWrap w:val="none"/>
        <w:rPr>
          <w:rFonts w:eastAsia="Times New Roman" w:cs="Times New Roman"/>
          <w:szCs w:val="24"/>
        </w:rPr>
      </w:pPr>
      <w:r>
        <w:br w:type="page"/>
      </w:r>
    </w:p>
    <w:p w14:paraId="391DC0ED" w14:textId="77777777" w:rsidR="005E74C3" w:rsidRDefault="00D57368" w:rsidP="008B1CC1">
      <w:pPr>
        <w:pStyle w:val="Style1"/>
        <w:numPr>
          <w:ilvl w:val="0"/>
          <w:numId w:val="21"/>
        </w:numPr>
      </w:pPr>
      <w:bookmarkStart w:id="69" w:name="_Toc121996280"/>
      <w:r>
        <w:t>Start an Event</w:t>
      </w:r>
      <w:bookmarkEnd w:id="69"/>
    </w:p>
    <w:p w14:paraId="457F1D90" w14:textId="77777777" w:rsidR="00D57368" w:rsidRPr="00D57368" w:rsidRDefault="00D57368" w:rsidP="008B1CC1">
      <w:pPr>
        <w:pStyle w:val="ListNumber"/>
        <w:numPr>
          <w:ilvl w:val="0"/>
          <w:numId w:val="17"/>
        </w:numPr>
      </w:pPr>
      <w:r w:rsidRPr="00D57368">
        <w:t>To start a new event</w:t>
      </w:r>
      <w:r w:rsidR="006A2B76">
        <w:t>,</w:t>
      </w:r>
      <w:r w:rsidRPr="00D57368">
        <w:t xml:space="preserve"> click </w:t>
      </w:r>
      <w:r w:rsidRPr="006A230F">
        <w:rPr>
          <w:noProof/>
        </w:rPr>
        <w:drawing>
          <wp:inline distT="0" distB="0" distL="0" distR="0" wp14:anchorId="10D5ED38" wp14:editId="79FA384F">
            <wp:extent cx="690226" cy="182880"/>
            <wp:effectExtent l="0" t="0" r="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90226" cy="182880"/>
                    </a:xfrm>
                    <a:prstGeom prst="rect">
                      <a:avLst/>
                    </a:prstGeom>
                  </pic:spPr>
                </pic:pic>
              </a:graphicData>
            </a:graphic>
          </wp:inline>
        </w:drawing>
      </w:r>
      <w:r>
        <w:t xml:space="preserve"> </w:t>
      </w:r>
      <w:r w:rsidRPr="00D57368">
        <w:t>. New row is inserted at the top of the grid.</w:t>
      </w:r>
    </w:p>
    <w:p w14:paraId="389DF282" w14:textId="77777777" w:rsidR="00D57368" w:rsidRPr="00D57368" w:rsidRDefault="00D57368" w:rsidP="008B1CC1">
      <w:pPr>
        <w:pStyle w:val="ListNumber"/>
        <w:numPr>
          <w:ilvl w:val="0"/>
          <w:numId w:val="17"/>
        </w:numPr>
      </w:pPr>
      <w:r w:rsidRPr="00D57368">
        <w:t>Start by selecting Event start date and time</w:t>
      </w:r>
      <w:r w:rsidR="006A2B76">
        <w:t xml:space="preserve"> </w:t>
      </w:r>
      <w:r w:rsidRPr="00D57368">
        <w:t>(calendar picker), event type</w:t>
      </w:r>
      <w:r w:rsidR="006A2B76">
        <w:t xml:space="preserve"> </w:t>
      </w:r>
      <w:r w:rsidRPr="00D57368">
        <w:t>(select from dropdown), time zone</w:t>
      </w:r>
      <w:r w:rsidR="006A2B76">
        <w:t xml:space="preserve"> </w:t>
      </w:r>
      <w:r w:rsidRPr="00D57368">
        <w:t>(note that NRE automatically defaults to Eastern Time Zone), storm/emergency type, event description, storm/emergency name, add a short description, requested by RMAG</w:t>
      </w:r>
      <w:r w:rsidR="006A2B76">
        <w:t xml:space="preserve"> </w:t>
      </w:r>
      <w:r w:rsidRPr="00D57368">
        <w:t>(in an NRE event you are able to select multiple RMAGs), requested by companies</w:t>
      </w:r>
      <w:r w:rsidR="006A2B76">
        <w:t xml:space="preserve"> </w:t>
      </w:r>
      <w:r w:rsidRPr="00D57368">
        <w:t>and event status</w:t>
      </w:r>
      <w:r w:rsidR="006A2B76">
        <w:t xml:space="preserve"> </w:t>
      </w:r>
      <w:r w:rsidRPr="00D57368">
        <w:t xml:space="preserve">(Select from dropdown Open-Prestaging or Open-Restoration).  </w:t>
      </w:r>
    </w:p>
    <w:p w14:paraId="1E6D2CDC" w14:textId="77777777" w:rsidR="00D57368" w:rsidRDefault="00D57368" w:rsidP="00E70CEC">
      <w:pPr>
        <w:pStyle w:val="ListNumber"/>
        <w:numPr>
          <w:ilvl w:val="0"/>
          <w:numId w:val="0"/>
        </w:numPr>
        <w:ind w:firstLine="360"/>
      </w:pPr>
      <w:r w:rsidRPr="00D57368">
        <w:t>NOTE: Event Name is auto generated once you save your event.</w:t>
      </w:r>
    </w:p>
    <w:p w14:paraId="5D5EC046" w14:textId="77777777" w:rsidR="00E70CEC" w:rsidRDefault="00E70CEC" w:rsidP="008B1CC1">
      <w:pPr>
        <w:pStyle w:val="ListNumber"/>
        <w:numPr>
          <w:ilvl w:val="0"/>
          <w:numId w:val="17"/>
        </w:numPr>
      </w:pPr>
      <w:r w:rsidRPr="006A230F">
        <w:t xml:space="preserve">Click </w:t>
      </w:r>
      <w:r w:rsidRPr="006A230F">
        <w:rPr>
          <w:noProof/>
        </w:rPr>
        <w:drawing>
          <wp:inline distT="0" distB="0" distL="0" distR="0" wp14:anchorId="0F4F2D08" wp14:editId="6B7F48F8">
            <wp:extent cx="491490" cy="182880"/>
            <wp:effectExtent l="0" t="0" r="381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1490" cy="182880"/>
                    </a:xfrm>
                    <a:prstGeom prst="rect">
                      <a:avLst/>
                    </a:prstGeom>
                  </pic:spPr>
                </pic:pic>
              </a:graphicData>
            </a:graphic>
          </wp:inline>
        </w:drawing>
      </w:r>
      <w:r w:rsidRPr="006A230F">
        <w:t xml:space="preserve"> button to save all changes.  New Event is created in the system.</w:t>
      </w:r>
    </w:p>
    <w:p w14:paraId="17031ACB" w14:textId="77777777" w:rsidR="00E70CEC" w:rsidRDefault="00E70CEC" w:rsidP="00E70CEC">
      <w:pPr>
        <w:pStyle w:val="ListNumber"/>
        <w:numPr>
          <w:ilvl w:val="0"/>
          <w:numId w:val="0"/>
        </w:numPr>
      </w:pPr>
    </w:p>
    <w:p w14:paraId="6D279DA8" w14:textId="77777777" w:rsidR="00E70CEC" w:rsidRDefault="00E70CEC" w:rsidP="00E70CEC">
      <w:pPr>
        <w:pStyle w:val="ListNumber"/>
        <w:numPr>
          <w:ilvl w:val="0"/>
          <w:numId w:val="0"/>
        </w:numPr>
      </w:pPr>
      <w:r>
        <w:rPr>
          <w:noProof/>
        </w:rPr>
        <w:drawing>
          <wp:inline distT="0" distB="0" distL="0" distR="0" wp14:anchorId="0D1F53B9" wp14:editId="05DB9CFA">
            <wp:extent cx="8229600" cy="3919888"/>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229600" cy="3919888"/>
                    </a:xfrm>
                    <a:prstGeom prst="rect">
                      <a:avLst/>
                    </a:prstGeom>
                  </pic:spPr>
                </pic:pic>
              </a:graphicData>
            </a:graphic>
          </wp:inline>
        </w:drawing>
      </w:r>
    </w:p>
    <w:p w14:paraId="23D833EA" w14:textId="77777777" w:rsidR="00E70CEC" w:rsidRDefault="00E70CEC" w:rsidP="00E70CEC"/>
    <w:p w14:paraId="384C517B" w14:textId="77777777" w:rsidR="00761317" w:rsidRDefault="00E70CEC" w:rsidP="00E70CEC">
      <w:r>
        <w:t xml:space="preserve">You can use the </w:t>
      </w:r>
      <w:r w:rsidRPr="001D30AE">
        <w:t xml:space="preserve">Undo </w:t>
      </w:r>
      <w:r w:rsidRPr="008540D2">
        <w:t>button</w:t>
      </w:r>
      <w:r w:rsidRPr="001D30AE">
        <w:t xml:space="preserve"> to </w:t>
      </w:r>
      <w:r>
        <w:t xml:space="preserve">roll back any changes. </w:t>
      </w:r>
    </w:p>
    <w:p w14:paraId="62DE9B5F" w14:textId="77777777" w:rsidR="00761317" w:rsidRDefault="00761317">
      <w:pPr>
        <w:widowControl/>
        <w:spacing w:after="200" w:line="276" w:lineRule="auto"/>
        <w:textboxTightWrap w:val="none"/>
      </w:pPr>
    </w:p>
    <w:p w14:paraId="10FB747D" w14:textId="77777777" w:rsidR="00E70CEC" w:rsidRDefault="00761317" w:rsidP="00761317">
      <w:pPr>
        <w:pStyle w:val="Heading3"/>
      </w:pPr>
      <w:bookmarkStart w:id="70" w:name="_Toc121996281"/>
      <w:r>
        <w:t>Event Creation Email Notification</w:t>
      </w:r>
      <w:bookmarkEnd w:id="70"/>
    </w:p>
    <w:p w14:paraId="19B0A53F" w14:textId="77777777" w:rsidR="00761317" w:rsidRDefault="00761317" w:rsidP="00761317">
      <w:r>
        <w:t>When an event is created in the system, the following email is sent out to all users</w:t>
      </w:r>
      <w:r w:rsidR="004140EB">
        <w:t xml:space="preserve"> configured to receive the notification</w:t>
      </w:r>
      <w:r>
        <w:t>.</w:t>
      </w:r>
    </w:p>
    <w:p w14:paraId="28C02074" w14:textId="77777777" w:rsidR="00761317" w:rsidRPr="00761317" w:rsidRDefault="00761317" w:rsidP="00761317">
      <w:r>
        <w:rPr>
          <w:noProof/>
        </w:rPr>
        <w:drawing>
          <wp:inline distT="0" distB="0" distL="0" distR="0" wp14:anchorId="5521E235" wp14:editId="0FEFFEB9">
            <wp:extent cx="4572000" cy="2721768"/>
            <wp:effectExtent l="0" t="0" r="0" b="254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72000" cy="2721768"/>
                    </a:xfrm>
                    <a:prstGeom prst="rect">
                      <a:avLst/>
                    </a:prstGeom>
                  </pic:spPr>
                </pic:pic>
              </a:graphicData>
            </a:graphic>
          </wp:inline>
        </w:drawing>
      </w:r>
    </w:p>
    <w:p w14:paraId="6DA9CF50" w14:textId="77777777" w:rsidR="00E70CEC" w:rsidRPr="00A2339F" w:rsidRDefault="0098604C" w:rsidP="0098604C">
      <w:pPr>
        <w:pStyle w:val="Style1"/>
      </w:pPr>
      <w:bookmarkStart w:id="71" w:name="_Toc431829896"/>
      <w:r>
        <w:t xml:space="preserve"> </w:t>
      </w:r>
      <w:bookmarkStart w:id="72" w:name="_Toc121996282"/>
      <w:r w:rsidR="00E70CEC">
        <w:t xml:space="preserve">Update </w:t>
      </w:r>
      <w:r>
        <w:t xml:space="preserve">an </w:t>
      </w:r>
      <w:r w:rsidR="00E70CEC">
        <w:t>E</w:t>
      </w:r>
      <w:r w:rsidR="00E70CEC" w:rsidRPr="00A2339F">
        <w:t>vent</w:t>
      </w:r>
      <w:bookmarkEnd w:id="71"/>
      <w:bookmarkEnd w:id="72"/>
    </w:p>
    <w:p w14:paraId="268333B7" w14:textId="77777777" w:rsidR="00E70CEC" w:rsidRDefault="00E70CEC" w:rsidP="00E70CEC">
      <w:pPr>
        <w:rPr>
          <w:i/>
        </w:rPr>
      </w:pPr>
      <w:r>
        <w:t xml:space="preserve">Authorized users can modify or edit the event details and event status. These updates could be changes to event details, adding </w:t>
      </w:r>
      <w:r w:rsidR="006A2B76">
        <w:t>additional information</w:t>
      </w:r>
      <w:r>
        <w:t xml:space="preserve"> or simply updating the event status (</w:t>
      </w:r>
      <w:r w:rsidRPr="00834122">
        <w:rPr>
          <w:i/>
        </w:rPr>
        <w:t>Open – Pre-Staging</w:t>
      </w:r>
      <w:r>
        <w:rPr>
          <w:i/>
        </w:rPr>
        <w:t xml:space="preserve"> and</w:t>
      </w:r>
      <w:r w:rsidRPr="00834122">
        <w:rPr>
          <w:i/>
        </w:rPr>
        <w:t xml:space="preserve"> Open – Restoration</w:t>
      </w:r>
      <w:r>
        <w:rPr>
          <w:i/>
        </w:rPr>
        <w:t>)</w:t>
      </w:r>
    </w:p>
    <w:p w14:paraId="1263AC81" w14:textId="77777777" w:rsidR="00E70CEC" w:rsidRDefault="00E70CEC" w:rsidP="00E70CEC"/>
    <w:p w14:paraId="14DD8D1C" w14:textId="77777777" w:rsidR="00E70CEC" w:rsidRPr="00E70CEC" w:rsidRDefault="00E70CEC" w:rsidP="008B1CC1">
      <w:pPr>
        <w:pStyle w:val="ListNumber"/>
        <w:numPr>
          <w:ilvl w:val="0"/>
          <w:numId w:val="18"/>
        </w:numPr>
        <w:rPr>
          <w:i/>
          <w:color w:val="4F81BD" w:themeColor="accent1"/>
        </w:rPr>
      </w:pPr>
      <w:r w:rsidRPr="00575531">
        <w:t>Select event start date and time by double clicking the field to launch the calendar tool. Then set Event type to RMAG or NRE, select the RMAG’s time zone</w:t>
      </w:r>
      <w:r w:rsidR="006A2B76">
        <w:t xml:space="preserve"> </w:t>
      </w:r>
      <w:r w:rsidRPr="00575531">
        <w:t xml:space="preserve">(note that NRE automatically defaults to Eastern Time Zone), select Storm/Emergency type, add </w:t>
      </w:r>
      <w:r w:rsidR="006A2B76" w:rsidRPr="00575531">
        <w:t>a brief description</w:t>
      </w:r>
      <w:r w:rsidRPr="00575531">
        <w:t xml:space="preserve"> and assign event status as open – Pre-Staging.</w:t>
      </w:r>
    </w:p>
    <w:p w14:paraId="127B2026" w14:textId="77777777" w:rsidR="00E70CEC" w:rsidRPr="00E70CEC" w:rsidRDefault="00E70CEC" w:rsidP="008B1CC1">
      <w:pPr>
        <w:pStyle w:val="ListNumber"/>
        <w:numPr>
          <w:ilvl w:val="0"/>
          <w:numId w:val="18"/>
        </w:numPr>
        <w:rPr>
          <w:i/>
          <w:color w:val="4F81BD" w:themeColor="accent1"/>
        </w:rPr>
      </w:pPr>
      <w:r w:rsidRPr="00575531">
        <w:t xml:space="preserve">Click </w:t>
      </w:r>
      <w:r w:rsidRPr="00575531">
        <w:rPr>
          <w:noProof/>
        </w:rPr>
        <w:drawing>
          <wp:inline distT="0" distB="0" distL="0" distR="0" wp14:anchorId="050BAF2A" wp14:editId="2C4B9B53">
            <wp:extent cx="614045" cy="228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14045" cy="228600"/>
                    </a:xfrm>
                    <a:prstGeom prst="rect">
                      <a:avLst/>
                    </a:prstGeom>
                  </pic:spPr>
                </pic:pic>
              </a:graphicData>
            </a:graphic>
          </wp:inline>
        </w:drawing>
      </w:r>
      <w:r w:rsidRPr="00575531">
        <w:t xml:space="preserve"> button to save all changes. Event is updated.</w:t>
      </w:r>
    </w:p>
    <w:p w14:paraId="188D1565" w14:textId="77777777" w:rsidR="00761317" w:rsidRDefault="00761317">
      <w:pPr>
        <w:widowControl/>
        <w:spacing w:after="200" w:line="276" w:lineRule="auto"/>
        <w:textboxTightWrap w:val="none"/>
      </w:pPr>
      <w:r>
        <w:br w:type="page"/>
      </w:r>
    </w:p>
    <w:p w14:paraId="777A7105" w14:textId="77777777" w:rsidR="0098604C" w:rsidRPr="00A2339F" w:rsidRDefault="0098604C" w:rsidP="0098604C">
      <w:pPr>
        <w:pStyle w:val="Style1"/>
      </w:pPr>
      <w:bookmarkStart w:id="73" w:name="_Toc431829897"/>
      <w:r>
        <w:t xml:space="preserve"> </w:t>
      </w:r>
      <w:bookmarkStart w:id="74" w:name="_Toc121996283"/>
      <w:r>
        <w:t>Merge E</w:t>
      </w:r>
      <w:r w:rsidRPr="00A2339F">
        <w:t>vents</w:t>
      </w:r>
      <w:bookmarkEnd w:id="73"/>
      <w:bookmarkEnd w:id="74"/>
    </w:p>
    <w:p w14:paraId="2F4EC8E6" w14:textId="77777777" w:rsidR="0098604C" w:rsidRDefault="0098604C" w:rsidP="0098604C">
      <w:r>
        <w:t>RMAG events may be rolled up to a single NRE event using the Merge feature on Manage Events screen</w:t>
      </w:r>
      <w:r w:rsidR="006A2B76">
        <w:t xml:space="preserve"> (</w:t>
      </w:r>
      <w:r w:rsidR="004140EB">
        <w:t>Note that a</w:t>
      </w:r>
      <w:r>
        <w:t xml:space="preserve"> NRE event must exist in the system and all RMAG events that are being merged are closed</w:t>
      </w:r>
      <w:r w:rsidR="006A2B76">
        <w:t>)</w:t>
      </w:r>
      <w:r>
        <w:t xml:space="preserve">. </w:t>
      </w:r>
    </w:p>
    <w:p w14:paraId="7C7DF199" w14:textId="77777777" w:rsidR="00D000D5" w:rsidRDefault="00D000D5" w:rsidP="0098604C"/>
    <w:p w14:paraId="06AA76D1" w14:textId="77777777" w:rsidR="00D000D5" w:rsidRPr="00072A46" w:rsidRDefault="00D000D5" w:rsidP="0098604C">
      <w:pPr>
        <w:rPr>
          <w:b/>
        </w:rPr>
      </w:pPr>
      <w:r w:rsidRPr="00072A46">
        <w:rPr>
          <w:b/>
        </w:rPr>
        <w:t xml:space="preserve">PLEASE NOTE: Only Responses and Requests with a </w:t>
      </w:r>
      <w:r w:rsidR="00072A46">
        <w:rPr>
          <w:b/>
        </w:rPr>
        <w:t>“</w:t>
      </w:r>
      <w:r w:rsidRPr="00072A46">
        <w:rPr>
          <w:b/>
        </w:rPr>
        <w:t>Submitted</w:t>
      </w:r>
      <w:r w:rsidR="00072A46">
        <w:rPr>
          <w:b/>
        </w:rPr>
        <w:t>”</w:t>
      </w:r>
      <w:r w:rsidRPr="00072A46">
        <w:rPr>
          <w:b/>
        </w:rPr>
        <w:t xml:space="preserve"> Status are merged into the new NRE Event.</w:t>
      </w:r>
    </w:p>
    <w:p w14:paraId="549CE9B2" w14:textId="77777777" w:rsidR="00D000D5" w:rsidRDefault="00D000D5" w:rsidP="0098604C"/>
    <w:p w14:paraId="22BE2D3B" w14:textId="77777777" w:rsidR="0098604C" w:rsidRDefault="0098604C" w:rsidP="008B1CC1">
      <w:pPr>
        <w:pStyle w:val="ListNumber"/>
        <w:numPr>
          <w:ilvl w:val="0"/>
          <w:numId w:val="19"/>
        </w:numPr>
      </w:pPr>
      <w:r>
        <w:t xml:space="preserve">Use the filters on Manage Events screen to filter all closed RMAG events. </w:t>
      </w:r>
    </w:p>
    <w:p w14:paraId="74D9E28F" w14:textId="77777777" w:rsidR="0098604C" w:rsidRDefault="0098604C" w:rsidP="0098604C">
      <w:pPr>
        <w:pStyle w:val="ListNumber"/>
      </w:pPr>
      <w:r>
        <w:t xml:space="preserve">Select </w:t>
      </w:r>
      <w:r w:rsidR="00956332">
        <w:t xml:space="preserve">the </w:t>
      </w:r>
      <w:r>
        <w:t xml:space="preserve">RMAG events and click Merge Events icon from the side panel. Merge Events popup is displayed.  </w:t>
      </w:r>
    </w:p>
    <w:p w14:paraId="65D575A4" w14:textId="77777777" w:rsidR="00E70CEC" w:rsidRDefault="0098604C" w:rsidP="0098604C">
      <w:pPr>
        <w:pStyle w:val="ListNumber"/>
      </w:pPr>
      <w:r>
        <w:t xml:space="preserve">Select events you want to merge and click </w:t>
      </w:r>
      <w:r>
        <w:rPr>
          <w:noProof/>
        </w:rPr>
        <w:drawing>
          <wp:inline distT="0" distB="0" distL="0" distR="0" wp14:anchorId="6B929A6A" wp14:editId="723AB77C">
            <wp:extent cx="457200" cy="228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7200" cy="228600"/>
                    </a:xfrm>
                    <a:prstGeom prst="rect">
                      <a:avLst/>
                    </a:prstGeom>
                  </pic:spPr>
                </pic:pic>
              </a:graphicData>
            </a:graphic>
          </wp:inline>
        </w:drawing>
      </w:r>
      <w:r>
        <w:t xml:space="preserve">. Events are </w:t>
      </w:r>
      <w:r w:rsidR="006A2B76">
        <w:t>merged,</w:t>
      </w:r>
      <w:r>
        <w:t xml:space="preserve"> and their information is consolidated into one</w:t>
      </w:r>
      <w:r w:rsidR="00956332">
        <w:t xml:space="preserve"> event</w:t>
      </w:r>
      <w:r>
        <w:t>.</w:t>
      </w:r>
    </w:p>
    <w:p w14:paraId="490F11C8" w14:textId="77777777" w:rsidR="0098604C" w:rsidRDefault="0098604C" w:rsidP="0098604C">
      <w:pPr>
        <w:pStyle w:val="ListNumber"/>
        <w:numPr>
          <w:ilvl w:val="0"/>
          <w:numId w:val="0"/>
        </w:numPr>
        <w:ind w:left="360" w:hanging="360"/>
      </w:pPr>
    </w:p>
    <w:p w14:paraId="622A1380" w14:textId="77777777" w:rsidR="0098604C" w:rsidRDefault="0098604C" w:rsidP="0098604C">
      <w:pPr>
        <w:pStyle w:val="ListNumber"/>
        <w:numPr>
          <w:ilvl w:val="0"/>
          <w:numId w:val="0"/>
        </w:numPr>
        <w:ind w:left="360" w:hanging="360"/>
      </w:pPr>
      <w:r>
        <w:rPr>
          <w:noProof/>
        </w:rPr>
        <w:drawing>
          <wp:inline distT="0" distB="0" distL="0" distR="0" wp14:anchorId="519E0E4D" wp14:editId="37977C5C">
            <wp:extent cx="7772400" cy="3785068"/>
            <wp:effectExtent l="0" t="0" r="0" b="635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786690" cy="3792027"/>
                    </a:xfrm>
                    <a:prstGeom prst="rect">
                      <a:avLst/>
                    </a:prstGeom>
                  </pic:spPr>
                </pic:pic>
              </a:graphicData>
            </a:graphic>
          </wp:inline>
        </w:drawing>
      </w:r>
    </w:p>
    <w:p w14:paraId="033AFA48" w14:textId="77777777" w:rsidR="0098604C" w:rsidRDefault="0098604C" w:rsidP="0098604C">
      <w:pPr>
        <w:pStyle w:val="ListNumber"/>
        <w:numPr>
          <w:ilvl w:val="0"/>
          <w:numId w:val="0"/>
        </w:numPr>
        <w:ind w:left="360" w:hanging="360"/>
      </w:pPr>
    </w:p>
    <w:p w14:paraId="08A05B66" w14:textId="77777777" w:rsidR="0098604C" w:rsidRDefault="0098604C" w:rsidP="0098604C">
      <w:pPr>
        <w:rPr>
          <w:rFonts w:ascii="Calibri" w:hAnsi="Calibri"/>
          <w:szCs w:val="24"/>
        </w:rPr>
      </w:pPr>
      <w:r>
        <w:t>When you log into the newly merged NRE event, you see c</w:t>
      </w:r>
      <w:r w:rsidRPr="004E3B46">
        <w:rPr>
          <w:rFonts w:ascii="Calibri" w:hAnsi="Calibri"/>
          <w:szCs w:val="24"/>
        </w:rPr>
        <w:t xml:space="preserve">onsolidated unfulfilled requests </w:t>
      </w:r>
      <w:r>
        <w:rPr>
          <w:rFonts w:ascii="Calibri" w:hAnsi="Calibri"/>
          <w:szCs w:val="24"/>
        </w:rPr>
        <w:t xml:space="preserve">and unused responses from the source events. All allocation calculations are blank. </w:t>
      </w:r>
    </w:p>
    <w:p w14:paraId="0ADF173A" w14:textId="77777777" w:rsidR="002663E4" w:rsidRDefault="002663E4" w:rsidP="0098604C">
      <w:pPr>
        <w:rPr>
          <w:rFonts w:ascii="Calibri" w:hAnsi="Calibri"/>
          <w:szCs w:val="24"/>
        </w:rPr>
      </w:pPr>
    </w:p>
    <w:p w14:paraId="2B8AB4E6" w14:textId="77777777" w:rsidR="002663E4" w:rsidRPr="002663E4" w:rsidRDefault="003F2844" w:rsidP="0098604C">
      <w:pPr>
        <w:rPr>
          <w:b/>
        </w:rPr>
      </w:pPr>
      <w:r>
        <w:rPr>
          <w:rFonts w:ascii="Calibri" w:hAnsi="Calibri"/>
          <w:b/>
          <w:szCs w:val="24"/>
        </w:rPr>
        <w:t>PLEASE Note</w:t>
      </w:r>
      <w:r w:rsidR="002663E4" w:rsidRPr="002663E4">
        <w:rPr>
          <w:rFonts w:ascii="Calibri" w:hAnsi="Calibri"/>
          <w:b/>
          <w:szCs w:val="24"/>
        </w:rPr>
        <w:t>: Requests and Responses come over from merged events wi</w:t>
      </w:r>
      <w:r w:rsidR="002663E4">
        <w:rPr>
          <w:rFonts w:ascii="Calibri" w:hAnsi="Calibri"/>
          <w:b/>
          <w:szCs w:val="24"/>
        </w:rPr>
        <w:t>ll</w:t>
      </w:r>
      <w:r w:rsidR="002663E4" w:rsidRPr="002663E4">
        <w:rPr>
          <w:rFonts w:ascii="Calibri" w:hAnsi="Calibri"/>
          <w:b/>
          <w:szCs w:val="24"/>
        </w:rPr>
        <w:t xml:space="preserve"> initially have a “Pending” Status in the NRE Event. These need to be reviewed and changed to a “Submitted” Status to be considered in the next calculation run. </w:t>
      </w:r>
    </w:p>
    <w:p w14:paraId="034AA5EA" w14:textId="77777777" w:rsidR="0098604C" w:rsidRDefault="0098604C" w:rsidP="0098604C">
      <w:pPr>
        <w:pStyle w:val="Style1"/>
      </w:pPr>
      <w:bookmarkStart w:id="75" w:name="_Toc121996284"/>
      <w:r>
        <w:t>Invite an RMAG or a Company</w:t>
      </w:r>
      <w:bookmarkEnd w:id="75"/>
    </w:p>
    <w:p w14:paraId="61CBC418" w14:textId="77777777" w:rsidR="0098604C" w:rsidRDefault="0098604C" w:rsidP="0098604C">
      <w:r w:rsidRPr="0098604C">
        <w:t>RMAG</w:t>
      </w:r>
      <w:r w:rsidR="00956332">
        <w:t>s</w:t>
      </w:r>
      <w:r w:rsidRPr="0098604C">
        <w:t xml:space="preserve"> can invite any number of companies </w:t>
      </w:r>
      <w:r w:rsidR="00956332">
        <w:t xml:space="preserve">outside their RMAG </w:t>
      </w:r>
      <w:r w:rsidRPr="0098604C">
        <w:t xml:space="preserve">to offer resources. Invited companies </w:t>
      </w:r>
      <w:r w:rsidR="006A2B76">
        <w:t>receive</w:t>
      </w:r>
      <w:r w:rsidRPr="0098604C">
        <w:t xml:space="preserve"> temporary access privileges for this particular event. Upon login, the users from these companies have view access to resource requests and allocation screen, </w:t>
      </w:r>
      <w:r w:rsidR="00956332">
        <w:t xml:space="preserve">and the ability to enter </w:t>
      </w:r>
      <w:r w:rsidRPr="0098604C">
        <w:t>Responses</w:t>
      </w:r>
      <w:r w:rsidR="00956332">
        <w:t>.</w:t>
      </w:r>
    </w:p>
    <w:p w14:paraId="612EAE80" w14:textId="77777777" w:rsidR="0098604C" w:rsidRDefault="0098604C" w:rsidP="008B1CC1">
      <w:pPr>
        <w:pStyle w:val="ListNumber"/>
        <w:numPr>
          <w:ilvl w:val="0"/>
          <w:numId w:val="20"/>
        </w:numPr>
      </w:pPr>
      <w:r>
        <w:t xml:space="preserve">Click the </w:t>
      </w:r>
      <w:r>
        <w:rPr>
          <w:noProof/>
        </w:rPr>
        <w:drawing>
          <wp:inline distT="0" distB="0" distL="0" distR="0" wp14:anchorId="498AADD6" wp14:editId="683BD177">
            <wp:extent cx="430821" cy="22860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0821" cy="228600"/>
                    </a:xfrm>
                    <a:prstGeom prst="rect">
                      <a:avLst/>
                    </a:prstGeom>
                  </pic:spPr>
                </pic:pic>
              </a:graphicData>
            </a:graphic>
          </wp:inline>
        </w:drawing>
      </w:r>
      <w:r w:rsidRPr="008779ED">
        <w:t xml:space="preserve"> URL </w:t>
      </w:r>
      <w:r>
        <w:t xml:space="preserve">in </w:t>
      </w:r>
      <w:r w:rsidRPr="008779ED">
        <w:t>the Event Summary grid</w:t>
      </w:r>
      <w:r>
        <w:t xml:space="preserve"> to launch the </w:t>
      </w:r>
      <w:r w:rsidRPr="0098604C">
        <w:rPr>
          <w:b/>
        </w:rPr>
        <w:t>Invite Companies</w:t>
      </w:r>
      <w:r>
        <w:t xml:space="preserve"> screen.</w:t>
      </w:r>
    </w:p>
    <w:p w14:paraId="56E956EA" w14:textId="77777777" w:rsidR="0098604C" w:rsidRDefault="0098604C" w:rsidP="008B1CC1">
      <w:pPr>
        <w:pStyle w:val="ListNumber"/>
        <w:numPr>
          <w:ilvl w:val="0"/>
          <w:numId w:val="20"/>
        </w:numPr>
      </w:pPr>
      <w:r w:rsidRPr="008779ED">
        <w:t xml:space="preserve">You can now select an RMAG and </w:t>
      </w:r>
      <w:r>
        <w:t xml:space="preserve">click </w:t>
      </w:r>
      <w:r w:rsidRPr="008779ED">
        <w:t>check</w:t>
      </w:r>
      <w:r>
        <w:t>boxes</w:t>
      </w:r>
      <w:r w:rsidRPr="008779ED">
        <w:t xml:space="preserve"> </w:t>
      </w:r>
      <w:r>
        <w:t xml:space="preserve">to invite </w:t>
      </w:r>
      <w:r w:rsidRPr="008779ED">
        <w:t>associated companies you want</w:t>
      </w:r>
      <w:r>
        <w:t xml:space="preserve"> to</w:t>
      </w:r>
      <w:r w:rsidRPr="008779ED">
        <w:t xml:space="preserve"> </w:t>
      </w:r>
      <w:r>
        <w:t xml:space="preserve">invite. </w:t>
      </w:r>
    </w:p>
    <w:p w14:paraId="50B836DC" w14:textId="77777777" w:rsidR="0098604C" w:rsidRDefault="0098604C" w:rsidP="008B1CC1">
      <w:pPr>
        <w:pStyle w:val="ListNumber"/>
        <w:numPr>
          <w:ilvl w:val="0"/>
          <w:numId w:val="20"/>
        </w:numPr>
      </w:pPr>
      <w:r>
        <w:t xml:space="preserve">Then </w:t>
      </w:r>
      <w:r w:rsidRPr="008779ED">
        <w:t>click</w:t>
      </w:r>
      <w:r w:rsidRPr="00AC37C5">
        <w:t xml:space="preserve"> </w:t>
      </w:r>
      <w:r>
        <w:rPr>
          <w:noProof/>
        </w:rPr>
        <w:drawing>
          <wp:inline distT="0" distB="0" distL="0" distR="0" wp14:anchorId="59DFC38E" wp14:editId="785E0C0E">
            <wp:extent cx="609600" cy="211328"/>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9600" cy="211328"/>
                    </a:xfrm>
                    <a:prstGeom prst="rect">
                      <a:avLst/>
                    </a:prstGeom>
                  </pic:spPr>
                </pic:pic>
              </a:graphicData>
            </a:graphic>
          </wp:inline>
        </w:drawing>
      </w:r>
      <w:r>
        <w:t xml:space="preserve"> button to invite the RMAGs/companies.</w:t>
      </w:r>
    </w:p>
    <w:p w14:paraId="461D6652" w14:textId="77777777" w:rsidR="0098604C" w:rsidRDefault="0098604C" w:rsidP="0098604C">
      <w:pPr>
        <w:pStyle w:val="ListNumber"/>
        <w:numPr>
          <w:ilvl w:val="0"/>
          <w:numId w:val="0"/>
        </w:numPr>
        <w:ind w:left="360" w:hanging="360"/>
      </w:pPr>
      <w:r w:rsidRPr="008779ED">
        <w:rPr>
          <w:noProof/>
        </w:rPr>
        <w:drawing>
          <wp:inline distT="0" distB="0" distL="0" distR="0" wp14:anchorId="4B015D63" wp14:editId="0E6872D0">
            <wp:extent cx="8229600" cy="45938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3876"/>
                    <a:stretch/>
                  </pic:blipFill>
                  <pic:spPr bwMode="auto">
                    <a:xfrm>
                      <a:off x="0" y="0"/>
                      <a:ext cx="8229600" cy="4593826"/>
                    </a:xfrm>
                    <a:prstGeom prst="rect">
                      <a:avLst/>
                    </a:prstGeom>
                    <a:ln>
                      <a:noFill/>
                    </a:ln>
                    <a:extLst>
                      <a:ext uri="{53640926-AAD7-44D8-BBD7-CCE9431645EC}">
                        <a14:shadowObscured xmlns:a14="http://schemas.microsoft.com/office/drawing/2010/main"/>
                      </a:ext>
                    </a:extLst>
                  </pic:spPr>
                </pic:pic>
              </a:graphicData>
            </a:graphic>
          </wp:inline>
        </w:drawing>
      </w:r>
    </w:p>
    <w:p w14:paraId="70EB2DCE" w14:textId="77777777" w:rsidR="0098604C" w:rsidRDefault="0098604C" w:rsidP="0098604C">
      <w:pPr>
        <w:pStyle w:val="Style1"/>
      </w:pPr>
      <w:r>
        <w:t xml:space="preserve"> </w:t>
      </w:r>
      <w:bookmarkStart w:id="76" w:name="_Toc121996285"/>
      <w:r>
        <w:t>Close an Event</w:t>
      </w:r>
      <w:bookmarkEnd w:id="76"/>
    </w:p>
    <w:p w14:paraId="094925C2" w14:textId="77777777" w:rsidR="0098604C" w:rsidRDefault="0098604C" w:rsidP="0098604C">
      <w:r w:rsidRPr="0098604C">
        <w:t xml:space="preserve">All events can be closed by </w:t>
      </w:r>
      <w:r w:rsidR="00956332">
        <w:t xml:space="preserve">authorized users by </w:t>
      </w:r>
      <w:r w:rsidRPr="0098604C">
        <w:t>changing the event status to Closed on the Manage Event screen. Use In-cell editing to set event status to close and provide closing comments.</w:t>
      </w:r>
    </w:p>
    <w:p w14:paraId="563A48EF" w14:textId="77777777" w:rsidR="0098604C" w:rsidRPr="0098604C" w:rsidRDefault="0098604C" w:rsidP="0098604C"/>
    <w:p w14:paraId="150CE147" w14:textId="77777777" w:rsidR="0098604C" w:rsidRDefault="0098604C" w:rsidP="008B1CC1">
      <w:pPr>
        <w:pStyle w:val="ListNumber"/>
        <w:numPr>
          <w:ilvl w:val="0"/>
          <w:numId w:val="22"/>
        </w:numPr>
      </w:pPr>
      <w:r>
        <w:t>Use filters to locate the event on the grid. Scroll and click on the Status drop down in the event grid. Select Closed.</w:t>
      </w:r>
    </w:p>
    <w:p w14:paraId="2A2B1C36" w14:textId="77777777" w:rsidR="0098604C" w:rsidRDefault="0098604C" w:rsidP="008B1CC1">
      <w:pPr>
        <w:pStyle w:val="ListNumber"/>
        <w:numPr>
          <w:ilvl w:val="0"/>
          <w:numId w:val="22"/>
        </w:numPr>
      </w:pPr>
      <w:r>
        <w:t>Enter mandatory Event Close Comments.</w:t>
      </w:r>
    </w:p>
    <w:p w14:paraId="52E61F07" w14:textId="77777777" w:rsidR="0098604C" w:rsidRDefault="0098604C" w:rsidP="008B1CC1">
      <w:pPr>
        <w:pStyle w:val="ListNumber"/>
        <w:numPr>
          <w:ilvl w:val="0"/>
          <w:numId w:val="22"/>
        </w:numPr>
      </w:pPr>
      <w:r w:rsidRPr="00575531">
        <w:t xml:space="preserve">Click </w:t>
      </w:r>
      <w:r w:rsidRPr="00575531">
        <w:rPr>
          <w:noProof/>
        </w:rPr>
        <w:drawing>
          <wp:inline distT="0" distB="0" distL="0" distR="0" wp14:anchorId="580952DA" wp14:editId="78BC655C">
            <wp:extent cx="491236" cy="182880"/>
            <wp:effectExtent l="0" t="0" r="444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91236" cy="182880"/>
                    </a:xfrm>
                    <a:prstGeom prst="rect">
                      <a:avLst/>
                    </a:prstGeom>
                  </pic:spPr>
                </pic:pic>
              </a:graphicData>
            </a:graphic>
          </wp:inline>
        </w:drawing>
      </w:r>
      <w:r w:rsidRPr="00575531">
        <w:t xml:space="preserve"> button to save all changes. Event is </w:t>
      </w:r>
      <w:r>
        <w:t>closed.</w:t>
      </w:r>
    </w:p>
    <w:p w14:paraId="61414075" w14:textId="77777777" w:rsidR="0098604C" w:rsidRDefault="0098604C" w:rsidP="0098604C"/>
    <w:p w14:paraId="1F52BE71" w14:textId="77777777" w:rsidR="0098604C" w:rsidRDefault="0098604C" w:rsidP="0098604C">
      <w:r>
        <w:rPr>
          <w:noProof/>
        </w:rPr>
        <w:drawing>
          <wp:inline distT="0" distB="0" distL="0" distR="0" wp14:anchorId="6E897766" wp14:editId="2AB6835C">
            <wp:extent cx="7315200" cy="3206383"/>
            <wp:effectExtent l="0" t="0" r="0" b="0"/>
            <wp:docPr id="138" name="Picture 138" descr="C:\Users\mfarhan\AppData\Local\Temp\SNAGHTML4af03a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farhan\AppData\Local\Temp\SNAGHTML4af03a89.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315200" cy="3206383"/>
                    </a:xfrm>
                    <a:prstGeom prst="rect">
                      <a:avLst/>
                    </a:prstGeom>
                    <a:noFill/>
                    <a:ln>
                      <a:noFill/>
                    </a:ln>
                  </pic:spPr>
                </pic:pic>
              </a:graphicData>
            </a:graphic>
          </wp:inline>
        </w:drawing>
      </w:r>
    </w:p>
    <w:p w14:paraId="4460CB25" w14:textId="77777777" w:rsidR="0065386B" w:rsidRDefault="0065386B" w:rsidP="0098604C"/>
    <w:p w14:paraId="505E18F7" w14:textId="77777777" w:rsidR="00BD6EBB" w:rsidRDefault="0098604C" w:rsidP="00A3296D">
      <w:pPr>
        <w:rPr>
          <w:strike/>
        </w:rPr>
      </w:pPr>
      <w:r w:rsidRPr="00A3296D">
        <w:t>Events with no activity for more than 30 days will be automatically changed to a closed status</w:t>
      </w:r>
      <w:r w:rsidR="00B86603" w:rsidRPr="00A3296D">
        <w:t xml:space="preserve"> and a notification will be displayed in the Notification Window.  30 days after an event is closed, it is permanently deleted from the system. </w:t>
      </w:r>
    </w:p>
    <w:p w14:paraId="44F0A35B" w14:textId="77777777" w:rsidR="00A3296D" w:rsidRPr="00A3296D" w:rsidRDefault="00A3296D" w:rsidP="00A3296D">
      <w:pPr>
        <w:rPr>
          <w:strike/>
        </w:rPr>
      </w:pPr>
    </w:p>
    <w:p w14:paraId="5EB7BBEA" w14:textId="77777777" w:rsidR="007031F3" w:rsidRDefault="009118A5" w:rsidP="007031F3">
      <w:pPr>
        <w:pStyle w:val="Heading3"/>
      </w:pPr>
      <w:bookmarkStart w:id="77" w:name="_Toc121996286"/>
      <w:r>
        <w:t>Re-Activate Closed Events</w:t>
      </w:r>
      <w:bookmarkEnd w:id="77"/>
    </w:p>
    <w:p w14:paraId="49B0E263" w14:textId="77777777" w:rsidR="009118A5" w:rsidRDefault="009118A5" w:rsidP="009118A5">
      <w:r>
        <w:t>Authorized users can change a “Closed” status back to “Open Pre-Staging” or “Open Restoration” which would allow additional editing of the event. Authorized users can change a “Closed” status to “Reporting Only” which would allow read-only views (no ability to edit).</w:t>
      </w:r>
    </w:p>
    <w:p w14:paraId="21E9DCC3" w14:textId="77777777" w:rsidR="00677627" w:rsidRPr="00761317" w:rsidRDefault="00677627" w:rsidP="00677627"/>
    <w:p w14:paraId="23C6F4CA" w14:textId="77777777" w:rsidR="0098604C" w:rsidRDefault="0098604C" w:rsidP="00677627">
      <w:r>
        <w:br w:type="page"/>
      </w:r>
    </w:p>
    <w:p w14:paraId="22A9BBF5" w14:textId="77777777" w:rsidR="0098604C" w:rsidRDefault="00FD48E0" w:rsidP="0098604C">
      <w:pPr>
        <w:pStyle w:val="Title"/>
      </w:pPr>
      <w:bookmarkStart w:id="78" w:name="_Toc431913048"/>
      <w:bookmarkStart w:id="79" w:name="_Toc121996287"/>
      <w:r>
        <w:t xml:space="preserve">Entering </w:t>
      </w:r>
      <w:r w:rsidR="0098604C">
        <w:t>Requests and Responses</w:t>
      </w:r>
      <w:bookmarkEnd w:id="78"/>
      <w:bookmarkEnd w:id="79"/>
    </w:p>
    <w:p w14:paraId="649C5FEC" w14:textId="77777777" w:rsidR="0098604C" w:rsidRDefault="0098604C" w:rsidP="0098604C">
      <w:pPr>
        <w:pStyle w:val="Heading2"/>
      </w:pPr>
      <w:bookmarkStart w:id="80" w:name="_Toc121996288"/>
      <w:r>
        <w:t>Requests Screen</w:t>
      </w:r>
      <w:bookmarkEnd w:id="80"/>
    </w:p>
    <w:p w14:paraId="5E18CA3B" w14:textId="77777777" w:rsidR="0098604C" w:rsidRDefault="0098604C" w:rsidP="0098604C">
      <w:r>
        <w:t xml:space="preserve">Requests </w:t>
      </w:r>
      <w:r w:rsidRPr="004E3B46">
        <w:t xml:space="preserve">screen </w:t>
      </w:r>
      <w:r>
        <w:t xml:space="preserve">allow you </w:t>
      </w:r>
      <w:r w:rsidRPr="004E3B46">
        <w:t xml:space="preserve">to </w:t>
      </w:r>
      <w:r>
        <w:t>add, edit and delete requests using in-cell editing</w:t>
      </w:r>
      <w:r w:rsidRPr="001C4043">
        <w:t>. Once an event is initiated in the system, all associated companies and RMAG associated with the event, receive automated notifications. The companies can</w:t>
      </w:r>
      <w:r>
        <w:t xml:space="preserve"> now begin entering resource requests and responses. </w:t>
      </w:r>
    </w:p>
    <w:p w14:paraId="7813300B" w14:textId="77777777" w:rsidR="0098604C" w:rsidRDefault="0098604C" w:rsidP="0065386B">
      <w:r w:rsidRPr="00621EC7">
        <w:t xml:space="preserve">From the </w:t>
      </w:r>
      <w:r w:rsidRPr="00A469FD">
        <w:rPr>
          <w:bCs/>
        </w:rPr>
        <w:t>side</w:t>
      </w:r>
      <w:r w:rsidRPr="001D1986">
        <w:rPr>
          <w:b/>
          <w:bCs/>
        </w:rPr>
        <w:t xml:space="preserve"> </w:t>
      </w:r>
      <w:r w:rsidRPr="00A469FD">
        <w:rPr>
          <w:bCs/>
        </w:rPr>
        <w:t>panel</w:t>
      </w:r>
      <w:r>
        <w:t>,</w:t>
      </w:r>
      <w:r w:rsidRPr="00621EC7">
        <w:t xml:space="preserve"> click on </w:t>
      </w:r>
      <w:r>
        <w:t xml:space="preserve">the </w:t>
      </w:r>
      <w:r w:rsidRPr="00A55D5F">
        <w:rPr>
          <w:b/>
        </w:rPr>
        <w:t>MENU</w:t>
      </w:r>
      <w:r>
        <w:rPr>
          <w:rStyle w:val="RoDBoldChar"/>
          <w:rFonts w:eastAsiaTheme="minorHAnsi"/>
        </w:rPr>
        <w:t xml:space="preserve"> </w:t>
      </w:r>
      <w:r w:rsidRPr="00A469FD">
        <w:rPr>
          <w:bCs/>
        </w:rPr>
        <w:t>icon</w:t>
      </w:r>
      <w:r>
        <w:rPr>
          <w:rStyle w:val="RoDBoldChar"/>
          <w:rFonts w:eastAsiaTheme="minorHAnsi"/>
        </w:rPr>
        <w:t xml:space="preserve"> </w:t>
      </w:r>
      <w:r w:rsidRPr="001C4043">
        <w:t xml:space="preserve">and click Requests. </w:t>
      </w:r>
    </w:p>
    <w:p w14:paraId="13270472" w14:textId="77777777" w:rsidR="0065386B" w:rsidRDefault="0065386B" w:rsidP="0065386B"/>
    <w:p w14:paraId="5AE232FF" w14:textId="77777777" w:rsidR="00E836BC" w:rsidRDefault="00E836BC" w:rsidP="0098604C">
      <w:r>
        <w:rPr>
          <w:noProof/>
        </w:rPr>
        <w:drawing>
          <wp:inline distT="0" distB="0" distL="0" distR="0" wp14:anchorId="36DA2B47" wp14:editId="6ABB07E0">
            <wp:extent cx="7744057" cy="3771265"/>
            <wp:effectExtent l="0" t="0" r="9525"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748744" cy="3773548"/>
                    </a:xfrm>
                    <a:prstGeom prst="rect">
                      <a:avLst/>
                    </a:prstGeom>
                  </pic:spPr>
                </pic:pic>
              </a:graphicData>
            </a:graphic>
          </wp:inline>
        </w:drawing>
      </w:r>
    </w:p>
    <w:p w14:paraId="32CB5992" w14:textId="77777777" w:rsidR="00E836BC" w:rsidRDefault="00E836BC" w:rsidP="00E836BC"/>
    <w:p w14:paraId="3E381653" w14:textId="77777777" w:rsidR="0098604C" w:rsidRPr="009118A5" w:rsidRDefault="0098604C" w:rsidP="009118A5">
      <w:pPr>
        <w:rPr>
          <w:b/>
        </w:rPr>
      </w:pPr>
      <w:r w:rsidRPr="009118A5">
        <w:rPr>
          <w:b/>
        </w:rPr>
        <w:t>Initiate a Request</w:t>
      </w:r>
    </w:p>
    <w:p w14:paraId="08BD314B" w14:textId="77777777" w:rsidR="0098604C" w:rsidRDefault="0098604C" w:rsidP="0098604C">
      <w:r w:rsidRPr="0098604C">
        <w:t>Each company can enter one request</w:t>
      </w:r>
      <w:r w:rsidR="00956332">
        <w:t>.</w:t>
      </w:r>
    </w:p>
    <w:p w14:paraId="5D18B421" w14:textId="77777777" w:rsidR="00E836BC" w:rsidRDefault="00E836BC" w:rsidP="0098604C"/>
    <w:p w14:paraId="17C3446F" w14:textId="77777777" w:rsidR="0098604C" w:rsidRDefault="0098604C" w:rsidP="00C13460">
      <w:pPr>
        <w:pStyle w:val="ListNumber"/>
        <w:numPr>
          <w:ilvl w:val="0"/>
          <w:numId w:val="23"/>
        </w:numPr>
      </w:pPr>
      <w:r>
        <w:t xml:space="preserve">Select an event from the </w:t>
      </w:r>
      <w:r w:rsidR="009118A5">
        <w:t>Drop-down</w:t>
      </w:r>
      <w:r>
        <w:t xml:space="preserve"> filter. You are only able to see events that your RMAG is associated with.</w:t>
      </w:r>
    </w:p>
    <w:p w14:paraId="39252620" w14:textId="77777777" w:rsidR="0098604C" w:rsidRDefault="0098604C" w:rsidP="00C13460">
      <w:pPr>
        <w:pStyle w:val="ListNumber"/>
        <w:numPr>
          <w:ilvl w:val="0"/>
          <w:numId w:val="23"/>
        </w:numPr>
      </w:pPr>
      <w:r>
        <w:t xml:space="preserve">Click </w:t>
      </w:r>
      <w:r>
        <w:rPr>
          <w:noProof/>
        </w:rPr>
        <w:drawing>
          <wp:inline distT="0" distB="0" distL="0" distR="0" wp14:anchorId="242A0859" wp14:editId="7B8F0E5A">
            <wp:extent cx="803789" cy="228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03789" cy="228600"/>
                    </a:xfrm>
                    <a:prstGeom prst="rect">
                      <a:avLst/>
                    </a:prstGeom>
                  </pic:spPr>
                </pic:pic>
              </a:graphicData>
            </a:graphic>
          </wp:inline>
        </w:drawing>
      </w:r>
      <w:r>
        <w:t xml:space="preserve"> button and a new row is added at the top of the requests grid.</w:t>
      </w:r>
    </w:p>
    <w:p w14:paraId="61345E42" w14:textId="77777777" w:rsidR="0098604C" w:rsidRDefault="0098604C" w:rsidP="00C13460">
      <w:pPr>
        <w:pStyle w:val="ListNumber"/>
        <w:numPr>
          <w:ilvl w:val="0"/>
          <w:numId w:val="23"/>
        </w:numPr>
      </w:pPr>
      <w:r>
        <w:t>Select your company from the drop down. Company information such as Contact Name, Email, City, State, Phone number is auto-populated in the grid from your company profile.</w:t>
      </w:r>
      <w:r w:rsidR="00E836BC">
        <w:t xml:space="preserve"> Company automatically defaults to your home RMAG</w:t>
      </w:r>
      <w:r w:rsidR="00956332">
        <w:t xml:space="preserve"> for an NRE Event</w:t>
      </w:r>
      <w:r w:rsidR="00E836BC">
        <w:t>.</w:t>
      </w:r>
    </w:p>
    <w:p w14:paraId="3110F281" w14:textId="77777777" w:rsidR="0098604C" w:rsidRDefault="0098604C" w:rsidP="00C13460">
      <w:pPr>
        <w:pStyle w:val="ListNumber"/>
        <w:numPr>
          <w:ilvl w:val="0"/>
          <w:numId w:val="23"/>
        </w:numPr>
      </w:pPr>
      <w:r>
        <w:t xml:space="preserve">Use in-cell editing to enter the outage details such as customer outage numbers and cases of trouble. Then add resource details such as resource type and non-native FTE’s on hand with counts for </w:t>
      </w:r>
      <w:r w:rsidRPr="002B0698">
        <w:t>each resource type such as Distribution, Transmission, Damage assessment, Tree, Substation, and Net UG</w:t>
      </w:r>
      <w:r>
        <w:t xml:space="preserve">. </w:t>
      </w:r>
      <w:r w:rsidR="00202885">
        <w:t>S</w:t>
      </w:r>
      <w:r>
        <w:t xml:space="preserve">et </w:t>
      </w:r>
      <w:r w:rsidR="00202885">
        <w:t xml:space="preserve">status </w:t>
      </w:r>
      <w:r>
        <w:t xml:space="preserve">to </w:t>
      </w:r>
      <w:r w:rsidR="00202885">
        <w:t>Submitted</w:t>
      </w:r>
      <w:r>
        <w:t>.</w:t>
      </w:r>
    </w:p>
    <w:p w14:paraId="7234013F" w14:textId="77777777" w:rsidR="00E836BC" w:rsidRDefault="00E836BC" w:rsidP="00C13460">
      <w:pPr>
        <w:pStyle w:val="ListNumber"/>
        <w:numPr>
          <w:ilvl w:val="0"/>
          <w:numId w:val="23"/>
        </w:numPr>
      </w:pPr>
      <w:r w:rsidRPr="00AC37C5">
        <w:t xml:space="preserve">Click </w:t>
      </w:r>
      <w:r>
        <w:rPr>
          <w:noProof/>
        </w:rPr>
        <w:drawing>
          <wp:inline distT="0" distB="0" distL="0" distR="0" wp14:anchorId="3A269299" wp14:editId="74D2D3D1">
            <wp:extent cx="551793" cy="228600"/>
            <wp:effectExtent l="0" t="0" r="127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1793" cy="228600"/>
                    </a:xfrm>
                    <a:prstGeom prst="rect">
                      <a:avLst/>
                    </a:prstGeom>
                  </pic:spPr>
                </pic:pic>
              </a:graphicData>
            </a:graphic>
          </wp:inline>
        </w:drawing>
      </w:r>
      <w:r>
        <w:t xml:space="preserve"> button to submit your request.</w:t>
      </w:r>
    </w:p>
    <w:p w14:paraId="5020CB8A" w14:textId="77777777" w:rsidR="00E836BC" w:rsidRDefault="00E836BC" w:rsidP="00E836BC">
      <w:pPr>
        <w:rPr>
          <w:bCs/>
          <w:szCs w:val="20"/>
        </w:rPr>
      </w:pPr>
      <w:r>
        <w:rPr>
          <w:noProof/>
        </w:rPr>
        <w:drawing>
          <wp:inline distT="0" distB="0" distL="0" distR="0" wp14:anchorId="5714E9C4" wp14:editId="5858F352">
            <wp:extent cx="8229600" cy="4007358"/>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229600" cy="4007358"/>
                    </a:xfrm>
                    <a:prstGeom prst="rect">
                      <a:avLst/>
                    </a:prstGeom>
                  </pic:spPr>
                </pic:pic>
              </a:graphicData>
            </a:graphic>
          </wp:inline>
        </w:drawing>
      </w:r>
      <w:r w:rsidRPr="00E836BC">
        <w:rPr>
          <w:bCs/>
          <w:szCs w:val="20"/>
        </w:rPr>
        <w:t xml:space="preserve"> </w:t>
      </w:r>
    </w:p>
    <w:p w14:paraId="152D5E81" w14:textId="77777777" w:rsidR="00E836BC" w:rsidRDefault="00E836BC" w:rsidP="00E836BC">
      <w:pPr>
        <w:rPr>
          <w:bCs/>
          <w:szCs w:val="20"/>
        </w:rPr>
      </w:pPr>
    </w:p>
    <w:p w14:paraId="088F2786" w14:textId="77777777" w:rsidR="00E836BC" w:rsidRDefault="00E836BC" w:rsidP="00E836BC">
      <w:r>
        <w:rPr>
          <w:bCs/>
          <w:szCs w:val="20"/>
        </w:rPr>
        <w:t>NOTE: R</w:t>
      </w:r>
      <w:r w:rsidRPr="004E3B46">
        <w:rPr>
          <w:bCs/>
          <w:szCs w:val="20"/>
        </w:rPr>
        <w:t xml:space="preserve">equest status must be marked </w:t>
      </w:r>
      <w:r w:rsidR="00956332">
        <w:rPr>
          <w:bCs/>
          <w:szCs w:val="20"/>
        </w:rPr>
        <w:t>to Submitted for</w:t>
      </w:r>
      <w:r w:rsidRPr="004E3B46">
        <w:rPr>
          <w:bCs/>
          <w:szCs w:val="20"/>
        </w:rPr>
        <w:t xml:space="preserve"> inclusion in next calculation run</w:t>
      </w:r>
      <w:r>
        <w:rPr>
          <w:bCs/>
          <w:szCs w:val="20"/>
        </w:rPr>
        <w:t>.</w:t>
      </w:r>
      <w:r>
        <w:t xml:space="preserve"> Each company can </w:t>
      </w:r>
      <w:r w:rsidR="007809FE">
        <w:t xml:space="preserve">only </w:t>
      </w:r>
      <w:r>
        <w:t>enter one request</w:t>
      </w:r>
      <w:r w:rsidR="007809FE">
        <w:t>.</w:t>
      </w:r>
    </w:p>
    <w:p w14:paraId="76EBFD0B" w14:textId="77777777" w:rsidR="00E836BC" w:rsidRDefault="00E836BC" w:rsidP="00E836BC">
      <w:r>
        <w:rPr>
          <w:noProof/>
        </w:rPr>
        <w:drawing>
          <wp:inline distT="0" distB="0" distL="0" distR="0" wp14:anchorId="677B78F0" wp14:editId="06DB7B76">
            <wp:extent cx="579120" cy="228385"/>
            <wp:effectExtent l="0" t="0" r="0" b="63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0271" cy="228839"/>
                    </a:xfrm>
                    <a:prstGeom prst="rect">
                      <a:avLst/>
                    </a:prstGeom>
                  </pic:spPr>
                </pic:pic>
              </a:graphicData>
            </a:graphic>
          </wp:inline>
        </w:drawing>
      </w:r>
      <w:r>
        <w:t xml:space="preserve"> allows you to roll back any unwanted changes as you update the grid. </w:t>
      </w:r>
    </w:p>
    <w:p w14:paraId="56578622" w14:textId="77777777" w:rsidR="00E836BC" w:rsidRDefault="00E836BC" w:rsidP="00E836BC"/>
    <w:p w14:paraId="76C198FF" w14:textId="77777777" w:rsidR="00E836BC" w:rsidRDefault="00E836BC" w:rsidP="00E836BC">
      <w:pPr>
        <w:pStyle w:val="Style1"/>
      </w:pPr>
      <w:r>
        <w:t xml:space="preserve"> </w:t>
      </w:r>
      <w:bookmarkStart w:id="81" w:name="_Toc121996289"/>
      <w:r>
        <w:t>Edit and Delete Requests</w:t>
      </w:r>
      <w:bookmarkEnd w:id="81"/>
    </w:p>
    <w:p w14:paraId="7C1755E2" w14:textId="77777777" w:rsidR="00E836BC" w:rsidRDefault="00E836BC" w:rsidP="00E836BC">
      <w:r>
        <w:t xml:space="preserve">Since one company may add only one request, if you are updating request counts, you will edit the existing request added by your company. To edit a request, click on the resource type fields you want to change, enter the counts, and click </w:t>
      </w:r>
      <w:r>
        <w:rPr>
          <w:noProof/>
        </w:rPr>
        <w:drawing>
          <wp:inline distT="0" distB="0" distL="0" distR="0" wp14:anchorId="2D1C2367" wp14:editId="2B86EF7A">
            <wp:extent cx="441434" cy="182880"/>
            <wp:effectExtent l="0" t="0" r="0"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41434" cy="182880"/>
                    </a:xfrm>
                    <a:prstGeom prst="rect">
                      <a:avLst/>
                    </a:prstGeom>
                  </pic:spPr>
                </pic:pic>
              </a:graphicData>
            </a:graphic>
          </wp:inline>
        </w:drawing>
      </w:r>
      <w:r>
        <w:t xml:space="preserve">. Once the calculation is run, the requests for that iteration </w:t>
      </w:r>
      <w:r w:rsidR="007809FE">
        <w:t xml:space="preserve">are updated to an Allocated Status and </w:t>
      </w:r>
      <w:r>
        <w:t xml:space="preserve">become non-editable. </w:t>
      </w:r>
    </w:p>
    <w:p w14:paraId="2646CAFF" w14:textId="77777777" w:rsidR="00E836BC" w:rsidRPr="00E21E15" w:rsidRDefault="00E836BC" w:rsidP="00E836BC"/>
    <w:p w14:paraId="04E650E9" w14:textId="77777777" w:rsidR="00E836BC" w:rsidRDefault="00E836BC" w:rsidP="00E836BC">
      <w:r>
        <w:t xml:space="preserve">Click </w:t>
      </w:r>
      <w:r>
        <w:rPr>
          <w:noProof/>
        </w:rPr>
        <w:drawing>
          <wp:inline distT="0" distB="0" distL="0" distR="0" wp14:anchorId="729DD29D" wp14:editId="2BA5D330">
            <wp:extent cx="482138" cy="1828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2138" cy="182880"/>
                    </a:xfrm>
                    <a:prstGeom prst="rect">
                      <a:avLst/>
                    </a:prstGeom>
                  </pic:spPr>
                </pic:pic>
              </a:graphicData>
            </a:graphic>
          </wp:inline>
        </w:drawing>
      </w:r>
      <w:r>
        <w:t xml:space="preserve"> at the top right of the grid to delete your company’s request. </w:t>
      </w:r>
      <w:r w:rsidRPr="00EF2BCC">
        <w:t>A request can be deleted only if status is Pending or Submitted.</w:t>
      </w:r>
    </w:p>
    <w:p w14:paraId="12BABDEF" w14:textId="77777777" w:rsidR="00E836BC" w:rsidRDefault="00E836BC">
      <w:pPr>
        <w:widowControl/>
        <w:spacing w:after="200" w:line="276" w:lineRule="auto"/>
        <w:textboxTightWrap w:val="none"/>
      </w:pPr>
    </w:p>
    <w:p w14:paraId="211531A6" w14:textId="77777777" w:rsidR="00E836BC" w:rsidRDefault="00E836BC" w:rsidP="00E836BC">
      <w:pPr>
        <w:pStyle w:val="Heading2"/>
      </w:pPr>
      <w:bookmarkStart w:id="82" w:name="_Toc121996290"/>
      <w:r>
        <w:t>Responses Screen</w:t>
      </w:r>
      <w:bookmarkEnd w:id="82"/>
    </w:p>
    <w:p w14:paraId="451E6D25" w14:textId="77777777" w:rsidR="00E836BC" w:rsidRPr="003C4A1A" w:rsidRDefault="00E836BC" w:rsidP="00E836BC">
      <w:r w:rsidRPr="003C4A1A">
        <w:t xml:space="preserve">Authorized users from a responding company </w:t>
      </w:r>
      <w:r w:rsidR="009118A5" w:rsidRPr="003C4A1A">
        <w:t>can</w:t>
      </w:r>
      <w:r w:rsidRPr="003C4A1A">
        <w:t xml:space="preserve"> submit responses and holds for resource types. This screen has role based access and the authorized user will only be able to see events with which their company is associated. Manage Responses screen displays the responses submitted by different companies in an event. Each grid row shows a response from participating companies.</w:t>
      </w:r>
    </w:p>
    <w:p w14:paraId="3B4DF4FD" w14:textId="77777777" w:rsidR="00E836BC" w:rsidRDefault="00E836BC" w:rsidP="00E836BC">
      <w:r w:rsidRPr="00621EC7">
        <w:t xml:space="preserve">From the </w:t>
      </w:r>
      <w:r w:rsidRPr="00A469FD">
        <w:rPr>
          <w:bCs/>
        </w:rPr>
        <w:t>side</w:t>
      </w:r>
      <w:r w:rsidRPr="001D1986">
        <w:rPr>
          <w:b/>
          <w:bCs/>
        </w:rPr>
        <w:t xml:space="preserve"> </w:t>
      </w:r>
      <w:r w:rsidRPr="00A469FD">
        <w:rPr>
          <w:bCs/>
        </w:rPr>
        <w:t>panel</w:t>
      </w:r>
      <w:r>
        <w:t>,</w:t>
      </w:r>
      <w:r w:rsidRPr="00621EC7">
        <w:t xml:space="preserve"> click on </w:t>
      </w:r>
      <w:r>
        <w:t xml:space="preserve">the </w:t>
      </w:r>
      <w:r w:rsidRPr="00A55D5F">
        <w:rPr>
          <w:b/>
        </w:rPr>
        <w:t>MENU</w:t>
      </w:r>
      <w:r>
        <w:rPr>
          <w:rStyle w:val="RoDBoldChar"/>
          <w:rFonts w:eastAsiaTheme="minorHAnsi"/>
        </w:rPr>
        <w:t xml:space="preserve"> </w:t>
      </w:r>
      <w:r w:rsidRPr="00A469FD">
        <w:rPr>
          <w:bCs/>
        </w:rPr>
        <w:t>icon</w:t>
      </w:r>
      <w:r>
        <w:rPr>
          <w:rStyle w:val="RoDBoldChar"/>
          <w:rFonts w:eastAsiaTheme="minorHAnsi"/>
        </w:rPr>
        <w:t xml:space="preserve"> </w:t>
      </w:r>
      <w:r w:rsidRPr="001C4043">
        <w:t xml:space="preserve">and click </w:t>
      </w:r>
      <w:r>
        <w:t>Responses</w:t>
      </w:r>
      <w:r w:rsidRPr="001C4043">
        <w:t xml:space="preserve">. </w:t>
      </w:r>
    </w:p>
    <w:p w14:paraId="38BC71DE" w14:textId="77777777" w:rsidR="00E836BC" w:rsidRDefault="00E836BC" w:rsidP="00E836BC">
      <w:r>
        <w:rPr>
          <w:noProof/>
        </w:rPr>
        <w:drawing>
          <wp:inline distT="0" distB="0" distL="0" distR="0" wp14:anchorId="13A39F8C" wp14:editId="072C7FCD">
            <wp:extent cx="8686800" cy="423037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686800" cy="4230370"/>
                    </a:xfrm>
                    <a:prstGeom prst="rect">
                      <a:avLst/>
                    </a:prstGeom>
                  </pic:spPr>
                </pic:pic>
              </a:graphicData>
            </a:graphic>
          </wp:inline>
        </w:drawing>
      </w:r>
    </w:p>
    <w:p w14:paraId="306910F7" w14:textId="77777777" w:rsidR="0065386B" w:rsidRDefault="0065386B">
      <w:pPr>
        <w:widowControl/>
        <w:spacing w:after="200" w:line="276" w:lineRule="auto"/>
        <w:textboxTightWrap w:val="none"/>
      </w:pPr>
      <w:r>
        <w:br w:type="page"/>
      </w:r>
    </w:p>
    <w:p w14:paraId="49BC99DD" w14:textId="77777777" w:rsidR="00E836BC" w:rsidRDefault="00E836BC" w:rsidP="00E836BC">
      <w:pPr>
        <w:pStyle w:val="Style1"/>
      </w:pPr>
      <w:r>
        <w:t xml:space="preserve"> </w:t>
      </w:r>
      <w:bookmarkStart w:id="83" w:name="_Toc121996291"/>
      <w:r>
        <w:t>Add a Response or Hold</w:t>
      </w:r>
      <w:bookmarkEnd w:id="83"/>
    </w:p>
    <w:p w14:paraId="63678DB9" w14:textId="77777777" w:rsidR="00E836BC" w:rsidRPr="00E836BC" w:rsidRDefault="00E836BC" w:rsidP="00C13460">
      <w:pPr>
        <w:pStyle w:val="ListNumber"/>
        <w:numPr>
          <w:ilvl w:val="0"/>
          <w:numId w:val="24"/>
        </w:numPr>
        <w:rPr>
          <w:rFonts w:eastAsiaTheme="majorEastAsia"/>
        </w:rPr>
      </w:pPr>
      <w:r w:rsidRPr="00E836BC">
        <w:t xml:space="preserve">Select the event you want to respond to. </w:t>
      </w:r>
    </w:p>
    <w:p w14:paraId="16B4D544" w14:textId="77777777" w:rsidR="00E836BC" w:rsidRPr="00E836BC" w:rsidRDefault="00E836BC" w:rsidP="00C13460">
      <w:pPr>
        <w:pStyle w:val="ListNumber"/>
        <w:numPr>
          <w:ilvl w:val="0"/>
          <w:numId w:val="24"/>
        </w:numPr>
      </w:pPr>
      <w:bookmarkStart w:id="84" w:name="_Hlk504400201"/>
      <w:r w:rsidRPr="00E836BC">
        <w:t xml:space="preserve">Click  </w:t>
      </w:r>
      <w:r w:rsidRPr="00E836BC">
        <w:rPr>
          <w:noProof/>
        </w:rPr>
        <w:drawing>
          <wp:inline distT="0" distB="0" distL="0" distR="0" wp14:anchorId="512F88F4" wp14:editId="27A5DC4C">
            <wp:extent cx="956733" cy="2286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56733" cy="228600"/>
                    </a:xfrm>
                    <a:prstGeom prst="rect">
                      <a:avLst/>
                    </a:prstGeom>
                  </pic:spPr>
                </pic:pic>
              </a:graphicData>
            </a:graphic>
          </wp:inline>
        </w:drawing>
      </w:r>
      <w:r w:rsidRPr="00E836BC">
        <w:t xml:space="preserve"> to add an empty row in the grid. </w:t>
      </w:r>
    </w:p>
    <w:p w14:paraId="32664A20" w14:textId="77777777" w:rsidR="00E836BC" w:rsidRDefault="00E836BC" w:rsidP="00C13460">
      <w:pPr>
        <w:pStyle w:val="ListNumber"/>
        <w:numPr>
          <w:ilvl w:val="0"/>
          <w:numId w:val="24"/>
        </w:numPr>
      </w:pPr>
      <w:r w:rsidRPr="00E836BC">
        <w:t>Select Responding Company name from the dropdown. Company details such as Contact Name, Email, City, State, Phone number are automatically populated</w:t>
      </w:r>
      <w:r w:rsidR="00DB4DCB">
        <w:t>, but can be edited</w:t>
      </w:r>
      <w:r w:rsidRPr="00E836BC">
        <w:t xml:space="preserve">. Enter the Resource response by entering counts for resource type Distribution, Transmission, Damage </w:t>
      </w:r>
      <w:r w:rsidR="00DB4DCB">
        <w:t>A</w:t>
      </w:r>
      <w:r w:rsidR="00DB4DCB" w:rsidRPr="00E836BC">
        <w:t>ssessment</w:t>
      </w:r>
      <w:r w:rsidRPr="00E836BC">
        <w:t>, Tree, Substation, Net UG, Others and Description, Company/Non</w:t>
      </w:r>
      <w:r w:rsidR="009118A5">
        <w:t>-</w:t>
      </w:r>
      <w:r w:rsidRPr="00E836BC">
        <w:t>company resources, release to roll date (</w:t>
      </w:r>
      <w:r w:rsidR="00DB4DCB">
        <w:t>w</w:t>
      </w:r>
      <w:r w:rsidR="00DB4DCB" w:rsidRPr="00E836BC">
        <w:t xml:space="preserve">orks </w:t>
      </w:r>
      <w:r w:rsidRPr="00E836BC">
        <w:t xml:space="preserve">for Response only, Not accessible for Hold). Lasted Updated by, Date and Time are automatically populated. </w:t>
      </w:r>
    </w:p>
    <w:p w14:paraId="19367EDA" w14:textId="77777777" w:rsidR="0065386B" w:rsidRDefault="0065386B" w:rsidP="0065386B">
      <w:pPr>
        <w:pStyle w:val="ListNumber"/>
      </w:pPr>
      <w:r>
        <w:t>Note that when entering Holds, the Expected Release Date</w:t>
      </w:r>
      <w:r w:rsidRPr="009C0FC1">
        <w:t xml:space="preserve"> and Reason for Hold</w:t>
      </w:r>
      <w:r>
        <w:t xml:space="preserve"> must be filled out and </w:t>
      </w:r>
      <w:r w:rsidRPr="009C0FC1">
        <w:t>Release to Roll</w:t>
      </w:r>
      <w:r>
        <w:t xml:space="preserve"> is non-editable.</w:t>
      </w:r>
    </w:p>
    <w:p w14:paraId="5AAD20C6" w14:textId="77777777" w:rsidR="0065386B" w:rsidRPr="00E836BC" w:rsidRDefault="0065386B" w:rsidP="00C13460">
      <w:pPr>
        <w:pStyle w:val="ListNumber"/>
        <w:numPr>
          <w:ilvl w:val="0"/>
          <w:numId w:val="24"/>
        </w:numPr>
      </w:pPr>
      <w:r w:rsidRPr="00AC37C5">
        <w:t xml:space="preserve">Click </w:t>
      </w:r>
      <w:r>
        <w:rPr>
          <w:noProof/>
        </w:rPr>
        <w:drawing>
          <wp:inline distT="0" distB="0" distL="0" distR="0" wp14:anchorId="2101196A" wp14:editId="4238CE20">
            <wp:extent cx="551793" cy="228600"/>
            <wp:effectExtent l="0" t="0" r="127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1793" cy="228600"/>
                    </a:xfrm>
                    <a:prstGeom prst="rect">
                      <a:avLst/>
                    </a:prstGeom>
                  </pic:spPr>
                </pic:pic>
              </a:graphicData>
            </a:graphic>
          </wp:inline>
        </w:drawing>
      </w:r>
      <w:r>
        <w:t xml:space="preserve"> to submit the response or hold.</w:t>
      </w:r>
    </w:p>
    <w:bookmarkEnd w:id="84"/>
    <w:p w14:paraId="3ECF32E2" w14:textId="77777777" w:rsidR="00E836BC" w:rsidRDefault="00E836BC" w:rsidP="00E836BC"/>
    <w:p w14:paraId="2DDFD19C" w14:textId="77777777" w:rsidR="0065386B" w:rsidRDefault="0065386B" w:rsidP="00E836BC">
      <w:r>
        <w:rPr>
          <w:noProof/>
        </w:rPr>
        <w:drawing>
          <wp:inline distT="0" distB="0" distL="0" distR="0" wp14:anchorId="18487A91" wp14:editId="2F92D775">
            <wp:extent cx="8686800" cy="423037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686800" cy="4230370"/>
                    </a:xfrm>
                    <a:prstGeom prst="rect">
                      <a:avLst/>
                    </a:prstGeom>
                  </pic:spPr>
                </pic:pic>
              </a:graphicData>
            </a:graphic>
          </wp:inline>
        </w:drawing>
      </w:r>
    </w:p>
    <w:p w14:paraId="7E79086A" w14:textId="77777777" w:rsidR="00DE653E" w:rsidRDefault="00DE653E" w:rsidP="00C13460">
      <w:pPr>
        <w:pStyle w:val="ListParagraph"/>
        <w:numPr>
          <w:ilvl w:val="0"/>
          <w:numId w:val="25"/>
        </w:numPr>
      </w:pPr>
      <w:r>
        <w:t xml:space="preserve">The process for adding contractor responses is the same. Select Off-System resources and add the name of the Contractor company. </w:t>
      </w:r>
    </w:p>
    <w:p w14:paraId="0444B3F0" w14:textId="77777777" w:rsidR="00DE653E" w:rsidRDefault="00DE653E" w:rsidP="00C13460">
      <w:pPr>
        <w:pStyle w:val="ListParagraph"/>
        <w:numPr>
          <w:ilvl w:val="0"/>
          <w:numId w:val="25"/>
        </w:numPr>
      </w:pPr>
      <w:r>
        <w:t xml:space="preserve">Although the response may be entered with multiple resource types, it is recommended that responses are entered per row for each resource type to make data entry and manipulation </w:t>
      </w:r>
      <w:r w:rsidR="009118A5">
        <w:t>easier</w:t>
      </w:r>
      <w:r w:rsidR="00DB4DCB">
        <w:t>.</w:t>
      </w:r>
    </w:p>
    <w:p w14:paraId="5AB7A12D" w14:textId="77777777" w:rsidR="0065386B" w:rsidRPr="009769F1" w:rsidRDefault="0065386B" w:rsidP="00C13460">
      <w:pPr>
        <w:pStyle w:val="ListParagraph"/>
        <w:numPr>
          <w:ilvl w:val="0"/>
          <w:numId w:val="25"/>
        </w:numPr>
      </w:pPr>
      <w:r>
        <w:t xml:space="preserve">Requests and Responses screens are automatically updated after the </w:t>
      </w:r>
      <w:r w:rsidRPr="009769F1">
        <w:t xml:space="preserve">calculation </w:t>
      </w:r>
      <w:r>
        <w:t xml:space="preserve">is </w:t>
      </w:r>
      <w:r w:rsidRPr="009769F1">
        <w:t>ru</w:t>
      </w:r>
      <w:r>
        <w:t xml:space="preserve">n and Begin Matching is clicked. Status of all submitted </w:t>
      </w:r>
      <w:r w:rsidRPr="009769F1">
        <w:t xml:space="preserve">requests </w:t>
      </w:r>
      <w:r>
        <w:t xml:space="preserve">is changed </w:t>
      </w:r>
      <w:r w:rsidRPr="009769F1">
        <w:t>to "Allocated</w:t>
      </w:r>
      <w:r w:rsidR="00DB4DCB">
        <w:t>.</w:t>
      </w:r>
      <w:r w:rsidRPr="009769F1">
        <w:t>"</w:t>
      </w:r>
      <w:r w:rsidR="00202885">
        <w:t xml:space="preserve"> </w:t>
      </w:r>
      <w:r w:rsidRPr="00AC0012">
        <w:t>Calculation</w:t>
      </w:r>
      <w:r w:rsidRPr="009769F1">
        <w:t xml:space="preserve"> Run Date/Time </w:t>
      </w:r>
      <w:r>
        <w:t xml:space="preserve">is updated </w:t>
      </w:r>
      <w:r w:rsidRPr="009769F1">
        <w:t>to the time “Begin Matching” was clicked</w:t>
      </w:r>
      <w:r>
        <w:t xml:space="preserve"> and all records with Allocated status are locked. </w:t>
      </w:r>
    </w:p>
    <w:p w14:paraId="51AF34E1" w14:textId="77777777" w:rsidR="0065386B" w:rsidRPr="00B6163C" w:rsidRDefault="0065386B" w:rsidP="00C13460">
      <w:pPr>
        <w:pStyle w:val="ListParagraph"/>
        <w:numPr>
          <w:ilvl w:val="0"/>
          <w:numId w:val="25"/>
        </w:numPr>
        <w:rPr>
          <w:rFonts w:eastAsia="Times New Roman"/>
        </w:rPr>
      </w:pPr>
      <w:r>
        <w:t>For both Responses and Holds</w:t>
      </w:r>
      <w:r w:rsidR="00202885">
        <w:t>,</w:t>
      </w:r>
      <w:r w:rsidR="00202885" w:rsidRPr="00202885">
        <w:t xml:space="preserve"> </w:t>
      </w:r>
      <w:r w:rsidR="00202885">
        <w:t xml:space="preserve">set status to </w:t>
      </w:r>
      <w:r w:rsidR="009118A5">
        <w:t>Submitted.</w:t>
      </w:r>
      <w:r>
        <w:t xml:space="preserve"> Submitted Responses and Holds are eligible to be included in the allocation calculations. </w:t>
      </w:r>
    </w:p>
    <w:p w14:paraId="498C8D67" w14:textId="77777777" w:rsidR="0065386B" w:rsidRDefault="0065386B" w:rsidP="00C13460">
      <w:pPr>
        <w:pStyle w:val="ListParagraph"/>
        <w:numPr>
          <w:ilvl w:val="0"/>
          <w:numId w:val="25"/>
        </w:numPr>
      </w:pPr>
      <w:r>
        <w:t xml:space="preserve">Click </w:t>
      </w:r>
      <w:r>
        <w:rPr>
          <w:noProof/>
        </w:rPr>
        <w:drawing>
          <wp:inline distT="0" distB="0" distL="0" distR="0" wp14:anchorId="2F60619F" wp14:editId="1F8DDA7E">
            <wp:extent cx="579120" cy="228385"/>
            <wp:effectExtent l="0" t="0" r="0"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0271" cy="228839"/>
                    </a:xfrm>
                    <a:prstGeom prst="rect">
                      <a:avLst/>
                    </a:prstGeom>
                  </pic:spPr>
                </pic:pic>
              </a:graphicData>
            </a:graphic>
          </wp:inline>
        </w:drawing>
      </w:r>
      <w:r>
        <w:t xml:space="preserve"> to roll back any changes while working in the grid. </w:t>
      </w:r>
    </w:p>
    <w:p w14:paraId="30199750" w14:textId="77777777" w:rsidR="0065386B" w:rsidRDefault="0065386B" w:rsidP="00C13460">
      <w:pPr>
        <w:pStyle w:val="ListParagraph"/>
        <w:numPr>
          <w:ilvl w:val="0"/>
          <w:numId w:val="25"/>
        </w:numPr>
      </w:pPr>
      <w:r>
        <w:t xml:space="preserve">You may delete a Response or Hold if the status is </w:t>
      </w:r>
      <w:r w:rsidRPr="00EF2BCC">
        <w:t>Pending or Submitted</w:t>
      </w:r>
      <w:r>
        <w:rPr>
          <w:noProof/>
        </w:rPr>
        <w:t>. Click</w:t>
      </w:r>
      <w:r>
        <w:rPr>
          <w:noProof/>
        </w:rPr>
        <w:drawing>
          <wp:inline distT="0" distB="0" distL="0" distR="0" wp14:anchorId="2003E36D" wp14:editId="5038834B">
            <wp:extent cx="602673" cy="228600"/>
            <wp:effectExtent l="0" t="0" r="698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2673" cy="228600"/>
                    </a:xfrm>
                    <a:prstGeom prst="rect">
                      <a:avLst/>
                    </a:prstGeom>
                  </pic:spPr>
                </pic:pic>
              </a:graphicData>
            </a:graphic>
          </wp:inline>
        </w:drawing>
      </w:r>
      <w:r>
        <w:t xml:space="preserve"> at the top right of the grid. </w:t>
      </w:r>
    </w:p>
    <w:p w14:paraId="60CEAB4E" w14:textId="77777777" w:rsidR="0065386B" w:rsidRDefault="0065386B" w:rsidP="00E836BC"/>
    <w:p w14:paraId="738EC7F8" w14:textId="77777777" w:rsidR="0065386B" w:rsidRPr="00DA4E10" w:rsidRDefault="0065386B" w:rsidP="00EB7AB3">
      <w:pPr>
        <w:pStyle w:val="Heading3"/>
        <w:rPr>
          <w:rFonts w:asciiTheme="majorHAnsi" w:hAnsiTheme="majorHAnsi"/>
          <w:sz w:val="28"/>
        </w:rPr>
      </w:pPr>
      <w:bookmarkStart w:id="85" w:name="_Toc431829905"/>
      <w:bookmarkStart w:id="86" w:name="_Toc121996292"/>
      <w:r>
        <w:t>Convert a Hold to a Response</w:t>
      </w:r>
      <w:bookmarkEnd w:id="85"/>
      <w:bookmarkEnd w:id="86"/>
    </w:p>
    <w:p w14:paraId="479A5FDE" w14:textId="77777777" w:rsidR="0065386B" w:rsidRDefault="0065386B" w:rsidP="0065386B">
      <w:r>
        <w:t>On the Responses screen, locate the hold that you want to change to response. Set the status to response and enter the ‘release to roll’ date.</w:t>
      </w:r>
    </w:p>
    <w:p w14:paraId="085C9B59" w14:textId="77777777" w:rsidR="00676151" w:rsidRDefault="00676151">
      <w:pPr>
        <w:widowControl/>
        <w:spacing w:after="200" w:line="276" w:lineRule="auto"/>
        <w:textboxTightWrap w:val="none"/>
      </w:pPr>
    </w:p>
    <w:p w14:paraId="63C054AF" w14:textId="77777777" w:rsidR="00E51C87" w:rsidRDefault="00E51C87" w:rsidP="00676151">
      <w:pPr>
        <w:pStyle w:val="Style1"/>
      </w:pPr>
      <w:bookmarkStart w:id="87" w:name="_Toc121996293"/>
      <w:r>
        <w:t>Manage Pre-Loaded Responses</w:t>
      </w:r>
      <w:bookmarkEnd w:id="87"/>
    </w:p>
    <w:p w14:paraId="647DB5FB" w14:textId="77777777" w:rsidR="00E51C87" w:rsidRDefault="00E51C87" w:rsidP="00E51C87"/>
    <w:p w14:paraId="45BB5A6A" w14:textId="77777777" w:rsidR="001D28AC" w:rsidRDefault="001D28AC" w:rsidP="00E51C87">
      <w:r>
        <w:t xml:space="preserve">Pre-Loaded Responses can be maintained to speed up the process of entering responses.  </w:t>
      </w:r>
    </w:p>
    <w:p w14:paraId="3F88747E" w14:textId="77777777" w:rsidR="001D28AC" w:rsidRDefault="001D28AC" w:rsidP="00E51C87"/>
    <w:p w14:paraId="70E9D366" w14:textId="77777777" w:rsidR="00E51C87" w:rsidRDefault="001D28AC" w:rsidP="00C13460">
      <w:pPr>
        <w:pStyle w:val="ListParagraph"/>
        <w:numPr>
          <w:ilvl w:val="0"/>
          <w:numId w:val="49"/>
        </w:numPr>
      </w:pPr>
      <w:r>
        <w:t>Navigate to the Resource Management&gt;Pre-Loaded Resources Screen</w:t>
      </w:r>
    </w:p>
    <w:p w14:paraId="555FD0C9" w14:textId="77777777" w:rsidR="001D28AC" w:rsidRPr="001D28AC" w:rsidRDefault="001D28AC" w:rsidP="00C13460">
      <w:pPr>
        <w:pStyle w:val="ListParagraph"/>
        <w:numPr>
          <w:ilvl w:val="0"/>
          <w:numId w:val="49"/>
        </w:numPr>
      </w:pPr>
      <w:r w:rsidRPr="001D28AC">
        <w:t xml:space="preserve">Click </w:t>
      </w:r>
      <w:r>
        <w:t>“Add Pre-Loaded Response”</w:t>
      </w:r>
      <w:r w:rsidRPr="001D28AC">
        <w:t xml:space="preserve"> to add an empty row in the grid. </w:t>
      </w:r>
    </w:p>
    <w:p w14:paraId="57D99C0A" w14:textId="77777777" w:rsidR="001D28AC" w:rsidRPr="001D28AC" w:rsidRDefault="001D28AC" w:rsidP="00C13460">
      <w:pPr>
        <w:pStyle w:val="ListParagraph"/>
        <w:numPr>
          <w:ilvl w:val="0"/>
          <w:numId w:val="49"/>
        </w:numPr>
      </w:pPr>
      <w:r w:rsidRPr="001D28AC">
        <w:t>Select Responding Company name from the dropdown. Company details such as Contact Name, Email, City, State, Phone number are automatically populated, but can be edited. Enter the Resource response by entering counts for resource type Distribution, Transmission, Damage Assessment, Tree, Substation, Net UG, Others and Description, Company/Non-company resources. Lasted Updated by, Date and Time</w:t>
      </w:r>
      <w:r>
        <w:t xml:space="preserve">, and Event </w:t>
      </w:r>
      <w:r w:rsidRPr="001D28AC">
        <w:t xml:space="preserve">are automatically populated. </w:t>
      </w:r>
    </w:p>
    <w:p w14:paraId="5244107C" w14:textId="77777777" w:rsidR="001D28AC" w:rsidRDefault="001D28AC" w:rsidP="00C13460">
      <w:pPr>
        <w:pStyle w:val="ListParagraph"/>
        <w:numPr>
          <w:ilvl w:val="0"/>
          <w:numId w:val="49"/>
        </w:numPr>
      </w:pPr>
      <w:r w:rsidRPr="001D28AC">
        <w:t xml:space="preserve">Click </w:t>
      </w:r>
      <w:r w:rsidRPr="001D28AC">
        <w:rPr>
          <w:noProof/>
        </w:rPr>
        <w:drawing>
          <wp:inline distT="0" distB="0" distL="0" distR="0" wp14:anchorId="2311C504" wp14:editId="7BBFEC16">
            <wp:extent cx="551793" cy="22860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1793" cy="228600"/>
                    </a:xfrm>
                    <a:prstGeom prst="rect">
                      <a:avLst/>
                    </a:prstGeom>
                  </pic:spPr>
                </pic:pic>
              </a:graphicData>
            </a:graphic>
          </wp:inline>
        </w:drawing>
      </w:r>
      <w:r w:rsidRPr="001D28AC">
        <w:t xml:space="preserve"> to </w:t>
      </w:r>
      <w:r>
        <w:t>save the record</w:t>
      </w:r>
    </w:p>
    <w:p w14:paraId="1839519F" w14:textId="77777777" w:rsidR="001D28AC" w:rsidRDefault="001D28AC" w:rsidP="001D28AC"/>
    <w:p w14:paraId="69FCFBCE" w14:textId="77777777" w:rsidR="001D28AC" w:rsidRDefault="001D28AC" w:rsidP="001D28AC">
      <w:r>
        <w:t>To submit a Pre-Loaded Response to an Event</w:t>
      </w:r>
    </w:p>
    <w:p w14:paraId="2954ECC6" w14:textId="77777777" w:rsidR="001D28AC" w:rsidRPr="001D28AC" w:rsidRDefault="001D28AC" w:rsidP="001D28AC"/>
    <w:p w14:paraId="3A0C20BA" w14:textId="77777777" w:rsidR="001D28AC" w:rsidRDefault="001D28AC" w:rsidP="00C13460">
      <w:pPr>
        <w:pStyle w:val="ListParagraph"/>
        <w:numPr>
          <w:ilvl w:val="0"/>
          <w:numId w:val="50"/>
        </w:numPr>
      </w:pPr>
      <w:r>
        <w:t>Select a single or multiple Pre-Loaded Responses using Ctrl/Shift keys</w:t>
      </w:r>
    </w:p>
    <w:p w14:paraId="7E504D44" w14:textId="77777777" w:rsidR="001D28AC" w:rsidRDefault="001D28AC" w:rsidP="00C13460">
      <w:pPr>
        <w:pStyle w:val="ListParagraph"/>
        <w:numPr>
          <w:ilvl w:val="0"/>
          <w:numId w:val="50"/>
        </w:numPr>
      </w:pPr>
      <w:r>
        <w:t>Click the “Submit Responses” button on the left panel</w:t>
      </w:r>
    </w:p>
    <w:p w14:paraId="69B137C4" w14:textId="77777777" w:rsidR="001D28AC" w:rsidRDefault="001D28AC" w:rsidP="00C13460">
      <w:pPr>
        <w:pStyle w:val="ListParagraph"/>
        <w:numPr>
          <w:ilvl w:val="0"/>
          <w:numId w:val="50"/>
        </w:numPr>
      </w:pPr>
      <w:r>
        <w:t>Select the Event from the drop-down and click “Save”</w:t>
      </w:r>
    </w:p>
    <w:p w14:paraId="4EB54307" w14:textId="77777777" w:rsidR="001D28AC" w:rsidRDefault="001D28AC" w:rsidP="001D28AC"/>
    <w:p w14:paraId="1AD941CE" w14:textId="77777777" w:rsidR="00585133" w:rsidRDefault="001D28AC" w:rsidP="001D28AC">
      <w:r>
        <w:t>Several update</w:t>
      </w:r>
      <w:r w:rsidR="00585133">
        <w:t>s</w:t>
      </w:r>
      <w:r>
        <w:t xml:space="preserve"> automatically occur upon submitting pre-loaded responses.  First, </w:t>
      </w:r>
      <w:r w:rsidR="00585133">
        <w:t xml:space="preserve">the highlighted Pre-Loaded Responses are added to the selected event with a Submitted status (Note: visit the Responses screen if any fields need to be edited, i.e. Resource Counts, RMAG, Release to Roll, etc.). After a Pre-Loaded Response is submitted to an event, the Last Update By, Last Updated Date/Time, and Event fields are updated.  </w:t>
      </w:r>
    </w:p>
    <w:p w14:paraId="1BBE42A5" w14:textId="77777777" w:rsidR="00A3296D" w:rsidRPr="00E51C87" w:rsidRDefault="00A3296D" w:rsidP="001D28AC"/>
    <w:p w14:paraId="6D0F805E" w14:textId="77777777" w:rsidR="00676151" w:rsidRDefault="00593D6B" w:rsidP="00676151">
      <w:pPr>
        <w:pStyle w:val="Style1"/>
      </w:pPr>
      <w:bookmarkStart w:id="88" w:name="_Toc121996294"/>
      <w:r>
        <w:t>Map View</w:t>
      </w:r>
      <w:bookmarkEnd w:id="88"/>
    </w:p>
    <w:p w14:paraId="06BC7A7B" w14:textId="77777777" w:rsidR="00676151" w:rsidRDefault="00676151" w:rsidP="00676151">
      <w:r w:rsidRPr="00CC43FE">
        <w:t xml:space="preserve">Resource Map view is a graphical representation of requests, </w:t>
      </w:r>
      <w:r w:rsidR="00860FC3">
        <w:t>responses,</w:t>
      </w:r>
      <w:r w:rsidRPr="00CC43FE">
        <w:t xml:space="preserve"> and holds by resource category. The map is loaded based on the </w:t>
      </w:r>
      <w:r w:rsidR="00DB4DCB">
        <w:t xml:space="preserve">city and state </w:t>
      </w:r>
      <w:r w:rsidRPr="00CC43FE">
        <w:t>fields provided</w:t>
      </w:r>
      <w:r w:rsidR="00DB4DCB">
        <w:t>.</w:t>
      </w:r>
      <w:r w:rsidR="00E51C87">
        <w:t xml:space="preserve"> </w:t>
      </w:r>
      <w:r w:rsidRPr="00CC43FE">
        <w:t>From the side panel, click on MENU icon, and then select Map View</w:t>
      </w:r>
      <w:r w:rsidRPr="00CC43FE">
        <w:fldChar w:fldCharType="begin"/>
      </w:r>
      <w:r w:rsidRPr="00CC43FE">
        <w:instrText xml:space="preserve"> XE "Manage Events" </w:instrText>
      </w:r>
      <w:r w:rsidRPr="00CC43FE">
        <w:fldChar w:fldCharType="end"/>
      </w:r>
      <w:r w:rsidRPr="00CC43FE">
        <w:t xml:space="preserve">. </w:t>
      </w:r>
    </w:p>
    <w:p w14:paraId="07B37C8E" w14:textId="77777777" w:rsidR="00644972" w:rsidRDefault="00644972" w:rsidP="00676151"/>
    <w:p w14:paraId="0BBE0C16" w14:textId="77777777" w:rsidR="00644972" w:rsidRDefault="00644972" w:rsidP="00676151">
      <w:r>
        <w:t>Map View Filters</w:t>
      </w:r>
      <w:r w:rsidR="00A3296D">
        <w:t>:</w:t>
      </w:r>
    </w:p>
    <w:p w14:paraId="14E259D3" w14:textId="77777777" w:rsidR="00644972" w:rsidRDefault="00644972" w:rsidP="00C13460">
      <w:pPr>
        <w:pStyle w:val="ListParagraph"/>
        <w:numPr>
          <w:ilvl w:val="0"/>
          <w:numId w:val="53"/>
        </w:numPr>
      </w:pPr>
      <w:r>
        <w:t>Event</w:t>
      </w:r>
    </w:p>
    <w:p w14:paraId="4A9C9F1C" w14:textId="77777777" w:rsidR="00644972" w:rsidRDefault="00644972" w:rsidP="00C13460">
      <w:pPr>
        <w:pStyle w:val="ListParagraph"/>
        <w:numPr>
          <w:ilvl w:val="0"/>
          <w:numId w:val="53"/>
        </w:numPr>
      </w:pPr>
      <w:r>
        <w:t>Calculation Run</w:t>
      </w:r>
    </w:p>
    <w:p w14:paraId="7590DC7F" w14:textId="77777777" w:rsidR="00644972" w:rsidRPr="00CC43FE" w:rsidRDefault="00644972" w:rsidP="00C13460">
      <w:pPr>
        <w:pStyle w:val="ListParagraph"/>
        <w:numPr>
          <w:ilvl w:val="0"/>
          <w:numId w:val="53"/>
        </w:numPr>
      </w:pPr>
      <w:r>
        <w:t>Status</w:t>
      </w:r>
    </w:p>
    <w:p w14:paraId="5167E07B" w14:textId="77777777" w:rsidR="00644972" w:rsidRDefault="00644972" w:rsidP="00676151"/>
    <w:p w14:paraId="191BC1B4" w14:textId="77777777" w:rsidR="00676151" w:rsidRPr="00CC43FE" w:rsidRDefault="00644972" w:rsidP="00676151">
      <w:r w:rsidRPr="00644972">
        <w:rPr>
          <w:noProof/>
        </w:rPr>
        <w:drawing>
          <wp:inline distT="0" distB="0" distL="0" distR="0" wp14:anchorId="0CD10CB2" wp14:editId="4AE0B027">
            <wp:extent cx="7734300" cy="333796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10916" b="12359"/>
                    <a:stretch/>
                  </pic:blipFill>
                  <pic:spPr bwMode="auto">
                    <a:xfrm>
                      <a:off x="0" y="0"/>
                      <a:ext cx="7752876" cy="3345978"/>
                    </a:xfrm>
                    <a:prstGeom prst="rect">
                      <a:avLst/>
                    </a:prstGeom>
                    <a:ln>
                      <a:noFill/>
                    </a:ln>
                    <a:extLst>
                      <a:ext uri="{53640926-AAD7-44D8-BBD7-CCE9431645EC}">
                        <a14:shadowObscured xmlns:a14="http://schemas.microsoft.com/office/drawing/2010/main"/>
                      </a:ext>
                    </a:extLst>
                  </pic:spPr>
                </pic:pic>
              </a:graphicData>
            </a:graphic>
          </wp:inline>
        </w:drawing>
      </w:r>
    </w:p>
    <w:p w14:paraId="58E2C2E6" w14:textId="77777777" w:rsidR="00644972" w:rsidRDefault="00644972" w:rsidP="00676151"/>
    <w:p w14:paraId="0E5BC75A" w14:textId="77777777" w:rsidR="00676151" w:rsidRPr="00CC43FE" w:rsidRDefault="00676151" w:rsidP="00676151">
      <w:r w:rsidRPr="00CC43FE">
        <w:t xml:space="preserve">The Request, </w:t>
      </w:r>
      <w:r w:rsidR="00644972">
        <w:t>response,</w:t>
      </w:r>
      <w:r w:rsidRPr="00CC43FE">
        <w:t xml:space="preserve"> and holds are color coded. Click on the map pin to </w:t>
      </w:r>
      <w:r>
        <w:t xml:space="preserve">show </w:t>
      </w:r>
      <w:r w:rsidR="00DB4DCB">
        <w:t>pop-up</w:t>
      </w:r>
      <w:r w:rsidRPr="00CC43FE">
        <w:t xml:space="preserve"> with details </w:t>
      </w:r>
      <w:r>
        <w:t xml:space="preserve">including </w:t>
      </w:r>
      <w:r w:rsidR="00644972">
        <w:t>response</w:t>
      </w:r>
      <w:r w:rsidRPr="00CC43FE">
        <w:t xml:space="preserve">/request/hold, resource types and counts. </w:t>
      </w:r>
      <w:r w:rsidR="00644972">
        <w:t xml:space="preserve">The red lines represent a response being matched to a request.  Clicking on the red line turns it green and displays a pop-up with details. </w:t>
      </w:r>
    </w:p>
    <w:p w14:paraId="71FB7A58" w14:textId="77777777" w:rsidR="0098604C" w:rsidRPr="002F5BF1" w:rsidRDefault="00676151" w:rsidP="00A3296D">
      <w:r w:rsidRPr="00CC43FE">
        <w:t>Zoom In/Out bar and Navigation button are provided</w:t>
      </w:r>
      <w:r w:rsidR="00DB4DCB">
        <w:t>.</w:t>
      </w:r>
    </w:p>
    <w:p w14:paraId="57917A14" w14:textId="77777777" w:rsidR="0098604C" w:rsidRDefault="0065386B" w:rsidP="0065386B">
      <w:pPr>
        <w:pStyle w:val="Title"/>
      </w:pPr>
      <w:bookmarkStart w:id="89" w:name="_Toc121996295"/>
      <w:r>
        <w:t>Allocation</w:t>
      </w:r>
      <w:r w:rsidR="00226AF6">
        <w:t xml:space="preserve"> &amp; Matching</w:t>
      </w:r>
      <w:bookmarkEnd w:id="89"/>
    </w:p>
    <w:p w14:paraId="030531B4" w14:textId="77777777" w:rsidR="00EB7AB3" w:rsidRDefault="00EB7AB3" w:rsidP="00EB7AB3">
      <w:pPr>
        <w:pStyle w:val="Heading2"/>
      </w:pPr>
      <w:bookmarkStart w:id="90" w:name="_Toc121996296"/>
      <w:r>
        <w:t>Allocation Screen</w:t>
      </w:r>
      <w:bookmarkEnd w:id="90"/>
    </w:p>
    <w:p w14:paraId="79507119" w14:textId="77777777" w:rsidR="0065386B" w:rsidRPr="0065386B" w:rsidRDefault="0065386B" w:rsidP="0065386B">
      <w:r w:rsidRPr="0065386B">
        <w:t xml:space="preserve">The Resource Allocation process </w:t>
      </w:r>
      <w:r w:rsidR="001A7C61">
        <w:t>is</w:t>
      </w:r>
      <w:r w:rsidRPr="0065386B">
        <w:t xml:space="preserve"> initiated by authorized users after Requests and </w:t>
      </w:r>
      <w:r w:rsidR="001A7C61">
        <w:t>R</w:t>
      </w:r>
      <w:r w:rsidR="001A7C61" w:rsidRPr="0065386B">
        <w:t xml:space="preserve">esponses </w:t>
      </w:r>
      <w:r w:rsidRPr="0065386B">
        <w:t xml:space="preserve">are </w:t>
      </w:r>
      <w:r w:rsidR="001A7C61">
        <w:t>entered.</w:t>
      </w:r>
      <w:r w:rsidRPr="0065386B">
        <w:t xml:space="preserve"> </w:t>
      </w:r>
    </w:p>
    <w:p w14:paraId="1E0FBA75" w14:textId="77777777" w:rsidR="0065386B" w:rsidRPr="0065386B" w:rsidRDefault="0065386B" w:rsidP="0065386B">
      <w:r w:rsidRPr="0065386B">
        <w:t xml:space="preserve">From the side panel, click on MENU icon and select Allocation. </w:t>
      </w:r>
    </w:p>
    <w:p w14:paraId="5C70D3F9" w14:textId="77777777" w:rsidR="0065386B" w:rsidRPr="0065386B" w:rsidRDefault="0065386B" w:rsidP="0065386B"/>
    <w:p w14:paraId="6F80DD82" w14:textId="77777777" w:rsidR="0065386B" w:rsidRPr="0065386B" w:rsidRDefault="0065386B" w:rsidP="0065386B">
      <w:r w:rsidRPr="0065386B">
        <w:t>Two types of calculation can be run on this screen:</w:t>
      </w:r>
    </w:p>
    <w:p w14:paraId="3DBEAD34" w14:textId="77777777" w:rsidR="0065386B" w:rsidRPr="0065386B" w:rsidRDefault="0065386B" w:rsidP="0065386B">
      <w:r w:rsidRPr="0065386B">
        <w:t>1. Pre-staging calculation</w:t>
      </w:r>
    </w:p>
    <w:p w14:paraId="570769CC" w14:textId="77777777" w:rsidR="0065386B" w:rsidRPr="0065386B" w:rsidRDefault="0065386B" w:rsidP="0065386B">
      <w:r w:rsidRPr="0065386B">
        <w:t>2. Restoration calculation, calculation done during an event.</w:t>
      </w:r>
    </w:p>
    <w:p w14:paraId="5272A301" w14:textId="77777777" w:rsidR="00BD26CD" w:rsidRDefault="00BD26CD">
      <w:pPr>
        <w:widowControl/>
        <w:spacing w:after="200" w:line="276" w:lineRule="auto"/>
        <w:textboxTightWrap w:val="none"/>
      </w:pPr>
    </w:p>
    <w:p w14:paraId="12E44CC9" w14:textId="77777777" w:rsidR="00BD26CD" w:rsidRDefault="00BD26CD" w:rsidP="0065386B">
      <w:r>
        <w:rPr>
          <w:noProof/>
        </w:rPr>
        <w:drawing>
          <wp:inline distT="0" distB="0" distL="0" distR="0" wp14:anchorId="28D29772" wp14:editId="3208AAA2">
            <wp:extent cx="8686800" cy="227012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8686800" cy="2270125"/>
                    </a:xfrm>
                    <a:prstGeom prst="rect">
                      <a:avLst/>
                    </a:prstGeom>
                  </pic:spPr>
                </pic:pic>
              </a:graphicData>
            </a:graphic>
          </wp:inline>
        </w:drawing>
      </w:r>
    </w:p>
    <w:p w14:paraId="5B627251" w14:textId="77777777" w:rsidR="00BD26CD" w:rsidRDefault="00BD26CD">
      <w:pPr>
        <w:widowControl/>
        <w:spacing w:after="200" w:line="276" w:lineRule="auto"/>
        <w:textboxTightWrap w:val="none"/>
      </w:pPr>
      <w:r>
        <w:br w:type="page"/>
      </w:r>
    </w:p>
    <w:p w14:paraId="6AC86936" w14:textId="77777777" w:rsidR="0065386B" w:rsidRPr="0065386B" w:rsidRDefault="0065386B" w:rsidP="00C13460">
      <w:pPr>
        <w:pStyle w:val="Style1"/>
        <w:numPr>
          <w:ilvl w:val="0"/>
          <w:numId w:val="26"/>
        </w:numPr>
      </w:pPr>
      <w:r>
        <w:t xml:space="preserve"> </w:t>
      </w:r>
      <w:bookmarkStart w:id="91" w:name="_Toc121996297"/>
      <w:r>
        <w:t>Run a Pre-Staging Calculation</w:t>
      </w:r>
      <w:bookmarkEnd w:id="91"/>
    </w:p>
    <w:p w14:paraId="25792A04" w14:textId="77777777" w:rsidR="0065386B" w:rsidRDefault="0065386B" w:rsidP="0065386B">
      <w:r w:rsidRPr="0065386B">
        <w:t xml:space="preserve">A pre-staging allocation is performed in advance of event outage </w:t>
      </w:r>
      <w:r w:rsidR="002A3CC0" w:rsidRPr="0065386B">
        <w:t>impact</w:t>
      </w:r>
      <w:r w:rsidR="002A3CC0">
        <w:t>;</w:t>
      </w:r>
      <w:r w:rsidR="001A7C61">
        <w:t xml:space="preserve"> </w:t>
      </w:r>
      <w:r w:rsidR="002A3CC0">
        <w:t>therefore,</w:t>
      </w:r>
      <w:r w:rsidR="001A7C61">
        <w:t xml:space="preserve"> outages and cases are not factored into the calculations.</w:t>
      </w:r>
      <w:r w:rsidRPr="0065386B">
        <w:t xml:space="preserve"> The authorized users </w:t>
      </w:r>
      <w:r w:rsidR="002A3CC0" w:rsidRPr="0065386B">
        <w:t>can</w:t>
      </w:r>
      <w:r w:rsidRPr="0065386B">
        <w:t xml:space="preserve"> run calculations multiple times in an event. The system keeps date, time and user record of all calculations run and matches performed in an event. </w:t>
      </w:r>
    </w:p>
    <w:p w14:paraId="344D966C" w14:textId="77777777" w:rsidR="0065386B" w:rsidRDefault="0065386B" w:rsidP="0065386B"/>
    <w:p w14:paraId="1F908534" w14:textId="77777777" w:rsidR="0065386B" w:rsidRPr="0065386B" w:rsidRDefault="0065386B" w:rsidP="00C13460">
      <w:pPr>
        <w:pStyle w:val="ListNumber"/>
        <w:numPr>
          <w:ilvl w:val="0"/>
          <w:numId w:val="27"/>
        </w:numPr>
        <w:rPr>
          <w:rFonts w:eastAsiaTheme="majorEastAsia"/>
        </w:rPr>
      </w:pPr>
      <w:r w:rsidRPr="0065386B">
        <w:t xml:space="preserve">Select an event from the list.  </w:t>
      </w:r>
    </w:p>
    <w:p w14:paraId="0652D8D0" w14:textId="77777777" w:rsidR="0065386B" w:rsidRPr="0065386B" w:rsidRDefault="00AA7E5C" w:rsidP="00C13460">
      <w:pPr>
        <w:pStyle w:val="ListNumber"/>
        <w:numPr>
          <w:ilvl w:val="0"/>
          <w:numId w:val="27"/>
        </w:numPr>
      </w:pPr>
      <w:r>
        <w:t xml:space="preserve">The </w:t>
      </w:r>
      <w:r w:rsidR="0065386B" w:rsidRPr="0065386B">
        <w:t xml:space="preserve">RMAG or Company mode </w:t>
      </w:r>
      <w:r>
        <w:t>radio button determines whether display is set at the RMAG or Company level.</w:t>
      </w:r>
      <w:r w:rsidR="0065386B" w:rsidRPr="0065386B">
        <w:t xml:space="preserve"> Note that </w:t>
      </w:r>
      <w:r>
        <w:t>the RMAG option is only applicable for NRE Events.</w:t>
      </w:r>
      <w:r w:rsidR="0065386B" w:rsidRPr="0065386B">
        <w:t xml:space="preserve"> </w:t>
      </w:r>
    </w:p>
    <w:p w14:paraId="33544A87" w14:textId="77777777" w:rsidR="0065386B" w:rsidRPr="0065386B" w:rsidRDefault="0065386B" w:rsidP="00C13460">
      <w:pPr>
        <w:pStyle w:val="ListNumber"/>
        <w:numPr>
          <w:ilvl w:val="0"/>
          <w:numId w:val="27"/>
        </w:numPr>
      </w:pPr>
      <w:r w:rsidRPr="0065386B">
        <w:t xml:space="preserve">Click </w:t>
      </w:r>
      <w:r w:rsidRPr="0065386B">
        <w:rPr>
          <w:noProof/>
        </w:rPr>
        <w:drawing>
          <wp:inline distT="0" distB="0" distL="0" distR="0" wp14:anchorId="1186E7DD" wp14:editId="7F79C90C">
            <wp:extent cx="472440" cy="457200"/>
            <wp:effectExtent l="0" t="0" r="381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72483" cy="457242"/>
                    </a:xfrm>
                    <a:prstGeom prst="rect">
                      <a:avLst/>
                    </a:prstGeom>
                  </pic:spPr>
                </pic:pic>
              </a:graphicData>
            </a:graphic>
          </wp:inline>
        </w:drawing>
      </w:r>
      <w:r w:rsidRPr="0065386B">
        <w:t xml:space="preserve"> icon to run a pre-staging calculation.</w:t>
      </w:r>
    </w:p>
    <w:p w14:paraId="43BBE1E7" w14:textId="77777777" w:rsidR="0065386B" w:rsidRPr="0065386B" w:rsidRDefault="002A73E2" w:rsidP="0065386B">
      <w:r>
        <w:rPr>
          <w:noProof/>
        </w:rPr>
        <w:drawing>
          <wp:inline distT="0" distB="0" distL="0" distR="0" wp14:anchorId="7E22C14C" wp14:editId="165E8F33">
            <wp:extent cx="8686800" cy="227012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8686800" cy="2270125"/>
                    </a:xfrm>
                    <a:prstGeom prst="rect">
                      <a:avLst/>
                    </a:prstGeom>
                  </pic:spPr>
                </pic:pic>
              </a:graphicData>
            </a:graphic>
          </wp:inline>
        </w:drawing>
      </w:r>
    </w:p>
    <w:p w14:paraId="19D631FD" w14:textId="77777777" w:rsidR="00BD26CD" w:rsidRDefault="00BD26CD" w:rsidP="00BD26CD"/>
    <w:p w14:paraId="49486CEF" w14:textId="77777777" w:rsidR="00BD26CD" w:rsidRDefault="00BD26CD" w:rsidP="00BD26CD">
      <w:r>
        <w:t>You can click the Export to PDF or Export to Excel to save all projections to analyze offline.</w:t>
      </w:r>
    </w:p>
    <w:p w14:paraId="7A87E53D" w14:textId="77777777" w:rsidR="00BD26CD" w:rsidRDefault="00BD26CD">
      <w:pPr>
        <w:widowControl/>
        <w:spacing w:after="200" w:line="276" w:lineRule="auto"/>
        <w:textboxTightWrap w:val="none"/>
      </w:pPr>
      <w:r>
        <w:br w:type="page"/>
      </w:r>
    </w:p>
    <w:p w14:paraId="4A723BE3" w14:textId="77777777" w:rsidR="00BD26CD" w:rsidRDefault="00BD26CD" w:rsidP="00BD26CD">
      <w:pPr>
        <w:pStyle w:val="Style1"/>
      </w:pPr>
      <w:r>
        <w:t xml:space="preserve"> </w:t>
      </w:r>
      <w:bookmarkStart w:id="92" w:name="_Toc121996298"/>
      <w:r>
        <w:t>Run a</w:t>
      </w:r>
      <w:r w:rsidR="002A3CC0">
        <w:t xml:space="preserve"> Restoration </w:t>
      </w:r>
      <w:r>
        <w:t>Calculation</w:t>
      </w:r>
      <w:bookmarkEnd w:id="92"/>
    </w:p>
    <w:p w14:paraId="1B704E81" w14:textId="77777777" w:rsidR="00BD26CD" w:rsidRDefault="00BD26CD" w:rsidP="00BD26CD">
      <w:r>
        <w:t xml:space="preserve">Once the event has started and </w:t>
      </w:r>
      <w:r w:rsidR="00AA7E5C">
        <w:t>requests are populated with outages and cases</w:t>
      </w:r>
      <w:r>
        <w:t>, you can run the restoration allocation calculation. To do this first select the event and u</w:t>
      </w:r>
      <w:r w:rsidRPr="00AC0012">
        <w:t xml:space="preserve">pdate </w:t>
      </w:r>
      <w:r w:rsidRPr="00945BE0">
        <w:t>the Adjusted Customer Out Variable.</w:t>
      </w:r>
      <w:r>
        <w:t xml:space="preserve"> Adjusted Customer Out variable</w:t>
      </w:r>
      <w:r w:rsidRPr="00AC0012">
        <w:t xml:space="preserve"> </w:t>
      </w:r>
      <w:r>
        <w:t xml:space="preserve">is only used in restoration calculation, </w:t>
      </w:r>
      <w:r w:rsidRPr="00AC0012">
        <w:t xml:space="preserve">defaults to .6 </w:t>
      </w:r>
      <w:r>
        <w:t xml:space="preserve">and allows you to test run several allocation runs to find the best utilization of resources. </w:t>
      </w:r>
    </w:p>
    <w:p w14:paraId="3E8078F0" w14:textId="77777777" w:rsidR="00BD26CD" w:rsidRDefault="00BD26CD" w:rsidP="00BD26CD"/>
    <w:p w14:paraId="61AC735D" w14:textId="77777777" w:rsidR="00BD26CD" w:rsidRDefault="00BD26CD" w:rsidP="00C13460">
      <w:pPr>
        <w:pStyle w:val="ListNumber"/>
        <w:numPr>
          <w:ilvl w:val="0"/>
          <w:numId w:val="28"/>
        </w:numPr>
        <w:jc w:val="left"/>
      </w:pPr>
      <w:r>
        <w:t xml:space="preserve">Select an event from the list.  Enter the Adjusted Customer Out Variable which defaults to 0.6 but the value can be adjusted to generate various projections for resource allocation. </w:t>
      </w:r>
      <w:r w:rsidR="00922115">
        <w:t xml:space="preserve">You can change the value and click the recalculate button </w:t>
      </w:r>
      <w:r w:rsidR="00922115">
        <w:rPr>
          <w:noProof/>
        </w:rPr>
        <w:drawing>
          <wp:inline distT="0" distB="0" distL="0" distR="0" wp14:anchorId="44A8647B" wp14:editId="0B238B11">
            <wp:extent cx="3312161" cy="182880"/>
            <wp:effectExtent l="0" t="0" r="2540" b="762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312161" cy="182880"/>
                    </a:xfrm>
                    <a:prstGeom prst="rect">
                      <a:avLst/>
                    </a:prstGeom>
                  </pic:spPr>
                </pic:pic>
              </a:graphicData>
            </a:graphic>
          </wp:inline>
        </w:drawing>
      </w:r>
      <w:r w:rsidR="00922115">
        <w:t xml:space="preserve">. </w:t>
      </w:r>
    </w:p>
    <w:p w14:paraId="2FD2B15F" w14:textId="77777777" w:rsidR="00BD26CD" w:rsidRDefault="00BD26CD" w:rsidP="00C13460">
      <w:pPr>
        <w:pStyle w:val="ListNumber"/>
        <w:numPr>
          <w:ilvl w:val="0"/>
          <w:numId w:val="28"/>
        </w:numPr>
      </w:pPr>
      <w:r>
        <w:t xml:space="preserve">Click </w:t>
      </w:r>
      <w:r>
        <w:rPr>
          <w:noProof/>
        </w:rPr>
        <w:drawing>
          <wp:inline distT="0" distB="0" distL="0" distR="0" wp14:anchorId="6D9AD07B" wp14:editId="673CFF8F">
            <wp:extent cx="184355" cy="22860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4355" cy="228600"/>
                    </a:xfrm>
                    <a:prstGeom prst="rect">
                      <a:avLst/>
                    </a:prstGeom>
                  </pic:spPr>
                </pic:pic>
              </a:graphicData>
            </a:graphic>
          </wp:inline>
        </w:drawing>
      </w:r>
      <w:r>
        <w:t xml:space="preserve"> Restoration Calculation icon from the side panel to run an Allocation calculation. The Allocation screen grid is updated with the calculation results.</w:t>
      </w:r>
    </w:p>
    <w:p w14:paraId="40EB4348" w14:textId="77777777" w:rsidR="00BD26CD" w:rsidRDefault="00BD26CD" w:rsidP="00BD26CD"/>
    <w:p w14:paraId="1C80FCB9" w14:textId="77777777" w:rsidR="00BD26CD" w:rsidRPr="00BD26CD" w:rsidRDefault="00BD26CD" w:rsidP="00BD26CD">
      <w:r>
        <w:rPr>
          <w:noProof/>
        </w:rPr>
        <w:drawing>
          <wp:inline distT="0" distB="0" distL="0" distR="0" wp14:anchorId="2A24FAF9" wp14:editId="67BCFD1E">
            <wp:extent cx="8686800" cy="227012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686800" cy="2270125"/>
                    </a:xfrm>
                    <a:prstGeom prst="rect">
                      <a:avLst/>
                    </a:prstGeom>
                  </pic:spPr>
                </pic:pic>
              </a:graphicData>
            </a:graphic>
          </wp:inline>
        </w:drawing>
      </w:r>
    </w:p>
    <w:p w14:paraId="1B6BF756" w14:textId="77777777" w:rsidR="00BD26CD" w:rsidRDefault="00BD26CD" w:rsidP="00BD26CD"/>
    <w:p w14:paraId="17FC6594" w14:textId="77777777" w:rsidR="00BD26CD" w:rsidRDefault="00BD26CD" w:rsidP="00BD26CD">
      <w:r>
        <w:t xml:space="preserve">Once a restoration allocation is initiated, only resource requests and responses with submitted status are used in the calculation. Any pending entries at the time of the initiation of the allocation are not considered. </w:t>
      </w:r>
    </w:p>
    <w:p w14:paraId="48D18F3E" w14:textId="77777777" w:rsidR="00F52B76" w:rsidRDefault="00F52B76" w:rsidP="00F52B76">
      <w:r>
        <w:t xml:space="preserve">Once Allocation calculation is done, Click </w:t>
      </w:r>
      <w:r>
        <w:rPr>
          <w:noProof/>
        </w:rPr>
        <w:drawing>
          <wp:inline distT="0" distB="0" distL="0" distR="0" wp14:anchorId="58475FDC" wp14:editId="45354D58">
            <wp:extent cx="208547" cy="228600"/>
            <wp:effectExtent l="0" t="0" r="127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8547" cy="228600"/>
                    </a:xfrm>
                    <a:prstGeom prst="rect">
                      <a:avLst/>
                    </a:prstGeom>
                  </pic:spPr>
                </pic:pic>
              </a:graphicData>
            </a:graphic>
          </wp:inline>
        </w:drawing>
      </w:r>
      <w:r>
        <w:t xml:space="preserve"> Begin Matching. </w:t>
      </w:r>
    </w:p>
    <w:p w14:paraId="2A712B5F" w14:textId="77777777" w:rsidR="005A7199" w:rsidRDefault="005A7199" w:rsidP="00F52B76"/>
    <w:p w14:paraId="529999ED" w14:textId="77777777" w:rsidR="005A7199" w:rsidRDefault="005A7199" w:rsidP="00F52B76">
      <w:r>
        <w:t>Note: if a negative equitable share value is calculated for an individual resource type, the following rules are applied:</w:t>
      </w:r>
    </w:p>
    <w:p w14:paraId="69B2FEB3" w14:textId="77777777" w:rsidR="005A7199" w:rsidRDefault="005A7199" w:rsidP="00F52B76"/>
    <w:p w14:paraId="12E1FE8F" w14:textId="77777777" w:rsidR="005A7199" w:rsidRPr="005A7199" w:rsidRDefault="005A7199" w:rsidP="005A7199">
      <w:pPr>
        <w:rPr>
          <w:u w:val="single"/>
        </w:rPr>
      </w:pPr>
      <w:r w:rsidRPr="005A7199">
        <w:rPr>
          <w:u w:val="single"/>
        </w:rPr>
        <w:t>When running a Pre-Staging Calculation:</w:t>
      </w:r>
    </w:p>
    <w:p w14:paraId="02EF6C26" w14:textId="77777777" w:rsidR="005A7199" w:rsidRDefault="005A7199" w:rsidP="005A7199">
      <w:r w:rsidRPr="005A7199">
        <w:t xml:space="preserve">If the “Equitable Share Based on Total Available Resources” calculates a value less than zero for a single or multiple requestor, then set those values to zero and modify the “Equitable Share Based on Total Available Resources” for requestors with positive values by proportionally allocating the sum of the negative values.  This calculation is to be performed independently for each resource type.  </w:t>
      </w:r>
    </w:p>
    <w:p w14:paraId="3614AA1F" w14:textId="77777777" w:rsidR="005A7199" w:rsidRPr="005A7199" w:rsidRDefault="005A7199" w:rsidP="005A7199"/>
    <w:p w14:paraId="51CF4992" w14:textId="77777777" w:rsidR="005A7199" w:rsidRPr="005A7199" w:rsidRDefault="005A7199" w:rsidP="005A7199">
      <w:pPr>
        <w:rPr>
          <w:u w:val="single"/>
        </w:rPr>
      </w:pPr>
      <w:r w:rsidRPr="005A7199">
        <w:rPr>
          <w:u w:val="single"/>
        </w:rPr>
        <w:t>When running a Restoration Calculation:</w:t>
      </w:r>
    </w:p>
    <w:p w14:paraId="18463C82" w14:textId="77777777" w:rsidR="005A7199" w:rsidRPr="005A7199" w:rsidRDefault="005A7199" w:rsidP="005A7199">
      <w:r w:rsidRPr="005A7199">
        <w:t xml:space="preserve">If the “Equitable Share of Total Available Resources Less Resources Acquired” calculates a value less than zero for a single or multiple requestor, then set those values to zero and modify the “Equitable Share of Total Available Resources Less Resources Acquired” for requestors with positive values by proportionally allocating the sum of the negative values.  This calculation is to be performed independently for each resource type.  </w:t>
      </w:r>
    </w:p>
    <w:p w14:paraId="598C123B" w14:textId="77777777" w:rsidR="005A7199" w:rsidRDefault="005A7199" w:rsidP="00F52B76"/>
    <w:p w14:paraId="6DA43474" w14:textId="77777777" w:rsidR="004667B6" w:rsidRDefault="00737803">
      <w:pPr>
        <w:widowControl/>
        <w:spacing w:after="200" w:line="276" w:lineRule="auto"/>
        <w:textboxTightWrap w:val="none"/>
      </w:pPr>
      <w:r>
        <w:t xml:space="preserve">Note: </w:t>
      </w:r>
      <w:r w:rsidRPr="00737803">
        <w:t xml:space="preserve">If a company submits </w:t>
      </w:r>
      <w:r w:rsidRPr="00737803">
        <w:rPr>
          <w:b/>
          <w:bCs/>
        </w:rPr>
        <w:t xml:space="preserve">0 Requests </w:t>
      </w:r>
      <w:r w:rsidRPr="00737803">
        <w:t xml:space="preserve">for a specific resource type, then divide their </w:t>
      </w:r>
      <w:r w:rsidRPr="00737803">
        <w:rPr>
          <w:b/>
          <w:bCs/>
        </w:rPr>
        <w:t>Equitable Share</w:t>
      </w:r>
      <w:r w:rsidRPr="00737803">
        <w:t xml:space="preserve"> among the other companies who do not have 0 resources requested according to their adjusted need.</w:t>
      </w:r>
    </w:p>
    <w:p w14:paraId="4F7D29DF" w14:textId="77777777" w:rsidR="00BD26CD" w:rsidRDefault="00BD26CD" w:rsidP="00EB7AB3">
      <w:pPr>
        <w:pStyle w:val="Heading3"/>
      </w:pPr>
      <w:bookmarkStart w:id="93" w:name="_Toc431829909"/>
      <w:bookmarkStart w:id="94" w:name="_Toc121996299"/>
      <w:r>
        <w:t>Begin Matching</w:t>
      </w:r>
      <w:bookmarkEnd w:id="93"/>
      <w:bookmarkEnd w:id="94"/>
    </w:p>
    <w:p w14:paraId="0FBC20DD" w14:textId="77777777" w:rsidR="004667B6" w:rsidRDefault="00BD26CD" w:rsidP="004667B6">
      <w:r>
        <w:t>Begin matching marks the completion of the restoration allocation calculation and take you to the Matching screen where you can begin to match requested resources and responses.</w:t>
      </w:r>
    </w:p>
    <w:p w14:paraId="3F457163" w14:textId="77777777" w:rsidR="004667B6" w:rsidRDefault="004667B6">
      <w:pPr>
        <w:widowControl/>
        <w:spacing w:after="200" w:line="276" w:lineRule="auto"/>
        <w:textboxTightWrap w:val="none"/>
      </w:pPr>
      <w:r>
        <w:br w:type="page"/>
      </w:r>
    </w:p>
    <w:p w14:paraId="661BB828" w14:textId="77777777" w:rsidR="00BD26CD" w:rsidRDefault="00BD26CD" w:rsidP="00BD26CD">
      <w:pPr>
        <w:pStyle w:val="Heading2"/>
      </w:pPr>
      <w:bookmarkStart w:id="95" w:name="_Toc121996300"/>
      <w:r>
        <w:t>Matching Screen</w:t>
      </w:r>
      <w:bookmarkEnd w:id="95"/>
    </w:p>
    <w:p w14:paraId="5074C486" w14:textId="77777777" w:rsidR="00BD26CD" w:rsidRDefault="00BD26CD" w:rsidP="00BD26CD">
      <w:r w:rsidRPr="004E3B46">
        <w:t>The Matching screen is designed to support resource matching</w:t>
      </w:r>
      <w:r>
        <w:t xml:space="preserve"> for </w:t>
      </w:r>
      <w:r w:rsidRPr="004E3B46">
        <w:t>both RMAG and NRE</w:t>
      </w:r>
      <w:r>
        <w:t xml:space="preserve"> events</w:t>
      </w:r>
      <w:r w:rsidRPr="004E3B46">
        <w:t xml:space="preserve">. The Matching screen has a simple layout with filters at the top, two side by side grids for Companies/RMAGs Requesting Resources and Companies Offering Resources. </w:t>
      </w:r>
    </w:p>
    <w:p w14:paraId="2AA43B66" w14:textId="77777777" w:rsidR="00BD26CD" w:rsidRDefault="00BD26CD" w:rsidP="00BD26CD">
      <w:r w:rsidRPr="00BC3A15">
        <w:t xml:space="preserve">From the side panel, click on </w:t>
      </w:r>
      <w:r w:rsidRPr="007452F2">
        <w:rPr>
          <w:b/>
        </w:rPr>
        <w:t>MENU</w:t>
      </w:r>
      <w:r w:rsidRPr="00BC3A15">
        <w:t xml:space="preserve"> icon </w:t>
      </w:r>
      <w:r>
        <w:t xml:space="preserve">and </w:t>
      </w:r>
      <w:r w:rsidRPr="00BC3A15">
        <w:t xml:space="preserve">select </w:t>
      </w:r>
      <w:r>
        <w:t xml:space="preserve">Matching. </w:t>
      </w:r>
    </w:p>
    <w:p w14:paraId="79876F0D" w14:textId="77777777" w:rsidR="00BD26CD" w:rsidRDefault="00BD26CD" w:rsidP="00BD26CD"/>
    <w:p w14:paraId="5BBC2C00" w14:textId="77777777" w:rsidR="00BD26CD" w:rsidRDefault="00BD26CD" w:rsidP="00BD26CD">
      <w:r>
        <w:t xml:space="preserve">The matching screen is invoked from the main menu and consists of the filters and </w:t>
      </w:r>
      <w:r w:rsidR="00DD5B64">
        <w:t xml:space="preserve">two </w:t>
      </w:r>
      <w:r>
        <w:t xml:space="preserve">grids. The filters are at the top of the page and they let you select the event, match type and the calculation run in which matching is being performed. The matching screen has two side by side grids. Companies and RMAGs Requesting Resources are shown in the left grid and Companies Offering Resources are shown in the right grid. </w:t>
      </w:r>
      <w:r w:rsidRPr="004E3B46">
        <w:t xml:space="preserve">In an NRE event </w:t>
      </w:r>
      <w:r>
        <w:t xml:space="preserve">the </w:t>
      </w:r>
      <w:r w:rsidRPr="004E3B46">
        <w:t xml:space="preserve">Match Type </w:t>
      </w:r>
      <w:r>
        <w:t xml:space="preserve">filter is </w:t>
      </w:r>
      <w:r w:rsidRPr="004E3B46">
        <w:t>set to RMAG</w:t>
      </w:r>
      <w:r>
        <w:t xml:space="preserve"> and</w:t>
      </w:r>
      <w:r w:rsidRPr="004E3B46">
        <w:t xml:space="preserve"> the request grid displays all RMAGs with consolidated resources requested. Then at the next stage </w:t>
      </w:r>
      <w:r w:rsidR="00DD5B64">
        <w:t xml:space="preserve">(Allocation Complete) </w:t>
      </w:r>
      <w:r>
        <w:t xml:space="preserve">the </w:t>
      </w:r>
      <w:r w:rsidRPr="004E3B46">
        <w:t xml:space="preserve">Match Type </w:t>
      </w:r>
      <w:r>
        <w:t xml:space="preserve">filter is </w:t>
      </w:r>
      <w:r w:rsidRPr="004E3B46">
        <w:t>set to Company</w:t>
      </w:r>
      <w:r>
        <w:t xml:space="preserve"> and the request grid</w:t>
      </w:r>
      <w:r w:rsidRPr="004E3B46">
        <w:t xml:space="preserve"> displays resources requested at the company level. </w:t>
      </w:r>
    </w:p>
    <w:p w14:paraId="5CF0D397" w14:textId="77777777" w:rsidR="00BD26CD" w:rsidRPr="004E3B46" w:rsidRDefault="00BB7CB3" w:rsidP="00BD26CD">
      <w:r>
        <w:rPr>
          <w:noProof/>
        </w:rPr>
        <w:drawing>
          <wp:inline distT="0" distB="0" distL="0" distR="0" wp14:anchorId="28E4FB51" wp14:editId="738A1DCD">
            <wp:extent cx="7772400" cy="3425992"/>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7772400" cy="3425992"/>
                    </a:xfrm>
                    <a:prstGeom prst="rect">
                      <a:avLst/>
                    </a:prstGeom>
                  </pic:spPr>
                </pic:pic>
              </a:graphicData>
            </a:graphic>
          </wp:inline>
        </w:drawing>
      </w:r>
    </w:p>
    <w:p w14:paraId="1DF22EA9" w14:textId="77777777" w:rsidR="00202885" w:rsidRDefault="00202885" w:rsidP="00BD26CD"/>
    <w:p w14:paraId="6EF4C4F6" w14:textId="77777777" w:rsidR="00202885" w:rsidRDefault="00202885">
      <w:pPr>
        <w:widowControl/>
        <w:spacing w:after="200" w:line="276" w:lineRule="auto"/>
        <w:textboxTightWrap w:val="none"/>
      </w:pPr>
      <w:r>
        <w:br w:type="page"/>
      </w:r>
    </w:p>
    <w:p w14:paraId="3F34FAB7" w14:textId="77777777" w:rsidR="00BD26CD" w:rsidRDefault="00BD26CD" w:rsidP="00BD26CD">
      <w:pPr>
        <w:pStyle w:val="Style1"/>
      </w:pPr>
      <w:bookmarkStart w:id="96" w:name="_Toc431829911"/>
      <w:r>
        <w:t xml:space="preserve"> </w:t>
      </w:r>
      <w:bookmarkStart w:id="97" w:name="_Toc121996301"/>
      <w:r w:rsidR="00FD48E0">
        <w:t>P</w:t>
      </w:r>
      <w:r>
        <w:t>erform Matching</w:t>
      </w:r>
      <w:bookmarkEnd w:id="96"/>
      <w:r>
        <w:t xml:space="preserve"> in an RMAG Event</w:t>
      </w:r>
      <w:bookmarkEnd w:id="97"/>
    </w:p>
    <w:p w14:paraId="6E83274D" w14:textId="77777777" w:rsidR="00BD26CD" w:rsidRDefault="00BD26CD" w:rsidP="00BD26CD">
      <w:r w:rsidRPr="004E3B46">
        <w:t xml:space="preserve">In an RMAG event, the </w:t>
      </w:r>
      <w:r w:rsidR="00DD5B64">
        <w:t>R</w:t>
      </w:r>
      <w:r w:rsidR="00DD5B64" w:rsidRPr="004E3B46">
        <w:t xml:space="preserve">equest </w:t>
      </w:r>
      <w:r w:rsidRPr="004E3B46">
        <w:t xml:space="preserve">grid displays companies requesting resources. The Response grid </w:t>
      </w:r>
      <w:r>
        <w:t>shows all</w:t>
      </w:r>
      <w:r w:rsidRPr="004E3B46">
        <w:t xml:space="preserve"> responses from all companies.</w:t>
      </w:r>
      <w:r w:rsidRPr="003D66E8">
        <w:t xml:space="preserve"> </w:t>
      </w:r>
      <w:r w:rsidRPr="004E3B46">
        <w:t>During an RMAG event, company level responses are matched to company level requests.</w:t>
      </w:r>
      <w:r>
        <w:t xml:space="preserve"> To perform a company to company match as in an RMAG event, first select the event and the calculation run. </w:t>
      </w:r>
    </w:p>
    <w:p w14:paraId="3887B999" w14:textId="77777777" w:rsidR="00EA216E" w:rsidRDefault="00EA216E" w:rsidP="00BD26CD">
      <w:r>
        <w:rPr>
          <w:noProof/>
        </w:rPr>
        <w:drawing>
          <wp:inline distT="0" distB="0" distL="0" distR="0" wp14:anchorId="14A63756" wp14:editId="47A5AD71">
            <wp:extent cx="7315200" cy="3562417"/>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7315200" cy="3562417"/>
                    </a:xfrm>
                    <a:prstGeom prst="rect">
                      <a:avLst/>
                    </a:prstGeom>
                  </pic:spPr>
                </pic:pic>
              </a:graphicData>
            </a:graphic>
          </wp:inline>
        </w:drawing>
      </w:r>
    </w:p>
    <w:p w14:paraId="49E7E98A" w14:textId="77777777" w:rsidR="00BD26CD" w:rsidRDefault="00BD26CD" w:rsidP="00BD26CD"/>
    <w:p w14:paraId="60F72D7F" w14:textId="77777777" w:rsidR="00BD26CD" w:rsidRPr="00226AF6" w:rsidRDefault="00BD26CD" w:rsidP="00C13460">
      <w:pPr>
        <w:pStyle w:val="ListNumber"/>
        <w:numPr>
          <w:ilvl w:val="0"/>
          <w:numId w:val="51"/>
        </w:numPr>
        <w:rPr>
          <w:rFonts w:eastAsiaTheme="majorEastAsia"/>
        </w:rPr>
      </w:pPr>
      <w:r w:rsidRPr="00BD26CD">
        <w:t xml:space="preserve">Select an event from the list.  </w:t>
      </w:r>
    </w:p>
    <w:p w14:paraId="05993D3A" w14:textId="77777777" w:rsidR="00BD26CD" w:rsidRPr="00226AF6" w:rsidRDefault="00486127" w:rsidP="00C13460">
      <w:pPr>
        <w:pStyle w:val="ListNumber"/>
        <w:numPr>
          <w:ilvl w:val="0"/>
          <w:numId w:val="51"/>
        </w:numPr>
        <w:rPr>
          <w:rFonts w:eastAsiaTheme="majorEastAsia"/>
        </w:rPr>
      </w:pPr>
      <w:r>
        <w:t>S</w:t>
      </w:r>
      <w:r w:rsidR="00BD26CD" w:rsidRPr="00BD26CD">
        <w:t>elect the calculation run.</w:t>
      </w:r>
    </w:p>
    <w:p w14:paraId="62CE969C" w14:textId="77777777" w:rsidR="00BD26CD" w:rsidRPr="00226AF6" w:rsidRDefault="00DD5B64" w:rsidP="00C13460">
      <w:pPr>
        <w:pStyle w:val="ListNumber"/>
        <w:numPr>
          <w:ilvl w:val="0"/>
          <w:numId w:val="51"/>
        </w:numPr>
        <w:rPr>
          <w:rFonts w:eastAsiaTheme="majorEastAsia"/>
        </w:rPr>
      </w:pPr>
      <w:r>
        <w:t>Select</w:t>
      </w:r>
      <w:r w:rsidR="00BD26CD" w:rsidRPr="00BD26CD">
        <w:t xml:space="preserve"> a company requesting resources from the left grid by clicking on the rows</w:t>
      </w:r>
    </w:p>
    <w:p w14:paraId="2A74D5E2" w14:textId="4F67E058" w:rsidR="00226AF6" w:rsidRDefault="00BD26CD" w:rsidP="00C13460">
      <w:pPr>
        <w:pStyle w:val="ListNumber"/>
        <w:numPr>
          <w:ilvl w:val="0"/>
          <w:numId w:val="51"/>
        </w:numPr>
      </w:pPr>
      <w:r w:rsidRPr="00BD26CD">
        <w:t>Select a single or multiple companies offering resources from the right grid by clicking on the rows</w:t>
      </w:r>
      <w:r w:rsidR="00DC7879">
        <w:t xml:space="preserve"> (using Ctrl or Shift allow multiple selections)</w:t>
      </w:r>
    </w:p>
    <w:p w14:paraId="5F3E1890" w14:textId="77777777" w:rsidR="00BD26CD" w:rsidRPr="00BD26CD" w:rsidRDefault="00226AF6" w:rsidP="00C13460">
      <w:pPr>
        <w:pStyle w:val="ListNumber"/>
        <w:numPr>
          <w:ilvl w:val="0"/>
          <w:numId w:val="51"/>
        </w:numPr>
      </w:pPr>
      <w:r>
        <w:t>C</w:t>
      </w:r>
      <w:r w:rsidR="00BD26CD" w:rsidRPr="00BD26CD">
        <w:t xml:space="preserve">lick the Match icon and the Match popup is displayed. </w:t>
      </w:r>
    </w:p>
    <w:tbl>
      <w:tblPr>
        <w:tblStyle w:val="ListTable7Colorful-Accent51"/>
        <w:tblW w:w="13896" w:type="dxa"/>
        <w:tblLook w:val="0600" w:firstRow="0" w:lastRow="0" w:firstColumn="0" w:lastColumn="0" w:noHBand="1" w:noVBand="1"/>
      </w:tblPr>
      <w:tblGrid>
        <w:gridCol w:w="13896"/>
      </w:tblGrid>
      <w:tr w:rsidR="00EA216E" w:rsidRPr="00387843" w14:paraId="5EF8B996" w14:textId="77777777" w:rsidTr="002125A7">
        <w:trPr>
          <w:trHeight w:val="422"/>
        </w:trPr>
        <w:tc>
          <w:tcPr>
            <w:tcW w:w="13896" w:type="dxa"/>
          </w:tcPr>
          <w:p w14:paraId="6C4147DE" w14:textId="77777777" w:rsidR="00BB7CB3" w:rsidRDefault="00BB7CB3" w:rsidP="00BB7CB3"/>
          <w:p w14:paraId="1F6EFDA5" w14:textId="77777777" w:rsidR="00BB7CB3" w:rsidRDefault="00BB7CB3" w:rsidP="00BB7CB3"/>
          <w:p w14:paraId="00056F4C" w14:textId="77777777" w:rsidR="00EA216E" w:rsidRPr="001E7215" w:rsidRDefault="00EA216E" w:rsidP="00BB7CB3">
            <w:r w:rsidRPr="001E7215">
              <w:t>Matching popup allows you to manually match resource requests and responses by entering counts. The Request</w:t>
            </w:r>
            <w:r w:rsidR="002125A7">
              <w:t>ed</w:t>
            </w:r>
            <w:r w:rsidRPr="001E7215">
              <w:t xml:space="preserve"> and equitable share values from the selected company are preloaded in the Requests row with the company name. The available response values from the selected responding companies are preloaded in the Response row. You can manually enter the number of resources you want to match for each resource type. Or you can simply use the “Select All” checkbox which automatically populates the Match value equal to the Available value for all resource types containing positive values in the row.  Once done, click save to go back to the Matching screen.</w:t>
            </w:r>
          </w:p>
          <w:p w14:paraId="6B8B6D9B" w14:textId="77777777" w:rsidR="00EA216E" w:rsidRPr="00387843" w:rsidRDefault="00BB7CB3" w:rsidP="00EA216E">
            <w:r>
              <w:rPr>
                <w:noProof/>
              </w:rPr>
              <w:drawing>
                <wp:inline distT="0" distB="0" distL="0" distR="0" wp14:anchorId="39FBA1AA" wp14:editId="0575D9E4">
                  <wp:extent cx="8686800" cy="3829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686800" cy="3829050"/>
                          </a:xfrm>
                          <a:prstGeom prst="rect">
                            <a:avLst/>
                          </a:prstGeom>
                        </pic:spPr>
                      </pic:pic>
                    </a:graphicData>
                  </a:graphic>
                </wp:inline>
              </w:drawing>
            </w:r>
            <w:r w:rsidR="001E7215">
              <w:br/>
            </w:r>
          </w:p>
        </w:tc>
      </w:tr>
      <w:tr w:rsidR="00EA216E" w14:paraId="6FFFFFA2" w14:textId="77777777" w:rsidTr="002125A7">
        <w:trPr>
          <w:trHeight w:val="422"/>
        </w:trPr>
        <w:tc>
          <w:tcPr>
            <w:tcW w:w="13896" w:type="dxa"/>
          </w:tcPr>
          <w:p w14:paraId="06F494E0" w14:textId="77777777" w:rsidR="00EA216E" w:rsidRDefault="00EA216E" w:rsidP="002125A7">
            <w:pPr>
              <w:pStyle w:val="ListNumber"/>
              <w:numPr>
                <w:ilvl w:val="0"/>
                <w:numId w:val="0"/>
              </w:numPr>
            </w:pPr>
          </w:p>
        </w:tc>
      </w:tr>
      <w:tr w:rsidR="00EA216E" w:rsidRPr="001E7215" w14:paraId="09D0C48C" w14:textId="77777777" w:rsidTr="002125A7">
        <w:trPr>
          <w:trHeight w:val="422"/>
        </w:trPr>
        <w:tc>
          <w:tcPr>
            <w:tcW w:w="13896" w:type="dxa"/>
          </w:tcPr>
          <w:p w14:paraId="4AFED4C6" w14:textId="77777777" w:rsidR="00486127" w:rsidRDefault="00486127" w:rsidP="00486127"/>
          <w:p w14:paraId="2D359190" w14:textId="77777777" w:rsidR="002125A7" w:rsidRDefault="002125A7" w:rsidP="00486127"/>
          <w:p w14:paraId="7B1E0EC9" w14:textId="77777777" w:rsidR="002125A7" w:rsidRPr="001E7215" w:rsidRDefault="002125A7" w:rsidP="00486127"/>
          <w:p w14:paraId="4B2A2E2E" w14:textId="77777777" w:rsidR="00486127" w:rsidRDefault="00486127" w:rsidP="00BD6EBB">
            <w:r w:rsidRPr="001E7215">
              <w:t xml:space="preserve">After the match is saved, Response counts are </w:t>
            </w:r>
            <w:r w:rsidR="001E7215">
              <w:t xml:space="preserve">updated </w:t>
            </w:r>
            <w:r w:rsidRPr="001E7215">
              <w:t>highlighted in green. On the Requests side, request counts and non-native acquired are updated.</w:t>
            </w:r>
          </w:p>
          <w:p w14:paraId="2C3A699D" w14:textId="77777777" w:rsidR="001E7215" w:rsidRDefault="001E7215" w:rsidP="00486127">
            <w:r>
              <w:rPr>
                <w:noProof/>
              </w:rPr>
              <w:drawing>
                <wp:inline distT="0" distB="0" distL="0" distR="0" wp14:anchorId="1534BF38" wp14:editId="23989472">
                  <wp:extent cx="7315200" cy="3706101"/>
                  <wp:effectExtent l="0" t="0" r="0" b="8890"/>
                  <wp:docPr id="2" name="Picture 2" descr="cid:image001.jpg@01D10277.BF46FF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10277.BF46FF80"/>
                          <pic:cNvPicPr>
                            <a:picLocks noChangeAspect="1" noChangeArrowheads="1"/>
                          </pic:cNvPicPr>
                        </pic:nvPicPr>
                        <pic:blipFill rotWithShape="1">
                          <a:blip r:embed="rId99" r:link="rId100">
                            <a:extLst>
                              <a:ext uri="{28A0092B-C50C-407E-A947-70E740481C1C}">
                                <a14:useLocalDpi xmlns:a14="http://schemas.microsoft.com/office/drawing/2010/main" val="0"/>
                              </a:ext>
                            </a:extLst>
                          </a:blip>
                          <a:srcRect t="5477" b="4379"/>
                          <a:stretch/>
                        </pic:blipFill>
                        <pic:spPr bwMode="auto">
                          <a:xfrm>
                            <a:off x="0" y="0"/>
                            <a:ext cx="7315200" cy="3706101"/>
                          </a:xfrm>
                          <a:prstGeom prst="rect">
                            <a:avLst/>
                          </a:prstGeom>
                          <a:noFill/>
                          <a:ln>
                            <a:noFill/>
                          </a:ln>
                          <a:extLst>
                            <a:ext uri="{53640926-AAD7-44D8-BBD7-CCE9431645EC}">
                              <a14:shadowObscured xmlns:a14="http://schemas.microsoft.com/office/drawing/2010/main"/>
                            </a:ext>
                          </a:extLst>
                        </pic:spPr>
                      </pic:pic>
                    </a:graphicData>
                  </a:graphic>
                </wp:inline>
              </w:drawing>
            </w:r>
          </w:p>
          <w:p w14:paraId="57F269C6" w14:textId="77777777" w:rsidR="002125A7" w:rsidRPr="001E7215" w:rsidRDefault="002125A7" w:rsidP="00486127"/>
        </w:tc>
      </w:tr>
    </w:tbl>
    <w:p w14:paraId="2910ECC0" w14:textId="77777777" w:rsidR="002125A7" w:rsidRDefault="002125A7" w:rsidP="00EB7AB3">
      <w:pPr>
        <w:pStyle w:val="Heading3"/>
      </w:pPr>
      <w:bookmarkStart w:id="98" w:name="_Toc431829913"/>
    </w:p>
    <w:p w14:paraId="09575CF1" w14:textId="77777777" w:rsidR="00EA216E" w:rsidRPr="00A834BF" w:rsidRDefault="00EA216E" w:rsidP="00EB7AB3">
      <w:pPr>
        <w:pStyle w:val="Heading3"/>
      </w:pPr>
      <w:bookmarkStart w:id="99" w:name="_Toc121996302"/>
      <w:r>
        <w:t>What effect does Matching have on Requests and Responses screens</w:t>
      </w:r>
      <w:bookmarkEnd w:id="98"/>
      <w:bookmarkEnd w:id="99"/>
    </w:p>
    <w:p w14:paraId="77953F32" w14:textId="77777777" w:rsidR="00EA216E" w:rsidRDefault="00EA216E" w:rsidP="00EA216E">
      <w:r w:rsidRPr="004E3B46">
        <w:t>For each match</w:t>
      </w:r>
      <w:r>
        <w:t xml:space="preserve">, </w:t>
      </w:r>
      <w:r w:rsidRPr="004E3B46">
        <w:t>Request grid now shows (Request – Match). Acquire columns on Requesting Company grid now shows (Acquired + Match)</w:t>
      </w:r>
      <w:r>
        <w:t xml:space="preserve"> and </w:t>
      </w:r>
      <w:r w:rsidRPr="004E3B46">
        <w:t>Response grid now shows (Response – Match)</w:t>
      </w:r>
      <w:r>
        <w:t xml:space="preserve">. </w:t>
      </w:r>
    </w:p>
    <w:p w14:paraId="33A66377" w14:textId="77777777" w:rsidR="008A0C53" w:rsidRDefault="008A0C53" w:rsidP="00EA216E"/>
    <w:p w14:paraId="1142A147" w14:textId="77777777" w:rsidR="008A0C53" w:rsidRDefault="008A0C53" w:rsidP="00C13460">
      <w:pPr>
        <w:pStyle w:val="ListNumber"/>
        <w:numPr>
          <w:ilvl w:val="0"/>
          <w:numId w:val="51"/>
        </w:numPr>
      </w:pPr>
      <w:r w:rsidRPr="002125A7">
        <w:t xml:space="preserve">Once you are done with all matches in this calculation run, click on “Matching Complete” icon on the side bar. This commits all matches in this allocation run and sends out an automated notification to all individuals associated with the event through their RMAG or by invitation. Once the matching is complete, all the allocated requests and responses used for that calculation run are updated to </w:t>
      </w:r>
      <w:r w:rsidRPr="008A0C53">
        <w:rPr>
          <w:b/>
        </w:rPr>
        <w:t>Pending</w:t>
      </w:r>
      <w:r w:rsidRPr="002125A7">
        <w:t xml:space="preserve"> status.</w:t>
      </w:r>
    </w:p>
    <w:p w14:paraId="4431DA7D" w14:textId="77777777" w:rsidR="008A0C53" w:rsidRPr="001E7215" w:rsidRDefault="008A0C53" w:rsidP="00C13460">
      <w:pPr>
        <w:pStyle w:val="ListNumber"/>
        <w:numPr>
          <w:ilvl w:val="0"/>
          <w:numId w:val="51"/>
        </w:numPr>
      </w:pPr>
      <w:r w:rsidRPr="001E7215">
        <w:t xml:space="preserve">Click the Match Complete icon to finish matching for the current allocation run. </w:t>
      </w:r>
    </w:p>
    <w:p w14:paraId="4797C201" w14:textId="0BF7C3D5" w:rsidR="008A0C53" w:rsidRDefault="008A0C53">
      <w:pPr>
        <w:widowControl/>
        <w:spacing w:after="200" w:line="276" w:lineRule="auto"/>
        <w:textboxTightWrap w:val="none"/>
      </w:pPr>
    </w:p>
    <w:p w14:paraId="3B2077CE" w14:textId="68A13083" w:rsidR="00A65744" w:rsidRDefault="00A65744" w:rsidP="00A65744">
      <w:pPr>
        <w:pStyle w:val="Heading3"/>
      </w:pPr>
      <w:bookmarkStart w:id="100" w:name="_Toc121996303"/>
      <w:r>
        <w:t>Automated Email Containing Requesting and Responding States</w:t>
      </w:r>
      <w:bookmarkEnd w:id="100"/>
    </w:p>
    <w:p w14:paraId="0ACEF39A" w14:textId="2AD4E370" w:rsidR="00A65744" w:rsidRDefault="00A65744" w:rsidP="00A65744">
      <w:r w:rsidRPr="00A65744">
        <w:t xml:space="preserve">Upon clicking the “Match Complete” a dialog box </w:t>
      </w:r>
      <w:r>
        <w:t>is displayed that contains</w:t>
      </w:r>
      <w:r w:rsidRPr="00A65744">
        <w:t xml:space="preserve"> the ability to send an email with state information.</w:t>
      </w:r>
    </w:p>
    <w:p w14:paraId="44260825" w14:textId="77777777" w:rsidR="00E548C0" w:rsidRDefault="00E548C0" w:rsidP="00A65744"/>
    <w:p w14:paraId="6E835B78" w14:textId="67722441" w:rsidR="00A65744" w:rsidRPr="00A65744" w:rsidRDefault="006163B2" w:rsidP="00A65744">
      <w:r>
        <w:rPr>
          <w:noProof/>
        </w:rPr>
        <w:drawing>
          <wp:inline distT="0" distB="0" distL="0" distR="0" wp14:anchorId="20E5CA53" wp14:editId="443A649C">
            <wp:extent cx="6057900" cy="3919922"/>
            <wp:effectExtent l="0" t="0" r="0" b="4445"/>
            <wp:docPr id="55" name="Picture 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 email&#10;&#10;Description automatically generated"/>
                    <pic:cNvPicPr/>
                  </pic:nvPicPr>
                  <pic:blipFill>
                    <a:blip r:embed="rId101"/>
                    <a:stretch>
                      <a:fillRect/>
                    </a:stretch>
                  </pic:blipFill>
                  <pic:spPr>
                    <a:xfrm>
                      <a:off x="0" y="0"/>
                      <a:ext cx="6097418" cy="3945493"/>
                    </a:xfrm>
                    <a:prstGeom prst="rect">
                      <a:avLst/>
                    </a:prstGeom>
                  </pic:spPr>
                </pic:pic>
              </a:graphicData>
            </a:graphic>
          </wp:inline>
        </w:drawing>
      </w:r>
    </w:p>
    <w:p w14:paraId="6F01C3F6" w14:textId="20010CF0" w:rsidR="00A65744" w:rsidRPr="00E548C0" w:rsidRDefault="00E548C0" w:rsidP="0009780C">
      <w:pPr>
        <w:pStyle w:val="Heading3"/>
        <w:numPr>
          <w:ilvl w:val="0"/>
          <w:numId w:val="64"/>
        </w:numPr>
        <w:rPr>
          <w:b w:val="0"/>
          <w:bCs w:val="0"/>
          <w:sz w:val="22"/>
          <w:szCs w:val="20"/>
        </w:rPr>
      </w:pPr>
      <w:bookmarkStart w:id="101" w:name="_Toc121996304"/>
      <w:bookmarkStart w:id="102" w:name="_Toc431829914"/>
      <w:r w:rsidRPr="00E548C0">
        <w:rPr>
          <w:b w:val="0"/>
          <w:bCs w:val="0"/>
          <w:sz w:val="22"/>
          <w:szCs w:val="20"/>
        </w:rPr>
        <w:t>The Event name and Calculation Run date time are auto populated</w:t>
      </w:r>
      <w:bookmarkEnd w:id="101"/>
    </w:p>
    <w:p w14:paraId="635A1319" w14:textId="28FE02E6" w:rsidR="00E548C0" w:rsidRDefault="00E548C0" w:rsidP="0009780C">
      <w:pPr>
        <w:pStyle w:val="ListParagraph"/>
        <w:numPr>
          <w:ilvl w:val="0"/>
          <w:numId w:val="64"/>
        </w:numPr>
      </w:pPr>
      <w:r>
        <w:t>Email addresses for All Hazards Consortium and EEI are prepopulated</w:t>
      </w:r>
    </w:p>
    <w:p w14:paraId="33C1F2F8" w14:textId="01004547" w:rsidR="00E548C0" w:rsidRDefault="00E548C0" w:rsidP="0009780C">
      <w:pPr>
        <w:pStyle w:val="ListParagraph"/>
        <w:numPr>
          <w:ilvl w:val="0"/>
          <w:numId w:val="64"/>
        </w:numPr>
      </w:pPr>
      <w:r>
        <w:t>User can enter additional CC email addresses</w:t>
      </w:r>
    </w:p>
    <w:p w14:paraId="026E540B" w14:textId="658DBB84" w:rsidR="00E548C0" w:rsidRDefault="00E548C0" w:rsidP="0009780C">
      <w:pPr>
        <w:pStyle w:val="ListParagraph"/>
        <w:numPr>
          <w:ilvl w:val="0"/>
          <w:numId w:val="64"/>
        </w:numPr>
      </w:pPr>
      <w:r>
        <w:t>Comments and editing of the Requesting/Responding States takes place in the “Comments” section</w:t>
      </w:r>
    </w:p>
    <w:p w14:paraId="095F9212" w14:textId="71EF0006" w:rsidR="007964C8" w:rsidRDefault="007964C8" w:rsidP="0009780C">
      <w:pPr>
        <w:pStyle w:val="ListParagraph"/>
        <w:numPr>
          <w:ilvl w:val="0"/>
          <w:numId w:val="64"/>
        </w:numPr>
      </w:pPr>
      <w:r>
        <w:t>One table of Requesting/Responding States per Resource Type is displayed</w:t>
      </w:r>
    </w:p>
    <w:p w14:paraId="697E5EF9" w14:textId="05DACF79" w:rsidR="00A65744" w:rsidRDefault="00E548C0" w:rsidP="0009780C">
      <w:pPr>
        <w:pStyle w:val="ListParagraph"/>
        <w:numPr>
          <w:ilvl w:val="0"/>
          <w:numId w:val="64"/>
        </w:numPr>
      </w:pPr>
      <w:r>
        <w:t>Press “Send” to send the email or “Cancel” to not send the email</w:t>
      </w:r>
    </w:p>
    <w:p w14:paraId="36560643" w14:textId="33ABB07F" w:rsidR="007964C8" w:rsidRDefault="007964C8" w:rsidP="007964C8"/>
    <w:p w14:paraId="5C9ED8F1" w14:textId="69C63963" w:rsidR="007964C8" w:rsidRDefault="007964C8" w:rsidP="007964C8">
      <w:r w:rsidRPr="007964C8">
        <w:t>Note: The user who clicks “Match Complete” is the one responsible for sending the email.  If the email is not sent, an exported PDF of the Map can be manually generated and emailed.</w:t>
      </w:r>
    </w:p>
    <w:p w14:paraId="23FA7CFA" w14:textId="79771C1C" w:rsidR="008A0C53" w:rsidRDefault="008A0C53" w:rsidP="008A0C53">
      <w:pPr>
        <w:pStyle w:val="Heading3"/>
      </w:pPr>
      <w:bookmarkStart w:id="103" w:name="_Toc121996305"/>
      <w:r>
        <w:t>Can Matches be Rolled back?</w:t>
      </w:r>
      <w:bookmarkEnd w:id="102"/>
      <w:bookmarkEnd w:id="103"/>
    </w:p>
    <w:p w14:paraId="5B9949C7" w14:textId="77777777" w:rsidR="008A0C53" w:rsidRDefault="008A0C53" w:rsidP="008A0C53">
      <w:r>
        <w:t xml:space="preserve">You can undo or rollback matches using the </w:t>
      </w:r>
      <w:r w:rsidRPr="008A0C53">
        <w:rPr>
          <w:b/>
        </w:rPr>
        <w:t>Undo</w:t>
      </w:r>
      <w:r>
        <w:t xml:space="preserve"> button before Matching Complete is clicked.  After Matching Complete is clicked, recall or release functionality is available.</w:t>
      </w:r>
    </w:p>
    <w:p w14:paraId="164C6628" w14:textId="77777777" w:rsidR="00A65744" w:rsidRDefault="00A65744">
      <w:pPr>
        <w:widowControl/>
        <w:spacing w:after="200" w:line="276" w:lineRule="auto"/>
        <w:textboxTightWrap w:val="none"/>
      </w:pPr>
    </w:p>
    <w:p w14:paraId="22B031A9" w14:textId="0C78EDED" w:rsidR="00556C5F" w:rsidRDefault="00556C5F">
      <w:pPr>
        <w:widowControl/>
        <w:spacing w:after="200" w:line="276" w:lineRule="auto"/>
        <w:textboxTightWrap w:val="none"/>
      </w:pPr>
      <w:r>
        <w:br w:type="page"/>
      </w:r>
    </w:p>
    <w:p w14:paraId="5C6DD61E" w14:textId="77777777" w:rsidR="00EA216E" w:rsidRDefault="00EA216E" w:rsidP="00EA216E">
      <w:pPr>
        <w:pStyle w:val="Style1"/>
      </w:pPr>
      <w:r>
        <w:t xml:space="preserve"> </w:t>
      </w:r>
      <w:bookmarkStart w:id="104" w:name="_Toc121996306"/>
      <w:r>
        <w:t>Perform Matches in an NRE Event</w:t>
      </w:r>
      <w:bookmarkEnd w:id="104"/>
    </w:p>
    <w:p w14:paraId="7CBC1FCD" w14:textId="77777777" w:rsidR="00EA216E" w:rsidRPr="00FC5E8D" w:rsidRDefault="00EA216E" w:rsidP="00FD48E0">
      <w:pPr>
        <w:pStyle w:val="Heading3"/>
      </w:pPr>
      <w:bookmarkStart w:id="105" w:name="_Toc431829916"/>
      <w:bookmarkStart w:id="106" w:name="_Toc121996307"/>
      <w:r w:rsidRPr="00FC5E8D">
        <w:t>RMAG to Company Matching</w:t>
      </w:r>
      <w:bookmarkEnd w:id="105"/>
      <w:bookmarkEnd w:id="106"/>
      <w:r w:rsidRPr="00FC5E8D">
        <w:t xml:space="preserve"> </w:t>
      </w:r>
    </w:p>
    <w:p w14:paraId="581CF2AF" w14:textId="77777777" w:rsidR="00EA216E" w:rsidRDefault="00EA216E" w:rsidP="00EA216E">
      <w:r>
        <w:t xml:space="preserve">Matching process for an NRE event is performed in </w:t>
      </w:r>
      <w:r w:rsidR="00EA1372">
        <w:t xml:space="preserve">two </w:t>
      </w:r>
      <w:r>
        <w:t xml:space="preserve">stages. In the first stage, </w:t>
      </w:r>
      <w:r w:rsidR="00FE41DC">
        <w:t>responding companies are matched to requesting RMAGS</w:t>
      </w:r>
      <w:r>
        <w:t xml:space="preserve"> and in the second stage, companies are matched with requesting companies using the same process as an RMAG event matching. </w:t>
      </w:r>
    </w:p>
    <w:p w14:paraId="6996FD1C" w14:textId="77777777" w:rsidR="00EA216E" w:rsidRDefault="00EA216E" w:rsidP="00EA216E">
      <w:r w:rsidRPr="00A834BF">
        <w:t xml:space="preserve">During a NRE Event, company level responses are first allocated to a requesting RMAG and then matched to the requesting company. Once RMAG level match is complete user must click </w:t>
      </w:r>
      <w:r w:rsidRPr="008A0C53">
        <w:rPr>
          <w:b/>
        </w:rPr>
        <w:t>Allocation Complete</w:t>
      </w:r>
      <w:r w:rsidRPr="00A834BF">
        <w:t xml:space="preserve"> button to proceed. Company level responses are then matched to company level requests. </w:t>
      </w:r>
      <w:r>
        <w:t>You</w:t>
      </w:r>
      <w:r w:rsidRPr="00A834BF">
        <w:t xml:space="preserve"> must click </w:t>
      </w:r>
      <w:r w:rsidRPr="008A0C53">
        <w:rPr>
          <w:b/>
        </w:rPr>
        <w:t>Matching Complete</w:t>
      </w:r>
      <w:r w:rsidRPr="00A834BF">
        <w:t xml:space="preserve"> button to begin running next set of allocation calculations. </w:t>
      </w:r>
    </w:p>
    <w:p w14:paraId="60791DB2" w14:textId="77777777" w:rsidR="00556C5F" w:rsidRDefault="00556C5F" w:rsidP="00EA216E">
      <w:r>
        <w:rPr>
          <w:noProof/>
        </w:rPr>
        <w:drawing>
          <wp:inline distT="0" distB="0" distL="0" distR="0" wp14:anchorId="2F83AFBC" wp14:editId="69F97C5C">
            <wp:extent cx="8686800" cy="423481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686800" cy="4234815"/>
                    </a:xfrm>
                    <a:prstGeom prst="rect">
                      <a:avLst/>
                    </a:prstGeom>
                  </pic:spPr>
                </pic:pic>
              </a:graphicData>
            </a:graphic>
          </wp:inline>
        </w:drawing>
      </w:r>
    </w:p>
    <w:p w14:paraId="21751F8A" w14:textId="77777777" w:rsidR="00201412" w:rsidRDefault="00201412" w:rsidP="00EA216E"/>
    <w:tbl>
      <w:tblPr>
        <w:tblStyle w:val="ListTable7Colorful-Accent51"/>
        <w:tblW w:w="13050" w:type="dxa"/>
        <w:tblLook w:val="0600" w:firstRow="0" w:lastRow="0" w:firstColumn="0" w:lastColumn="0" w:noHBand="1" w:noVBand="1"/>
      </w:tblPr>
      <w:tblGrid>
        <w:gridCol w:w="13050"/>
      </w:tblGrid>
      <w:tr w:rsidR="00EA216E" w14:paraId="4C4B7AC3" w14:textId="77777777" w:rsidTr="00EA216E">
        <w:trPr>
          <w:trHeight w:val="422"/>
        </w:trPr>
        <w:tc>
          <w:tcPr>
            <w:tcW w:w="13050" w:type="dxa"/>
          </w:tcPr>
          <w:p w14:paraId="2547BDDD" w14:textId="77777777" w:rsidR="00EA216E" w:rsidRDefault="00EA216E" w:rsidP="00C13460">
            <w:pPr>
              <w:pStyle w:val="ListParagraph"/>
              <w:numPr>
                <w:ilvl w:val="0"/>
                <w:numId w:val="29"/>
              </w:numPr>
            </w:pPr>
            <w:r>
              <w:t>To perform an RMAG level match, first select the event and the calculation run.</w:t>
            </w:r>
          </w:p>
        </w:tc>
      </w:tr>
      <w:tr w:rsidR="00EA216E" w14:paraId="1E47F969" w14:textId="77777777" w:rsidTr="00EA216E">
        <w:trPr>
          <w:trHeight w:val="422"/>
        </w:trPr>
        <w:tc>
          <w:tcPr>
            <w:tcW w:w="13050" w:type="dxa"/>
          </w:tcPr>
          <w:p w14:paraId="06B15C84" w14:textId="77777777" w:rsidR="00EA216E" w:rsidRDefault="00EA216E" w:rsidP="00556C5F">
            <w:pPr>
              <w:pStyle w:val="ListParagraph"/>
              <w:ind w:left="360"/>
            </w:pPr>
          </w:p>
          <w:p w14:paraId="5D36E6FA" w14:textId="77777777" w:rsidR="00EA216E" w:rsidRDefault="00EA216E" w:rsidP="00EA216E">
            <w:pPr>
              <w:pStyle w:val="ListParagraph"/>
              <w:ind w:left="360"/>
            </w:pPr>
            <w:r>
              <w:t xml:space="preserve">Remember that the filters at the top of the Matching screen let you select the event, match type and the calculation run in which matching is being performed. </w:t>
            </w:r>
            <w:r w:rsidRPr="004E3B46">
              <w:t xml:space="preserve">In </w:t>
            </w:r>
            <w:r w:rsidR="00C7351D">
              <w:t xml:space="preserve">the first stage of </w:t>
            </w:r>
            <w:r w:rsidRPr="004E3B46">
              <w:t>an NRE event</w:t>
            </w:r>
            <w:r w:rsidR="00C7351D">
              <w:t>,</w:t>
            </w:r>
            <w:r w:rsidRPr="004E3B46">
              <w:t xml:space="preserve"> </w:t>
            </w:r>
            <w:r>
              <w:t xml:space="preserve">the </w:t>
            </w:r>
            <w:r w:rsidRPr="004E3B46">
              <w:t xml:space="preserve">Match Type </w:t>
            </w:r>
            <w:r>
              <w:t xml:space="preserve">filter is </w:t>
            </w:r>
            <w:r w:rsidRPr="004E3B46">
              <w:t>set to RMAG</w:t>
            </w:r>
            <w:r>
              <w:t xml:space="preserve"> and</w:t>
            </w:r>
            <w:r w:rsidRPr="004E3B46">
              <w:t xml:space="preserve"> the request grid displays all RMAGs with consolidated resources requested. Then at the next stage </w:t>
            </w:r>
            <w:r>
              <w:t xml:space="preserve">the </w:t>
            </w:r>
            <w:r w:rsidRPr="004E3B46">
              <w:t xml:space="preserve">Match Type </w:t>
            </w:r>
            <w:r>
              <w:t xml:space="preserve">filter is </w:t>
            </w:r>
            <w:r w:rsidRPr="004E3B46">
              <w:t>set to Company</w:t>
            </w:r>
            <w:r>
              <w:t xml:space="preserve"> and the request grid</w:t>
            </w:r>
            <w:r w:rsidRPr="004E3B46">
              <w:t xml:space="preserve"> displays resources requested at the company level.</w:t>
            </w:r>
          </w:p>
        </w:tc>
      </w:tr>
      <w:tr w:rsidR="00EA216E" w:rsidRPr="00387843" w14:paraId="60EDCF88" w14:textId="77777777" w:rsidTr="00EA216E">
        <w:trPr>
          <w:trHeight w:val="422"/>
        </w:trPr>
        <w:tc>
          <w:tcPr>
            <w:tcW w:w="13050" w:type="dxa"/>
          </w:tcPr>
          <w:p w14:paraId="4A37FCE6" w14:textId="77777777" w:rsidR="00EA216E" w:rsidRPr="00387843" w:rsidRDefault="00EA216E" w:rsidP="00C13460">
            <w:pPr>
              <w:pStyle w:val="ListParagraph"/>
              <w:numPr>
                <w:ilvl w:val="0"/>
                <w:numId w:val="29"/>
              </w:numPr>
            </w:pPr>
            <w:r>
              <w:t>Now</w:t>
            </w:r>
            <w:r w:rsidRPr="00387843">
              <w:t xml:space="preserve"> select </w:t>
            </w:r>
            <w:r>
              <w:t xml:space="preserve">RMAGs </w:t>
            </w:r>
            <w:r w:rsidRPr="00387843">
              <w:t>requesting resources from the left grid</w:t>
            </w:r>
            <w:r>
              <w:t xml:space="preserve"> by clicking on the rows.</w:t>
            </w:r>
          </w:p>
        </w:tc>
      </w:tr>
      <w:tr w:rsidR="00EA216E" w14:paraId="03836C68" w14:textId="77777777" w:rsidTr="00EA216E">
        <w:trPr>
          <w:trHeight w:val="422"/>
        </w:trPr>
        <w:tc>
          <w:tcPr>
            <w:tcW w:w="13050" w:type="dxa"/>
          </w:tcPr>
          <w:p w14:paraId="1E3F754A" w14:textId="77777777" w:rsidR="00EA216E" w:rsidRDefault="00EA216E" w:rsidP="00C13460">
            <w:pPr>
              <w:pStyle w:val="ListParagraph"/>
              <w:numPr>
                <w:ilvl w:val="0"/>
                <w:numId w:val="29"/>
              </w:numPr>
            </w:pPr>
            <w:r>
              <w:t>T</w:t>
            </w:r>
            <w:r w:rsidRPr="00387843">
              <w:t xml:space="preserve">hen select a single or multiple companies offering resources from the right grid </w:t>
            </w:r>
            <w:r>
              <w:t>by clicking on the rows</w:t>
            </w:r>
            <w:r w:rsidRPr="00387843">
              <w:t xml:space="preserve"> </w:t>
            </w:r>
          </w:p>
        </w:tc>
      </w:tr>
      <w:tr w:rsidR="00EA216E" w:rsidRPr="00387843" w14:paraId="5FFA82E9" w14:textId="77777777" w:rsidTr="00EA216E">
        <w:trPr>
          <w:trHeight w:val="422"/>
        </w:trPr>
        <w:tc>
          <w:tcPr>
            <w:tcW w:w="13050" w:type="dxa"/>
          </w:tcPr>
          <w:p w14:paraId="63E2810F" w14:textId="77777777" w:rsidR="00556C5F" w:rsidRDefault="00556C5F" w:rsidP="00C13460">
            <w:pPr>
              <w:pStyle w:val="ListParagraph"/>
              <w:numPr>
                <w:ilvl w:val="0"/>
                <w:numId w:val="29"/>
              </w:numPr>
            </w:pPr>
            <w:r>
              <w:t>C</w:t>
            </w:r>
            <w:r w:rsidRPr="00387843">
              <w:t xml:space="preserve">lick </w:t>
            </w:r>
            <w:r>
              <w:t xml:space="preserve">the Match icon and the Match popup is displayed. </w:t>
            </w:r>
            <w:r w:rsidR="00EA216E">
              <w:t xml:space="preserve">Matching popup allows you to manually match resource requests and responses by entering counts. </w:t>
            </w:r>
            <w:r w:rsidR="00EA216E" w:rsidRPr="00387843">
              <w:t xml:space="preserve">The Requests and equitable share values from the selected company are preloaded in the Requests row with the company name. The available response values from the selected responding companies are preloaded in the Response row. </w:t>
            </w:r>
          </w:p>
          <w:p w14:paraId="037E0DE5" w14:textId="77777777" w:rsidR="00556C5F" w:rsidRDefault="00EA216E" w:rsidP="00C13460">
            <w:pPr>
              <w:pStyle w:val="ListParagraph"/>
              <w:numPr>
                <w:ilvl w:val="0"/>
                <w:numId w:val="29"/>
              </w:numPr>
            </w:pPr>
            <w:r w:rsidRPr="00387843">
              <w:t xml:space="preserve">You can manually enter the number of resources you want to match for each resource type. Or you can simply use the “Select All” checkbox which automatically populates the Match value equal to the Available value for all resource types containing positive values in the row.  </w:t>
            </w:r>
          </w:p>
          <w:p w14:paraId="15E7BDD2" w14:textId="77777777" w:rsidR="00EA216E" w:rsidRDefault="00EA216E" w:rsidP="00C13460">
            <w:pPr>
              <w:pStyle w:val="ListParagraph"/>
              <w:numPr>
                <w:ilvl w:val="0"/>
                <w:numId w:val="29"/>
              </w:numPr>
            </w:pPr>
            <w:r>
              <w:t>Once done, click save to go back to the Matching screen.</w:t>
            </w:r>
            <w:r w:rsidR="003A526E">
              <w:t xml:space="preserve"> </w:t>
            </w:r>
          </w:p>
          <w:p w14:paraId="7669DA88" w14:textId="77777777" w:rsidR="003A526E" w:rsidRDefault="003A526E" w:rsidP="00EA216E">
            <w:r>
              <w:t xml:space="preserve">Once you are done with all RMAG to company matches, click </w:t>
            </w:r>
            <w:r>
              <w:rPr>
                <w:noProof/>
              </w:rPr>
              <w:drawing>
                <wp:inline distT="0" distB="0" distL="0" distR="0" wp14:anchorId="2324D70D" wp14:editId="575ACA57">
                  <wp:extent cx="274320" cy="268941"/>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4320" cy="268941"/>
                          </a:xfrm>
                          <a:prstGeom prst="rect">
                            <a:avLst/>
                          </a:prstGeom>
                        </pic:spPr>
                      </pic:pic>
                    </a:graphicData>
                  </a:graphic>
                </wp:inline>
              </w:drawing>
            </w:r>
            <w:r>
              <w:t xml:space="preserve"> Allocation Complete to move on to Company Level matching. </w:t>
            </w:r>
          </w:p>
          <w:p w14:paraId="55F18AEA" w14:textId="77777777" w:rsidR="003A526E" w:rsidRDefault="003A526E" w:rsidP="00EA216E"/>
          <w:p w14:paraId="2E6B286C" w14:textId="77777777" w:rsidR="00201412" w:rsidRPr="00387843" w:rsidRDefault="00201412" w:rsidP="00201412">
            <w:pPr>
              <w:pStyle w:val="Heading3"/>
            </w:pPr>
            <w:bookmarkStart w:id="107" w:name="_Toc121996308"/>
            <w:r>
              <w:t>Company to Company Matching</w:t>
            </w:r>
            <w:bookmarkEnd w:id="107"/>
          </w:p>
        </w:tc>
      </w:tr>
      <w:tr w:rsidR="00EA216E" w14:paraId="45BD85A6" w14:textId="77777777" w:rsidTr="00EA216E">
        <w:trPr>
          <w:trHeight w:val="422"/>
        </w:trPr>
        <w:tc>
          <w:tcPr>
            <w:tcW w:w="13050" w:type="dxa"/>
          </w:tcPr>
          <w:p w14:paraId="287D1005" w14:textId="77777777" w:rsidR="003A526E" w:rsidRDefault="00201412" w:rsidP="003A526E">
            <w:r>
              <w:t>During a</w:t>
            </w:r>
            <w:r w:rsidR="00EA216E" w:rsidRPr="00A834BF">
              <w:t xml:space="preserve"> </w:t>
            </w:r>
            <w:r w:rsidRPr="003A526E">
              <w:t>Company</w:t>
            </w:r>
            <w:r w:rsidR="00EA216E" w:rsidRPr="00A834BF">
              <w:t xml:space="preserve"> </w:t>
            </w:r>
            <w:r w:rsidR="00EA216E">
              <w:t>level matching</w:t>
            </w:r>
            <w:r w:rsidR="00EA216E" w:rsidRPr="00A834BF">
              <w:t>, company level responses are matched to company level requests.</w:t>
            </w:r>
            <w:r w:rsidR="00EA216E">
              <w:t xml:space="preserve"> </w:t>
            </w:r>
            <w:r w:rsidR="003A526E">
              <w:t xml:space="preserve">Note that now Match Type is automatically selected as Company. </w:t>
            </w:r>
          </w:p>
          <w:p w14:paraId="60DC4E74" w14:textId="77777777" w:rsidR="003A526E" w:rsidRDefault="003A526E" w:rsidP="003A526E"/>
          <w:p w14:paraId="7EBAB2A5" w14:textId="77777777" w:rsidR="003A526E" w:rsidRDefault="003A526E" w:rsidP="00C13460">
            <w:pPr>
              <w:pStyle w:val="ListNumber"/>
              <w:numPr>
                <w:ilvl w:val="0"/>
                <w:numId w:val="45"/>
              </w:numPr>
            </w:pPr>
            <w:r>
              <w:t>S</w:t>
            </w:r>
            <w:r w:rsidR="00EA216E">
              <w:t xml:space="preserve">elect </w:t>
            </w:r>
            <w:r w:rsidR="00EA216E" w:rsidRPr="00387843">
              <w:t xml:space="preserve">a single </w:t>
            </w:r>
            <w:r w:rsidR="002F5BF1">
              <w:t xml:space="preserve">Requesting </w:t>
            </w:r>
            <w:r w:rsidR="00EA216E" w:rsidRPr="00387843">
              <w:t xml:space="preserve">companies from the </w:t>
            </w:r>
            <w:r w:rsidR="002F5BF1">
              <w:t xml:space="preserve">left </w:t>
            </w:r>
            <w:r w:rsidR="00EA216E" w:rsidRPr="00387843">
              <w:t xml:space="preserve">grid </w:t>
            </w:r>
            <w:r>
              <w:t>by clicking on the row headers.</w:t>
            </w:r>
          </w:p>
          <w:p w14:paraId="5B646378" w14:textId="77777777" w:rsidR="003A526E" w:rsidRDefault="002F5BF1" w:rsidP="00C13460">
            <w:pPr>
              <w:pStyle w:val="ListNumber"/>
              <w:numPr>
                <w:ilvl w:val="0"/>
                <w:numId w:val="45"/>
              </w:numPr>
            </w:pPr>
            <w:r>
              <w:t>Select a single or multiple Responding companies</w:t>
            </w:r>
            <w:r w:rsidRPr="00387843">
              <w:t xml:space="preserve"> offering resources</w:t>
            </w:r>
            <w:r>
              <w:t xml:space="preserve"> from the right grid.</w:t>
            </w:r>
          </w:p>
          <w:p w14:paraId="3548D26E" w14:textId="77777777" w:rsidR="00EA216E" w:rsidRDefault="003A526E" w:rsidP="00C13460">
            <w:pPr>
              <w:pStyle w:val="ListNumber"/>
              <w:numPr>
                <w:ilvl w:val="0"/>
                <w:numId w:val="45"/>
              </w:numPr>
            </w:pPr>
            <w:r>
              <w:t>C</w:t>
            </w:r>
            <w:r w:rsidR="00EA216E" w:rsidRPr="00387843">
              <w:t xml:space="preserve">lick </w:t>
            </w:r>
            <w:r w:rsidR="00EA216E">
              <w:t xml:space="preserve">the Match icon and the Match popup is displayed. </w:t>
            </w:r>
            <w:r w:rsidR="00EA216E" w:rsidRPr="003A526E">
              <w:rPr>
                <w:b/>
              </w:rPr>
              <w:t xml:space="preserve"> </w:t>
            </w:r>
          </w:p>
        </w:tc>
      </w:tr>
      <w:tr w:rsidR="00EA216E" w:rsidRPr="00A834BF" w14:paraId="2AA72BD7" w14:textId="77777777" w:rsidTr="00EA216E">
        <w:trPr>
          <w:trHeight w:val="422"/>
        </w:trPr>
        <w:tc>
          <w:tcPr>
            <w:tcW w:w="13050" w:type="dxa"/>
          </w:tcPr>
          <w:p w14:paraId="12BD1A48" w14:textId="77777777" w:rsidR="002F5BF1" w:rsidRDefault="00EA216E" w:rsidP="00C13460">
            <w:pPr>
              <w:pStyle w:val="ListNumber"/>
              <w:numPr>
                <w:ilvl w:val="0"/>
                <w:numId w:val="51"/>
              </w:numPr>
            </w:pPr>
            <w:r w:rsidRPr="00387843">
              <w:t>The Requests and equitable share values from the selected company are preloaded in the Requests row with the company name. The available response values from the selected responding companies are preloaded in the Response row. You can manually enter the number of resources you want to match for each resource type. Or you can simply use the “Select All” checkbox which automatically populates the Match value equal to the Available value for all resource types containing positive values in the row.  Once every response row is updated, click the OK button and numbers are updated.</w:t>
            </w:r>
            <w:r>
              <w:t xml:space="preserve"> </w:t>
            </w:r>
          </w:p>
          <w:p w14:paraId="7BA601FC" w14:textId="77777777" w:rsidR="00EA216E" w:rsidRPr="00A834BF" w:rsidRDefault="00EA216E" w:rsidP="00C13460">
            <w:pPr>
              <w:pStyle w:val="ListNumber"/>
              <w:numPr>
                <w:ilvl w:val="0"/>
                <w:numId w:val="51"/>
              </w:numPr>
            </w:pPr>
            <w:r>
              <w:t>Once done, click save to go back to the Matching screen.</w:t>
            </w:r>
          </w:p>
        </w:tc>
      </w:tr>
      <w:tr w:rsidR="00EA216E" w14:paraId="11ABA741" w14:textId="77777777" w:rsidTr="00EA216E">
        <w:trPr>
          <w:trHeight w:val="422"/>
        </w:trPr>
        <w:tc>
          <w:tcPr>
            <w:tcW w:w="13050" w:type="dxa"/>
          </w:tcPr>
          <w:p w14:paraId="6A49A45B" w14:textId="77777777" w:rsidR="002F5BF1" w:rsidRDefault="002F5BF1" w:rsidP="002F5BF1"/>
          <w:p w14:paraId="26331B51" w14:textId="77777777" w:rsidR="00EA216E" w:rsidRDefault="002F5BF1" w:rsidP="002F5BF1">
            <w:r>
              <w:t xml:space="preserve">Once you are done with all company to company matches, click Match Complete </w:t>
            </w:r>
            <w:r w:rsidR="00EA216E">
              <w:t xml:space="preserve">to finish matching for the current allocation run. </w:t>
            </w:r>
          </w:p>
        </w:tc>
      </w:tr>
    </w:tbl>
    <w:p w14:paraId="013C1E44" w14:textId="77777777" w:rsidR="002F5BF1" w:rsidRDefault="003A526E" w:rsidP="00EA216E">
      <w:r>
        <w:rPr>
          <w:noProof/>
        </w:rPr>
        <w:drawing>
          <wp:inline distT="0" distB="0" distL="0" distR="0" wp14:anchorId="5111436C" wp14:editId="1E545B95">
            <wp:extent cx="8686800" cy="4243705"/>
            <wp:effectExtent l="0" t="0" r="0" b="444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686800" cy="4243705"/>
                    </a:xfrm>
                    <a:prstGeom prst="rect">
                      <a:avLst/>
                    </a:prstGeom>
                  </pic:spPr>
                </pic:pic>
              </a:graphicData>
            </a:graphic>
          </wp:inline>
        </w:drawing>
      </w:r>
    </w:p>
    <w:p w14:paraId="7A61CC46" w14:textId="77777777" w:rsidR="002F5BF1" w:rsidRDefault="002F5BF1">
      <w:pPr>
        <w:widowControl/>
        <w:spacing w:after="200" w:line="276" w:lineRule="auto"/>
        <w:textboxTightWrap w:val="none"/>
      </w:pPr>
      <w:r>
        <w:br w:type="page"/>
      </w:r>
    </w:p>
    <w:p w14:paraId="14E694C4" w14:textId="77777777" w:rsidR="00EA216E" w:rsidRDefault="00EA216E" w:rsidP="00EB7AB3">
      <w:pPr>
        <w:pStyle w:val="Heading2"/>
      </w:pPr>
      <w:bookmarkStart w:id="108" w:name="_Toc431829917"/>
      <w:bookmarkStart w:id="109" w:name="_Toc121996309"/>
      <w:r w:rsidRPr="000132AF">
        <w:t>Matching Complete</w:t>
      </w:r>
      <w:bookmarkEnd w:id="108"/>
      <w:bookmarkEnd w:id="109"/>
    </w:p>
    <w:p w14:paraId="6CE5E177" w14:textId="77777777" w:rsidR="00EA216E" w:rsidRDefault="00EA216E" w:rsidP="00EA216E">
      <w:r>
        <w:t xml:space="preserve">Once the Matching Complete is marked, </w:t>
      </w:r>
      <w:r w:rsidR="00A92FBC">
        <w:t>Requests and Responses</w:t>
      </w:r>
      <w:r>
        <w:t xml:space="preserve"> are updated. </w:t>
      </w:r>
      <w:r w:rsidRPr="004E3B46">
        <w:t>On the Requests screen a new row for each company’s request is inserted</w:t>
      </w:r>
      <w:r>
        <w:t xml:space="preserve"> with status marked Pending</w:t>
      </w:r>
      <w:r w:rsidRPr="004E3B46">
        <w:t xml:space="preserve">. The delta of unfulfilled requests </w:t>
      </w:r>
      <w:r w:rsidR="00A92FBC">
        <w:t xml:space="preserve">is </w:t>
      </w:r>
      <w:r>
        <w:t>calculated and</w:t>
      </w:r>
      <w:r w:rsidRPr="004E3B46">
        <w:t xml:space="preserve"> populated</w:t>
      </w:r>
      <w:r w:rsidR="00A92FBC">
        <w:t>, and the value for non-native acquired is updated to reflect matched counts</w:t>
      </w:r>
      <w:r w:rsidRPr="004E3B46">
        <w:t xml:space="preserve">. Customer Outages, Cases of Trouble, Latest Target Arrival Date/Time are blanked out. </w:t>
      </w:r>
      <w:r w:rsidR="00A92FBC">
        <w:t xml:space="preserve"> In order to update your request for the next calculation run, you need to verify/edit the request numbers, enter updated outage and case numbers, update arrival date/time, and set status to Submitted.</w:t>
      </w:r>
    </w:p>
    <w:p w14:paraId="4A079042" w14:textId="77777777" w:rsidR="00EA216E" w:rsidRDefault="00EA216E" w:rsidP="00EA216E"/>
    <w:p w14:paraId="1F3621E6" w14:textId="77777777" w:rsidR="00EA216E" w:rsidRDefault="00EA216E" w:rsidP="00EA216E">
      <w:r w:rsidRPr="004E3B46">
        <w:t xml:space="preserve">On the Responses screens a new row for each company is inserted and unused responses are populated with the status marked as pending. The companies can now log into the system, update their responses and mark the status to Submitted for the responses to be included in next allocation calculation. </w:t>
      </w:r>
    </w:p>
    <w:p w14:paraId="7ABF39EF" w14:textId="77777777" w:rsidR="00F52B76" w:rsidRDefault="00F52B76" w:rsidP="00F52B76">
      <w:pPr>
        <w:pStyle w:val="Heading3"/>
      </w:pPr>
      <w:bookmarkStart w:id="110" w:name="_Toc121996310"/>
      <w:r>
        <w:t>Matching Complete Email Notification</w:t>
      </w:r>
      <w:bookmarkEnd w:id="110"/>
    </w:p>
    <w:p w14:paraId="151E8DAC" w14:textId="77777777" w:rsidR="00F52B76" w:rsidRPr="004E3B46" w:rsidRDefault="00F52B76" w:rsidP="00F52B76">
      <w:r w:rsidRPr="004E3B46">
        <w:t xml:space="preserve">All </w:t>
      </w:r>
      <w:r>
        <w:t xml:space="preserve">users </w:t>
      </w:r>
      <w:r w:rsidRPr="004E3B46">
        <w:t xml:space="preserve">associated with </w:t>
      </w:r>
      <w:r>
        <w:t xml:space="preserve">the </w:t>
      </w:r>
      <w:r w:rsidRPr="004E3B46">
        <w:t xml:space="preserve">event </w:t>
      </w:r>
      <w:r>
        <w:t xml:space="preserve">through </w:t>
      </w:r>
      <w:r w:rsidRPr="004E3B46">
        <w:t>their RMAG</w:t>
      </w:r>
      <w:r>
        <w:t xml:space="preserve"> i</w:t>
      </w:r>
      <w:r w:rsidRPr="004E3B46">
        <w:t>n</w:t>
      </w:r>
      <w:r>
        <w:t xml:space="preserve">cluding those who were invited receive this notification. </w:t>
      </w:r>
    </w:p>
    <w:p w14:paraId="502DBF19" w14:textId="77777777" w:rsidR="00F52B76" w:rsidRPr="00F52B76" w:rsidRDefault="00F52B76" w:rsidP="00F52B76"/>
    <w:p w14:paraId="06090418" w14:textId="77777777" w:rsidR="00F52B76" w:rsidRDefault="00F52B76">
      <w:pPr>
        <w:widowControl/>
        <w:spacing w:after="200" w:line="276" w:lineRule="auto"/>
        <w:textboxTightWrap w:val="none"/>
      </w:pPr>
      <w:r>
        <w:rPr>
          <w:noProof/>
        </w:rPr>
        <w:drawing>
          <wp:inline distT="0" distB="0" distL="0" distR="0" wp14:anchorId="254A1256" wp14:editId="25AE315B">
            <wp:extent cx="4572000" cy="2721768"/>
            <wp:effectExtent l="0" t="0" r="0" b="254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72000" cy="2721768"/>
                    </a:xfrm>
                    <a:prstGeom prst="rect">
                      <a:avLst/>
                    </a:prstGeom>
                  </pic:spPr>
                </pic:pic>
              </a:graphicData>
            </a:graphic>
          </wp:inline>
        </w:drawing>
      </w:r>
    </w:p>
    <w:p w14:paraId="22EEB050" w14:textId="46C5C1FD" w:rsidR="00EA216E" w:rsidRDefault="00E548C0">
      <w:pPr>
        <w:widowControl/>
        <w:spacing w:after="200" w:line="276" w:lineRule="auto"/>
        <w:textboxTightWrap w:val="none"/>
      </w:pPr>
      <w:r>
        <w:t>See page 58-59 for information on the automated Requesting/Responding State email</w:t>
      </w:r>
      <w:r w:rsidR="00EA216E">
        <w:br w:type="page"/>
      </w:r>
    </w:p>
    <w:p w14:paraId="39EEAB41" w14:textId="77777777" w:rsidR="00EA216E" w:rsidRDefault="00EA216E" w:rsidP="00EA216E">
      <w:pPr>
        <w:pStyle w:val="Style1"/>
      </w:pPr>
      <w:r>
        <w:t xml:space="preserve"> </w:t>
      </w:r>
      <w:bookmarkStart w:id="111" w:name="_Toc121996311"/>
      <w:r>
        <w:t>Roll Back Matches</w:t>
      </w:r>
      <w:bookmarkEnd w:id="111"/>
    </w:p>
    <w:p w14:paraId="142CAD50" w14:textId="77777777" w:rsidR="00EA216E" w:rsidRDefault="008A0C53" w:rsidP="00EA216E">
      <w:r>
        <w:t xml:space="preserve">The </w:t>
      </w:r>
      <w:r w:rsidR="00EA216E" w:rsidRPr="008A0C53">
        <w:rPr>
          <w:b/>
        </w:rPr>
        <w:t>Match Log</w:t>
      </w:r>
      <w:r w:rsidR="00EA216E">
        <w:t xml:space="preserve"> screen is accessible through the MENU and Allocation screen. It shows all matches performed so far with date and time stamps. It also provides the ability to undo or rollback matches.</w:t>
      </w:r>
      <w:r w:rsidR="00EA216E" w:rsidRPr="00516F45">
        <w:t xml:space="preserve"> </w:t>
      </w:r>
      <w:r w:rsidR="00EA216E">
        <w:t xml:space="preserve">To view all transactions in an event, select the </w:t>
      </w:r>
      <w:r w:rsidR="00EA216E" w:rsidRPr="00C55801">
        <w:t>event</w:t>
      </w:r>
      <w:r w:rsidR="00EA216E">
        <w:t xml:space="preserve"> from the filter. In addition you may</w:t>
      </w:r>
      <w:r w:rsidR="00EA216E" w:rsidRPr="00C55801">
        <w:t xml:space="preserve"> </w:t>
      </w:r>
      <w:r w:rsidR="00EA216E">
        <w:t xml:space="preserve">select RMAG, Company and Resource type to drill down and locate matches. </w:t>
      </w:r>
    </w:p>
    <w:p w14:paraId="1101A198" w14:textId="77777777" w:rsidR="00EA216E" w:rsidRDefault="00EA216E" w:rsidP="00EA216E">
      <w:r>
        <w:rPr>
          <w:noProof/>
        </w:rPr>
        <w:drawing>
          <wp:inline distT="0" distB="0" distL="0" distR="0" wp14:anchorId="26A827CF" wp14:editId="1C0BE913">
            <wp:extent cx="8686800" cy="423037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686800" cy="4230370"/>
                    </a:xfrm>
                    <a:prstGeom prst="rect">
                      <a:avLst/>
                    </a:prstGeom>
                  </pic:spPr>
                </pic:pic>
              </a:graphicData>
            </a:graphic>
          </wp:inline>
        </w:drawing>
      </w:r>
    </w:p>
    <w:p w14:paraId="06A0FB4B" w14:textId="77777777" w:rsidR="00EA216E" w:rsidRDefault="00EA216E" w:rsidP="00EA216E"/>
    <w:p w14:paraId="68D53320" w14:textId="77777777" w:rsidR="00EA216E" w:rsidRDefault="00EA216E" w:rsidP="00C13460">
      <w:pPr>
        <w:pStyle w:val="ListNumber"/>
        <w:numPr>
          <w:ilvl w:val="0"/>
          <w:numId w:val="30"/>
        </w:numPr>
      </w:pPr>
      <w:r>
        <w:t xml:space="preserve">To undo or rollback a match, use the filters to locate the transaction row. </w:t>
      </w:r>
    </w:p>
    <w:p w14:paraId="56174C62" w14:textId="77777777" w:rsidR="00EA216E" w:rsidRDefault="00EA216E" w:rsidP="00C13460">
      <w:pPr>
        <w:pStyle w:val="ListNumber"/>
        <w:numPr>
          <w:ilvl w:val="0"/>
          <w:numId w:val="30"/>
        </w:numPr>
      </w:pPr>
      <w:r>
        <w:t xml:space="preserve">Click on the row header to select it. </w:t>
      </w:r>
    </w:p>
    <w:p w14:paraId="56DA2BCF" w14:textId="77777777" w:rsidR="00EA216E" w:rsidRDefault="00EA216E" w:rsidP="00C13460">
      <w:pPr>
        <w:pStyle w:val="ListNumber"/>
        <w:numPr>
          <w:ilvl w:val="0"/>
          <w:numId w:val="30"/>
        </w:numPr>
      </w:pPr>
      <w:r>
        <w:t xml:space="preserve">Then click the undo button. </w:t>
      </w:r>
    </w:p>
    <w:p w14:paraId="0ACF86BC" w14:textId="77777777" w:rsidR="00EA216E" w:rsidRDefault="00EA216E" w:rsidP="00EA216E">
      <w:r w:rsidRPr="008A0C53">
        <w:rPr>
          <w:b/>
        </w:rPr>
        <w:t>Note</w:t>
      </w:r>
      <w:r w:rsidR="008A0C53" w:rsidRPr="008A0C53">
        <w:rPr>
          <w:b/>
        </w:rPr>
        <w:t>:</w:t>
      </w:r>
      <w:r>
        <w:t xml:space="preserve"> you cannot rollback a match </w:t>
      </w:r>
      <w:r w:rsidR="008A0C53">
        <w:t xml:space="preserve">(using the Undo button) </w:t>
      </w:r>
      <w:r>
        <w:t>once matching is complete.</w:t>
      </w:r>
    </w:p>
    <w:p w14:paraId="5670884D" w14:textId="77777777" w:rsidR="00EA216E" w:rsidRDefault="00EA216E" w:rsidP="00EA216E"/>
    <w:p w14:paraId="3629E00B" w14:textId="77777777" w:rsidR="00EA216E" w:rsidRDefault="00EA216E" w:rsidP="00BD26CD"/>
    <w:p w14:paraId="7F84D950" w14:textId="77777777" w:rsidR="00BD26CD" w:rsidRDefault="00EA216E" w:rsidP="00EA216E">
      <w:pPr>
        <w:pStyle w:val="Heading2"/>
      </w:pPr>
      <w:bookmarkStart w:id="112" w:name="_Toc121996312"/>
      <w:r>
        <w:t>Release and Recall</w:t>
      </w:r>
      <w:bookmarkEnd w:id="112"/>
    </w:p>
    <w:p w14:paraId="2691D1AB" w14:textId="77777777" w:rsidR="00EA216E" w:rsidRDefault="00EA216E" w:rsidP="00EA216E">
      <w:r w:rsidRPr="0073217D">
        <w:t xml:space="preserve">Match Log screen </w:t>
      </w:r>
      <w:r>
        <w:t>provides</w:t>
      </w:r>
      <w:r w:rsidR="001E548F">
        <w:t xml:space="preserve"> authorized users</w:t>
      </w:r>
      <w:r>
        <w:t xml:space="preserve"> the ability </w:t>
      </w:r>
      <w:r w:rsidRPr="0073217D">
        <w:t xml:space="preserve">to release </w:t>
      </w:r>
      <w:r w:rsidR="001E548F">
        <w:t>or recall</w:t>
      </w:r>
      <w:r w:rsidR="001E548F" w:rsidRPr="0073217D">
        <w:t xml:space="preserve"> </w:t>
      </w:r>
      <w:r w:rsidRPr="0073217D">
        <w:t>matched resources</w:t>
      </w:r>
      <w:r w:rsidR="001E548F">
        <w:t>.</w:t>
      </w:r>
      <w:r w:rsidRPr="0073217D">
        <w:t xml:space="preserve"> Note that release and recall functionality is only available after Matching Complete has been checked for the target Calculation Run. </w:t>
      </w:r>
      <w:r>
        <w:t>T</w:t>
      </w:r>
      <w:r w:rsidRPr="0073217D">
        <w:t>hese operations may only be performed on Company to Company matches that have not been previously recalled or released.</w:t>
      </w:r>
      <w:r w:rsidR="001E548F">
        <w:t xml:space="preserve">  Recalled resources are not placed back into the pool of available resources. Released resources are places back into the pool of available resources.</w:t>
      </w:r>
    </w:p>
    <w:p w14:paraId="43254D7C" w14:textId="77777777" w:rsidR="00BD26CD" w:rsidRDefault="00EA216E" w:rsidP="00EA216E">
      <w:pPr>
        <w:pStyle w:val="Style1"/>
      </w:pPr>
      <w:bookmarkStart w:id="113" w:name="_Toc121996313"/>
      <w:r>
        <w:t>Release Resources</w:t>
      </w:r>
      <w:bookmarkEnd w:id="113"/>
    </w:p>
    <w:p w14:paraId="091A6903" w14:textId="77777777" w:rsidR="00EA216E" w:rsidRPr="00EA216E" w:rsidRDefault="00EA216E" w:rsidP="00C13460">
      <w:pPr>
        <w:pStyle w:val="ListNumber"/>
        <w:numPr>
          <w:ilvl w:val="0"/>
          <w:numId w:val="31"/>
        </w:numPr>
      </w:pPr>
      <w:r w:rsidRPr="00EA216E">
        <w:t xml:space="preserve">To perform a Release operation, select the company match row from the grid. </w:t>
      </w:r>
    </w:p>
    <w:p w14:paraId="553B5F32" w14:textId="77777777" w:rsidR="00EA216E" w:rsidRDefault="00EA216E" w:rsidP="00C13460">
      <w:pPr>
        <w:pStyle w:val="ListNumber"/>
        <w:numPr>
          <w:ilvl w:val="0"/>
          <w:numId w:val="31"/>
        </w:numPr>
      </w:pPr>
      <w:r w:rsidRPr="00EA216E">
        <w:t xml:space="preserve">From the side panel, click the Release icon. Release Resources popup is displayed. </w:t>
      </w:r>
    </w:p>
    <w:p w14:paraId="61BFE976" w14:textId="77777777" w:rsidR="00EA216E" w:rsidRDefault="00EA216E" w:rsidP="00C13460">
      <w:pPr>
        <w:pStyle w:val="ListNumber"/>
        <w:numPr>
          <w:ilvl w:val="0"/>
          <w:numId w:val="31"/>
        </w:numPr>
      </w:pPr>
      <w:r>
        <w:t>Enter the resource counts for each resource type you want to release.</w:t>
      </w:r>
    </w:p>
    <w:p w14:paraId="1A6C4E14" w14:textId="77777777" w:rsidR="00EA216E" w:rsidRDefault="00EA216E" w:rsidP="00C13460">
      <w:pPr>
        <w:pStyle w:val="ListNumber"/>
        <w:numPr>
          <w:ilvl w:val="0"/>
          <w:numId w:val="31"/>
        </w:numPr>
      </w:pPr>
      <w:r>
        <w:t xml:space="preserve">Enter a reason for release and comments. </w:t>
      </w:r>
    </w:p>
    <w:p w14:paraId="47FC128F" w14:textId="77777777" w:rsidR="00EA216E" w:rsidRPr="00EA216E" w:rsidRDefault="00EA216E" w:rsidP="00C13460">
      <w:pPr>
        <w:pStyle w:val="ListNumber"/>
        <w:numPr>
          <w:ilvl w:val="0"/>
          <w:numId w:val="31"/>
        </w:numPr>
      </w:pPr>
      <w:r>
        <w:t xml:space="preserve">Click Save when done. The selected resources will be released. </w:t>
      </w:r>
      <w:r w:rsidRPr="00EA216E">
        <w:rPr>
          <w:rFonts w:ascii="Calibri" w:hAnsi="Calibri"/>
        </w:rPr>
        <w:t>Releasing resources has several effects on resource counts in the system.</w:t>
      </w:r>
    </w:p>
    <w:p w14:paraId="2C60C1C1" w14:textId="77777777" w:rsidR="00EA216E" w:rsidRDefault="00EA216E" w:rsidP="00EA216E">
      <w:pPr>
        <w:pStyle w:val="ListNumber"/>
        <w:numPr>
          <w:ilvl w:val="0"/>
          <w:numId w:val="0"/>
        </w:numPr>
        <w:ind w:left="360" w:hanging="360"/>
      </w:pPr>
    </w:p>
    <w:p w14:paraId="16F5DFBC" w14:textId="77777777" w:rsidR="00EA216E" w:rsidRPr="00EA216E" w:rsidRDefault="00EA216E" w:rsidP="00EA216E">
      <w:pPr>
        <w:pStyle w:val="ListNumber"/>
        <w:numPr>
          <w:ilvl w:val="0"/>
          <w:numId w:val="0"/>
        </w:numPr>
        <w:ind w:left="360" w:hanging="360"/>
      </w:pPr>
      <w:r>
        <w:rPr>
          <w:noProof/>
        </w:rPr>
        <w:drawing>
          <wp:inline distT="0" distB="0" distL="0" distR="0" wp14:anchorId="0FF92C36" wp14:editId="6521D0D5">
            <wp:extent cx="7315200" cy="25212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7315200" cy="2521205"/>
                    </a:xfrm>
                    <a:prstGeom prst="rect">
                      <a:avLst/>
                    </a:prstGeom>
                  </pic:spPr>
                </pic:pic>
              </a:graphicData>
            </a:graphic>
          </wp:inline>
        </w:drawing>
      </w:r>
    </w:p>
    <w:p w14:paraId="7194E1DF" w14:textId="77777777" w:rsidR="00EA216E" w:rsidRDefault="00EA216E" w:rsidP="00EB7AB3">
      <w:pPr>
        <w:pStyle w:val="Heading3"/>
      </w:pPr>
      <w:bookmarkStart w:id="114" w:name="_Toc431829921"/>
      <w:bookmarkStart w:id="115" w:name="_Toc121996314"/>
      <w:r>
        <w:t>What happens on Requests screen when resources are released</w:t>
      </w:r>
      <w:bookmarkEnd w:id="114"/>
      <w:bookmarkEnd w:id="115"/>
    </w:p>
    <w:p w14:paraId="77AA1926" w14:textId="77777777" w:rsidR="00EA216E" w:rsidRPr="00CD11EF" w:rsidRDefault="00EA216E" w:rsidP="00EA216E">
      <w:r w:rsidRPr="00CD11EF">
        <w:t>If an associated Request exists in the system with a “Pending” status</w:t>
      </w:r>
      <w:r>
        <w:t>,</w:t>
      </w:r>
    </w:p>
    <w:p w14:paraId="5393D1CC" w14:textId="77777777" w:rsidR="00EA216E" w:rsidRPr="00CD11EF" w:rsidRDefault="00EA216E" w:rsidP="00C13460">
      <w:pPr>
        <w:pStyle w:val="ListParagraph"/>
        <w:numPr>
          <w:ilvl w:val="0"/>
          <w:numId w:val="32"/>
        </w:numPr>
      </w:pPr>
      <w:r w:rsidRPr="00CD11EF">
        <w:t xml:space="preserve">Released </w:t>
      </w:r>
      <w:r>
        <w:t xml:space="preserve">resource counts are added to </w:t>
      </w:r>
      <w:r w:rsidRPr="00CD11EF">
        <w:t>the Requested value</w:t>
      </w:r>
    </w:p>
    <w:p w14:paraId="68E456D9" w14:textId="77777777" w:rsidR="00EA216E" w:rsidRPr="00CD11EF" w:rsidRDefault="00EA216E" w:rsidP="00C13460">
      <w:pPr>
        <w:pStyle w:val="ListParagraph"/>
        <w:numPr>
          <w:ilvl w:val="0"/>
          <w:numId w:val="32"/>
        </w:numPr>
      </w:pPr>
      <w:r w:rsidRPr="00CD11EF">
        <w:t xml:space="preserve">Released </w:t>
      </w:r>
      <w:r>
        <w:t xml:space="preserve">counts are subtracted </w:t>
      </w:r>
      <w:r w:rsidRPr="00CD11EF">
        <w:t>from the Non-native Acquired value</w:t>
      </w:r>
    </w:p>
    <w:p w14:paraId="1AE4B793" w14:textId="77777777" w:rsidR="00EA216E" w:rsidRPr="00CD11EF" w:rsidRDefault="00EA216E" w:rsidP="00C13460">
      <w:pPr>
        <w:pStyle w:val="ListParagraph"/>
        <w:numPr>
          <w:ilvl w:val="0"/>
          <w:numId w:val="32"/>
        </w:numPr>
      </w:pPr>
      <w:r>
        <w:t>D</w:t>
      </w:r>
      <w:r w:rsidRPr="00CD11EF">
        <w:t xml:space="preserve">ate/time </w:t>
      </w:r>
      <w:r>
        <w:t xml:space="preserve">of </w:t>
      </w:r>
      <w:r w:rsidRPr="00CD11EF">
        <w:t xml:space="preserve">the release </w:t>
      </w:r>
      <w:r>
        <w:t xml:space="preserve">is updated and the username is saved </w:t>
      </w:r>
    </w:p>
    <w:p w14:paraId="536335BA" w14:textId="77777777" w:rsidR="00EA216E" w:rsidRDefault="00EA216E" w:rsidP="00EA216E"/>
    <w:p w14:paraId="20110AAC" w14:textId="77777777" w:rsidR="00EA216E" w:rsidRDefault="00EA216E" w:rsidP="00EA216E">
      <w:r w:rsidRPr="00CD11EF">
        <w:t xml:space="preserve">If an associated Request does not exist in the system with a “Pending” status, then </w:t>
      </w:r>
      <w:r>
        <w:t xml:space="preserve">no changes are made to counts. </w:t>
      </w:r>
    </w:p>
    <w:p w14:paraId="48D323C1" w14:textId="77777777" w:rsidR="00EA216E" w:rsidRDefault="00EA216E" w:rsidP="00EB7AB3">
      <w:pPr>
        <w:pStyle w:val="Heading3"/>
      </w:pPr>
      <w:bookmarkStart w:id="116" w:name="_Toc431829922"/>
      <w:bookmarkStart w:id="117" w:name="_Toc121996315"/>
      <w:r>
        <w:t>What happens on Responses screen when resources are released</w:t>
      </w:r>
      <w:bookmarkEnd w:id="116"/>
      <w:bookmarkEnd w:id="117"/>
    </w:p>
    <w:p w14:paraId="670F7096" w14:textId="77777777" w:rsidR="00EA216E" w:rsidRPr="00CD11EF" w:rsidRDefault="00EA216E" w:rsidP="00EA216E">
      <w:r w:rsidRPr="00CD11EF">
        <w:t xml:space="preserve">If an associated Response exists in the </w:t>
      </w:r>
      <w:r>
        <w:t>system with a “Pending” status,</w:t>
      </w:r>
    </w:p>
    <w:p w14:paraId="565F23A6" w14:textId="77777777" w:rsidR="00EA216E" w:rsidRPr="00CD11EF" w:rsidRDefault="00EA216E" w:rsidP="00C13460">
      <w:pPr>
        <w:pStyle w:val="ListParagraph"/>
        <w:numPr>
          <w:ilvl w:val="0"/>
          <w:numId w:val="33"/>
        </w:numPr>
      </w:pPr>
      <w:r w:rsidRPr="00CD11EF">
        <w:t xml:space="preserve">Released </w:t>
      </w:r>
      <w:r>
        <w:t xml:space="preserve">counts are added </w:t>
      </w:r>
      <w:r w:rsidRPr="00CD11EF">
        <w:t>to the Response Value</w:t>
      </w:r>
    </w:p>
    <w:p w14:paraId="1AE78C7F" w14:textId="77777777" w:rsidR="00EA216E" w:rsidRPr="00CD11EF" w:rsidRDefault="00EA216E" w:rsidP="00C13460">
      <w:pPr>
        <w:pStyle w:val="ListParagraph"/>
        <w:numPr>
          <w:ilvl w:val="0"/>
          <w:numId w:val="33"/>
        </w:numPr>
      </w:pPr>
      <w:r>
        <w:t>D</w:t>
      </w:r>
      <w:r w:rsidRPr="00CD11EF">
        <w:t xml:space="preserve">ate/time </w:t>
      </w:r>
      <w:r>
        <w:t xml:space="preserve">of </w:t>
      </w:r>
      <w:r w:rsidRPr="00CD11EF">
        <w:t xml:space="preserve">the release </w:t>
      </w:r>
      <w:r>
        <w:t xml:space="preserve">is updated and the username is saved </w:t>
      </w:r>
    </w:p>
    <w:p w14:paraId="40059AE9" w14:textId="77777777" w:rsidR="00EA216E" w:rsidRPr="00CD11EF" w:rsidRDefault="00EA216E" w:rsidP="00EA216E">
      <w:r w:rsidRPr="00CD11EF">
        <w:t xml:space="preserve">If an associated Response does not exist in the system with a “Pending” status, then </w:t>
      </w:r>
      <w:r>
        <w:t xml:space="preserve">no changes are made to counts. </w:t>
      </w:r>
    </w:p>
    <w:p w14:paraId="3214AE05" w14:textId="77777777" w:rsidR="00AD6A39" w:rsidRDefault="00AD6A39">
      <w:pPr>
        <w:widowControl/>
        <w:spacing w:after="200" w:line="276" w:lineRule="auto"/>
        <w:textboxTightWrap w:val="none"/>
      </w:pPr>
      <w:r>
        <w:br w:type="page"/>
      </w:r>
    </w:p>
    <w:p w14:paraId="5E64B355" w14:textId="77777777" w:rsidR="00EA216E" w:rsidRDefault="00EA216E" w:rsidP="00EA216E">
      <w:pPr>
        <w:pStyle w:val="Style1"/>
      </w:pPr>
      <w:bookmarkStart w:id="118" w:name="_Hlk504640532"/>
      <w:bookmarkStart w:id="119" w:name="_Hlk504640596"/>
      <w:r>
        <w:t xml:space="preserve"> </w:t>
      </w:r>
      <w:bookmarkStart w:id="120" w:name="_Toc121996316"/>
      <w:r>
        <w:t>Recall Resources</w:t>
      </w:r>
      <w:bookmarkEnd w:id="120"/>
    </w:p>
    <w:bookmarkEnd w:id="118"/>
    <w:p w14:paraId="5840A296" w14:textId="77777777" w:rsidR="00EA216E" w:rsidRPr="00EA216E" w:rsidRDefault="00EA216E" w:rsidP="008B1CC1">
      <w:pPr>
        <w:pStyle w:val="ListNumber"/>
      </w:pPr>
      <w:r w:rsidRPr="00EA216E">
        <w:t xml:space="preserve">To perform a Recall operation, select the company match row from the grid. </w:t>
      </w:r>
    </w:p>
    <w:p w14:paraId="42AA451C" w14:textId="77777777" w:rsidR="00EA216E" w:rsidRDefault="00EA216E" w:rsidP="008B1CC1">
      <w:pPr>
        <w:pStyle w:val="ListNumber"/>
      </w:pPr>
      <w:r w:rsidRPr="00EA216E">
        <w:t xml:space="preserve">From the side panel, click the Recall icon. Recall Resources popup is displayed. </w:t>
      </w:r>
    </w:p>
    <w:p w14:paraId="192A1D3D" w14:textId="77777777" w:rsidR="00EA216E" w:rsidRDefault="00EA216E" w:rsidP="008B1CC1">
      <w:pPr>
        <w:pStyle w:val="ListNumber"/>
      </w:pPr>
      <w:r>
        <w:t>Enter the resource counts for each resource type you want to recall.</w:t>
      </w:r>
    </w:p>
    <w:p w14:paraId="7FB06D5F" w14:textId="77777777" w:rsidR="00EA216E" w:rsidRDefault="00EA216E" w:rsidP="008B1CC1">
      <w:pPr>
        <w:pStyle w:val="ListNumber"/>
      </w:pPr>
      <w:r>
        <w:t xml:space="preserve">Enter a reason for recall and comments. </w:t>
      </w:r>
    </w:p>
    <w:bookmarkEnd w:id="119"/>
    <w:p w14:paraId="2E60C8E7" w14:textId="77777777" w:rsidR="00EA216E" w:rsidRPr="00EA216E" w:rsidRDefault="00EA216E" w:rsidP="008B1CC1">
      <w:pPr>
        <w:pStyle w:val="ListNumber"/>
      </w:pPr>
      <w:r>
        <w:t xml:space="preserve">Click </w:t>
      </w:r>
      <w:r>
        <w:rPr>
          <w:noProof/>
        </w:rPr>
        <w:drawing>
          <wp:inline distT="0" distB="0" distL="0" distR="0" wp14:anchorId="5D556494" wp14:editId="30005C81">
            <wp:extent cx="504748" cy="1828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4748" cy="182880"/>
                    </a:xfrm>
                    <a:prstGeom prst="rect">
                      <a:avLst/>
                    </a:prstGeom>
                  </pic:spPr>
                </pic:pic>
              </a:graphicData>
            </a:graphic>
          </wp:inline>
        </w:drawing>
      </w:r>
      <w:r>
        <w:t xml:space="preserve"> when done. The selected resources will be recalled. </w:t>
      </w:r>
      <w:r w:rsidRPr="00EA216E">
        <w:rPr>
          <w:rFonts w:ascii="Calibri" w:hAnsi="Calibri"/>
        </w:rPr>
        <w:t>Recalling resources has several effects on resource counts in the system.</w:t>
      </w:r>
    </w:p>
    <w:p w14:paraId="52081544" w14:textId="77777777" w:rsidR="00EA216E" w:rsidRDefault="00EA216E" w:rsidP="00EA216E">
      <w:pPr>
        <w:pStyle w:val="ListNumber"/>
        <w:numPr>
          <w:ilvl w:val="0"/>
          <w:numId w:val="0"/>
        </w:numPr>
        <w:ind w:left="360" w:hanging="360"/>
        <w:rPr>
          <w:rFonts w:ascii="Calibri" w:hAnsi="Calibri"/>
        </w:rPr>
      </w:pPr>
    </w:p>
    <w:p w14:paraId="1B24B942" w14:textId="77777777" w:rsidR="00EA216E" w:rsidRPr="00EA216E" w:rsidRDefault="00EA216E" w:rsidP="00EA216E">
      <w:pPr>
        <w:pStyle w:val="ListNumber"/>
        <w:numPr>
          <w:ilvl w:val="0"/>
          <w:numId w:val="0"/>
        </w:numPr>
        <w:ind w:left="360" w:hanging="360"/>
      </w:pPr>
      <w:r>
        <w:rPr>
          <w:noProof/>
        </w:rPr>
        <w:drawing>
          <wp:inline distT="0" distB="0" distL="0" distR="0" wp14:anchorId="18E9996E" wp14:editId="54AFDF43">
            <wp:extent cx="7315200" cy="311148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7315200" cy="3111482"/>
                    </a:xfrm>
                    <a:prstGeom prst="rect">
                      <a:avLst/>
                    </a:prstGeom>
                  </pic:spPr>
                </pic:pic>
              </a:graphicData>
            </a:graphic>
          </wp:inline>
        </w:drawing>
      </w:r>
    </w:p>
    <w:p w14:paraId="6AE3CD80" w14:textId="77777777" w:rsidR="00EA216E" w:rsidRDefault="00EA216E" w:rsidP="00EB7AB3">
      <w:pPr>
        <w:pStyle w:val="Heading3"/>
      </w:pPr>
      <w:bookmarkStart w:id="121" w:name="_Toc431829924"/>
      <w:bookmarkStart w:id="122" w:name="_Toc121996317"/>
      <w:r>
        <w:t>What happens on Requests screen when resources are re</w:t>
      </w:r>
      <w:bookmarkEnd w:id="121"/>
      <w:r>
        <w:t>called</w:t>
      </w:r>
      <w:bookmarkEnd w:id="122"/>
    </w:p>
    <w:p w14:paraId="404F8E01" w14:textId="77777777" w:rsidR="00EA216E" w:rsidRPr="009F037F" w:rsidRDefault="00EA216E" w:rsidP="00EA216E">
      <w:r w:rsidRPr="009F037F">
        <w:t>If an associated Request exists in the system with a “Pending” status</w:t>
      </w:r>
      <w:r>
        <w:t>,</w:t>
      </w:r>
    </w:p>
    <w:p w14:paraId="4707826C" w14:textId="77777777" w:rsidR="00EA216E" w:rsidRDefault="00EA216E" w:rsidP="00C13460">
      <w:pPr>
        <w:pStyle w:val="ListParagraph"/>
        <w:numPr>
          <w:ilvl w:val="0"/>
          <w:numId w:val="35"/>
        </w:numPr>
      </w:pPr>
      <w:r w:rsidRPr="00CD11EF">
        <w:t>R</w:t>
      </w:r>
      <w:r>
        <w:t>ecalled</w:t>
      </w:r>
      <w:r w:rsidRPr="00CD11EF">
        <w:t xml:space="preserve"> </w:t>
      </w:r>
      <w:r>
        <w:t xml:space="preserve">resource counts are added to </w:t>
      </w:r>
      <w:r w:rsidRPr="00CD11EF">
        <w:t>the Requested value</w:t>
      </w:r>
    </w:p>
    <w:p w14:paraId="06233CB5" w14:textId="77777777" w:rsidR="00EA216E" w:rsidRPr="00CD11EF" w:rsidRDefault="00EA216E" w:rsidP="00C13460">
      <w:pPr>
        <w:pStyle w:val="ListParagraph"/>
        <w:numPr>
          <w:ilvl w:val="0"/>
          <w:numId w:val="35"/>
        </w:numPr>
      </w:pPr>
      <w:r>
        <w:t xml:space="preserve">Recalled counts are subtracted </w:t>
      </w:r>
      <w:r w:rsidRPr="00CD11EF">
        <w:t>from the Non-native Acquired value</w:t>
      </w:r>
    </w:p>
    <w:p w14:paraId="10DCAC92" w14:textId="77777777" w:rsidR="00EA216E" w:rsidRDefault="00EA216E" w:rsidP="00C13460">
      <w:pPr>
        <w:pStyle w:val="ListParagraph"/>
        <w:numPr>
          <w:ilvl w:val="0"/>
          <w:numId w:val="35"/>
        </w:numPr>
      </w:pPr>
      <w:r>
        <w:t>D</w:t>
      </w:r>
      <w:r w:rsidRPr="00CD11EF">
        <w:t xml:space="preserve">ate/time </w:t>
      </w:r>
      <w:r>
        <w:t xml:space="preserve">of </w:t>
      </w:r>
      <w:r w:rsidRPr="00CD11EF">
        <w:t xml:space="preserve">the release </w:t>
      </w:r>
      <w:r>
        <w:t xml:space="preserve">is updated and the username is saved </w:t>
      </w:r>
    </w:p>
    <w:p w14:paraId="7CD51515" w14:textId="77777777" w:rsidR="00EA216E" w:rsidRDefault="00EA216E" w:rsidP="00EA216E"/>
    <w:p w14:paraId="1596C1BD" w14:textId="77777777" w:rsidR="00EA216E" w:rsidRDefault="00EA216E" w:rsidP="00EA216E">
      <w:r w:rsidRPr="00CD11EF">
        <w:t xml:space="preserve">If an associated </w:t>
      </w:r>
      <w:r w:rsidRPr="009F037F">
        <w:t>Request</w:t>
      </w:r>
      <w:r w:rsidRPr="00CD11EF">
        <w:t xml:space="preserve"> does not exist in the system with a “Pending” status, then </w:t>
      </w:r>
      <w:r>
        <w:t xml:space="preserve">no changes are made to counts. </w:t>
      </w:r>
    </w:p>
    <w:p w14:paraId="539333EB" w14:textId="77777777" w:rsidR="00EA216E" w:rsidRDefault="00EA216E" w:rsidP="00EA216E">
      <w:pPr>
        <w:widowControl/>
        <w:spacing w:after="160" w:line="259" w:lineRule="auto"/>
        <w:textboxTightWrap w:val="none"/>
        <w:rPr>
          <w:rFonts w:ascii="Cambria" w:hAnsi="Cambria" w:cs="Tahoma"/>
        </w:rPr>
      </w:pPr>
    </w:p>
    <w:p w14:paraId="513BAA6B" w14:textId="77777777" w:rsidR="00EA216E" w:rsidRDefault="00EA216E" w:rsidP="00EB7AB3">
      <w:pPr>
        <w:pStyle w:val="Heading3"/>
      </w:pPr>
      <w:bookmarkStart w:id="123" w:name="_Toc431829925"/>
      <w:bookmarkStart w:id="124" w:name="_Toc121996318"/>
      <w:r>
        <w:t>What happens on Responses screen when resources are r</w:t>
      </w:r>
      <w:bookmarkEnd w:id="123"/>
      <w:r>
        <w:t>ecalled</w:t>
      </w:r>
      <w:bookmarkEnd w:id="124"/>
    </w:p>
    <w:p w14:paraId="7905A1DC" w14:textId="77777777" w:rsidR="00EA216E" w:rsidRDefault="00EA216E" w:rsidP="00EA216E">
      <w:r>
        <w:t>Recall has no impact on response resource counts</w:t>
      </w:r>
      <w:r w:rsidR="00945B0E">
        <w:t xml:space="preserve"> (because recalled resources do not go back into the pool of available resources)</w:t>
      </w:r>
      <w:r>
        <w:t xml:space="preserve">. </w:t>
      </w:r>
    </w:p>
    <w:p w14:paraId="681F70B4" w14:textId="77777777" w:rsidR="0093006D" w:rsidRDefault="0093006D" w:rsidP="0093006D">
      <w:pPr>
        <w:widowControl/>
        <w:spacing w:after="200" w:line="276" w:lineRule="auto"/>
        <w:textboxTightWrap w:val="none"/>
        <w:rPr>
          <w:noProof/>
        </w:rPr>
      </w:pPr>
      <w:r w:rsidRPr="00AD6A39">
        <w:rPr>
          <w:noProof/>
        </w:rPr>
        <w:t xml:space="preserve"> </w:t>
      </w:r>
    </w:p>
    <w:p w14:paraId="193385EE" w14:textId="77777777" w:rsidR="002507D3" w:rsidRDefault="002507D3" w:rsidP="002507D3">
      <w:pPr>
        <w:pStyle w:val="Style1"/>
      </w:pPr>
      <w:bookmarkStart w:id="125" w:name="_Toc121996319"/>
      <w:bookmarkStart w:id="126" w:name="_Hlk28598469"/>
      <w:r>
        <w:t>Bulk Release/Recall Functionality</w:t>
      </w:r>
      <w:bookmarkEnd w:id="125"/>
    </w:p>
    <w:p w14:paraId="68A5BB73" w14:textId="77777777" w:rsidR="002507D3" w:rsidRDefault="002507D3" w:rsidP="002507D3">
      <w:pPr>
        <w:pStyle w:val="ListNumber"/>
        <w:numPr>
          <w:ilvl w:val="0"/>
          <w:numId w:val="0"/>
        </w:numPr>
      </w:pPr>
      <w:r>
        <w:t xml:space="preserve">Bulk Release/Recall functionality allows the user to select multiple rows in the match log to perform a singles Release/Recall transaction.  </w:t>
      </w:r>
    </w:p>
    <w:bookmarkEnd w:id="126"/>
    <w:p w14:paraId="39150943" w14:textId="77777777" w:rsidR="002507D3" w:rsidRDefault="002507D3" w:rsidP="002507D3">
      <w:pPr>
        <w:pStyle w:val="ListNumber"/>
        <w:numPr>
          <w:ilvl w:val="0"/>
          <w:numId w:val="0"/>
        </w:numPr>
      </w:pPr>
    </w:p>
    <w:p w14:paraId="77112B0D" w14:textId="77777777" w:rsidR="002507D3" w:rsidRDefault="002507D3" w:rsidP="00C13460">
      <w:pPr>
        <w:pStyle w:val="ListNumber"/>
        <w:numPr>
          <w:ilvl w:val="0"/>
          <w:numId w:val="52"/>
        </w:numPr>
      </w:pPr>
      <w:r>
        <w:t>Use Ctrl and Shift keys to multi-select</w:t>
      </w:r>
    </w:p>
    <w:p w14:paraId="68AD7826" w14:textId="77777777" w:rsidR="002507D3" w:rsidRDefault="002507D3" w:rsidP="00C13460">
      <w:pPr>
        <w:pStyle w:val="ListNumber"/>
        <w:numPr>
          <w:ilvl w:val="0"/>
          <w:numId w:val="52"/>
        </w:numPr>
      </w:pPr>
      <w:r>
        <w:t>Click Release or Recall icons in left panel</w:t>
      </w:r>
    </w:p>
    <w:p w14:paraId="61E72F55" w14:textId="77777777" w:rsidR="002507D3" w:rsidRDefault="002507D3" w:rsidP="00C13460">
      <w:pPr>
        <w:pStyle w:val="ListNumber"/>
        <w:numPr>
          <w:ilvl w:val="0"/>
          <w:numId w:val="52"/>
        </w:numPr>
      </w:pPr>
      <w:r>
        <w:t>This launches the “Bulk Release/Recall Resources” window</w:t>
      </w:r>
    </w:p>
    <w:p w14:paraId="7D0FAE6F" w14:textId="77777777" w:rsidR="002507D3" w:rsidRDefault="002507D3" w:rsidP="002507D3">
      <w:pPr>
        <w:pStyle w:val="ListNumber"/>
        <w:numPr>
          <w:ilvl w:val="0"/>
          <w:numId w:val="0"/>
        </w:numPr>
        <w:rPr>
          <w:noProof/>
        </w:rPr>
      </w:pPr>
    </w:p>
    <w:p w14:paraId="5DA3E15E" w14:textId="77777777" w:rsidR="002507D3" w:rsidRPr="00EA216E" w:rsidRDefault="002507D3" w:rsidP="002507D3">
      <w:pPr>
        <w:pStyle w:val="ListNumber"/>
        <w:numPr>
          <w:ilvl w:val="0"/>
          <w:numId w:val="0"/>
        </w:numPr>
      </w:pPr>
      <w:r>
        <w:rPr>
          <w:noProof/>
        </w:rPr>
        <w:drawing>
          <wp:inline distT="0" distB="0" distL="0" distR="0" wp14:anchorId="7A14E00F" wp14:editId="0DE48DAC">
            <wp:extent cx="4320540" cy="1767840"/>
            <wp:effectExtent l="0" t="0" r="381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25088" t="18246" r="25175" b="45575"/>
                    <a:stretch/>
                  </pic:blipFill>
                  <pic:spPr bwMode="auto">
                    <a:xfrm>
                      <a:off x="0" y="0"/>
                      <a:ext cx="4320540" cy="1767840"/>
                    </a:xfrm>
                    <a:prstGeom prst="rect">
                      <a:avLst/>
                    </a:prstGeom>
                    <a:ln>
                      <a:noFill/>
                    </a:ln>
                    <a:extLst>
                      <a:ext uri="{53640926-AAD7-44D8-BBD7-CCE9431645EC}">
                        <a14:shadowObscured xmlns:a14="http://schemas.microsoft.com/office/drawing/2010/main"/>
                      </a:ext>
                    </a:extLst>
                  </pic:spPr>
                </pic:pic>
              </a:graphicData>
            </a:graphic>
          </wp:inline>
        </w:drawing>
      </w:r>
    </w:p>
    <w:p w14:paraId="7309B587" w14:textId="77777777" w:rsidR="002507D3" w:rsidRDefault="00DE1B9A" w:rsidP="00C13460">
      <w:pPr>
        <w:pStyle w:val="ListNumber"/>
        <w:numPr>
          <w:ilvl w:val="1"/>
          <w:numId w:val="38"/>
        </w:numPr>
        <w:spacing w:after="200" w:line="276" w:lineRule="auto"/>
      </w:pPr>
      <w:r>
        <w:t>Display aggregate Original Match totals per Resource Type</w:t>
      </w:r>
    </w:p>
    <w:p w14:paraId="5685E8D6" w14:textId="77777777" w:rsidR="00DE1B9A" w:rsidRDefault="00DE1B9A" w:rsidP="00C13460">
      <w:pPr>
        <w:pStyle w:val="ListNumber"/>
        <w:numPr>
          <w:ilvl w:val="1"/>
          <w:numId w:val="38"/>
        </w:numPr>
        <w:spacing w:after="200" w:line="276" w:lineRule="auto"/>
      </w:pPr>
      <w:r>
        <w:t>Select Reason from dropdown list</w:t>
      </w:r>
    </w:p>
    <w:p w14:paraId="6A42500D" w14:textId="77777777" w:rsidR="00DE1B9A" w:rsidRDefault="00DE1B9A" w:rsidP="00C13460">
      <w:pPr>
        <w:pStyle w:val="ListNumber"/>
        <w:numPr>
          <w:ilvl w:val="1"/>
          <w:numId w:val="38"/>
        </w:numPr>
        <w:spacing w:after="200" w:line="276" w:lineRule="auto"/>
      </w:pPr>
      <w:r>
        <w:t>Enter comments</w:t>
      </w:r>
    </w:p>
    <w:p w14:paraId="0D05FBA9" w14:textId="77777777" w:rsidR="00DE1B9A" w:rsidRDefault="00DE1B9A" w:rsidP="00C13460">
      <w:pPr>
        <w:pStyle w:val="ListNumber"/>
        <w:numPr>
          <w:ilvl w:val="1"/>
          <w:numId w:val="38"/>
        </w:numPr>
        <w:spacing w:after="200" w:line="276" w:lineRule="auto"/>
      </w:pPr>
      <w:r>
        <w:t>Save</w:t>
      </w:r>
    </w:p>
    <w:p w14:paraId="39943C51" w14:textId="77777777" w:rsidR="00DE1B9A" w:rsidRDefault="00DE1B9A" w:rsidP="00DE1B9A">
      <w:pPr>
        <w:pStyle w:val="ListNumber"/>
        <w:numPr>
          <w:ilvl w:val="0"/>
          <w:numId w:val="0"/>
        </w:numPr>
        <w:spacing w:after="200" w:line="276" w:lineRule="auto"/>
      </w:pPr>
    </w:p>
    <w:p w14:paraId="06DAB291" w14:textId="01142C8A" w:rsidR="00EA216E" w:rsidRDefault="00DE1B9A" w:rsidP="0049294D">
      <w:pPr>
        <w:pStyle w:val="ListNumber"/>
        <w:numPr>
          <w:ilvl w:val="0"/>
          <w:numId w:val="0"/>
        </w:numPr>
        <w:spacing w:after="200" w:line="276" w:lineRule="auto"/>
      </w:pPr>
      <w:r w:rsidRPr="00DE1B9A">
        <w:t>Only matches that have not been previously Released/Recalled can be selected</w:t>
      </w:r>
      <w:r>
        <w:t xml:space="preserve">. </w:t>
      </w:r>
      <w:r w:rsidRPr="00DE1B9A">
        <w:t>The full totals displayed in the “Original Match” column will be Released/Recalled (there in not the ability to enter a lower “Release/Recall Quantity” when using the bulk feature</w:t>
      </w:r>
      <w:r>
        <w:t>)</w:t>
      </w:r>
      <w:r w:rsidR="0049294D">
        <w:t>.</w:t>
      </w:r>
    </w:p>
    <w:p w14:paraId="606109D5" w14:textId="5F2716C1" w:rsidR="002774CA" w:rsidRDefault="002774CA" w:rsidP="002774CA">
      <w:pPr>
        <w:pStyle w:val="Style1"/>
      </w:pPr>
      <w:bookmarkStart w:id="127" w:name="_Toc121996320"/>
      <w:r>
        <w:t>Updating Company Contact Information on the Match Log</w:t>
      </w:r>
      <w:bookmarkEnd w:id="127"/>
    </w:p>
    <w:p w14:paraId="63E96A30" w14:textId="244E0A7B" w:rsidR="002774CA" w:rsidRDefault="002774CA" w:rsidP="002774CA">
      <w:pPr>
        <w:pStyle w:val="ListNumber"/>
        <w:numPr>
          <w:ilvl w:val="0"/>
          <w:numId w:val="0"/>
        </w:numPr>
      </w:pPr>
      <w:r>
        <w:t>Since the responding company contact information can change after matching occurs, authorized users can edit the Match Log to include up-to-date contact information.</w:t>
      </w:r>
    </w:p>
    <w:p w14:paraId="60F4DC22" w14:textId="2CAE012F" w:rsidR="002774CA" w:rsidRDefault="002774CA" w:rsidP="002774CA">
      <w:pPr>
        <w:pStyle w:val="ListNumber"/>
        <w:numPr>
          <w:ilvl w:val="0"/>
          <w:numId w:val="0"/>
        </w:numPr>
      </w:pPr>
    </w:p>
    <w:p w14:paraId="2A703314" w14:textId="0B8F1A3A" w:rsidR="002774CA" w:rsidRDefault="002774CA" w:rsidP="0009780C">
      <w:pPr>
        <w:pStyle w:val="ListNumber"/>
        <w:numPr>
          <w:ilvl w:val="0"/>
          <w:numId w:val="65"/>
        </w:numPr>
      </w:pPr>
      <w:r w:rsidRPr="002774CA">
        <w:t>Edit ability based on Response permissions (i.e. if a user can edit responses for a specific company, they are granted access to edit the Match Log for that company, assuming they have access to the Match Log screen)</w:t>
      </w:r>
    </w:p>
    <w:p w14:paraId="0BEDE3BD" w14:textId="42E2FF40" w:rsidR="002774CA" w:rsidRDefault="002774CA" w:rsidP="0009780C">
      <w:pPr>
        <w:pStyle w:val="ListNumber"/>
        <w:numPr>
          <w:ilvl w:val="0"/>
          <w:numId w:val="65"/>
        </w:numPr>
      </w:pPr>
      <w:r w:rsidRPr="002774CA">
        <w:t xml:space="preserve">In the Responding Company section of the Match Log, </w:t>
      </w:r>
      <w:r>
        <w:t>the</w:t>
      </w:r>
      <w:r w:rsidRPr="002774CA">
        <w:t xml:space="preserve"> </w:t>
      </w:r>
      <w:r>
        <w:t>“</w:t>
      </w:r>
      <w:r w:rsidRPr="002774CA">
        <w:t>Responding Company</w:t>
      </w:r>
      <w:r>
        <w:t>”</w:t>
      </w:r>
      <w:r w:rsidRPr="002774CA">
        <w:t xml:space="preserve"> name </w:t>
      </w:r>
      <w:r>
        <w:t xml:space="preserve">is </w:t>
      </w:r>
      <w:r w:rsidRPr="002774CA">
        <w:t>a clickable link</w:t>
      </w:r>
      <w:r w:rsidR="000C1F10">
        <w:t>, this launches a dialog box</w:t>
      </w:r>
    </w:p>
    <w:p w14:paraId="196720E8" w14:textId="77777777" w:rsidR="000C1F10" w:rsidRDefault="000C1F10" w:rsidP="000C1F10">
      <w:pPr>
        <w:pStyle w:val="ListNumber"/>
        <w:numPr>
          <w:ilvl w:val="0"/>
          <w:numId w:val="0"/>
        </w:numPr>
        <w:ind w:left="720"/>
      </w:pPr>
    </w:p>
    <w:p w14:paraId="6150940D" w14:textId="51D04202" w:rsidR="000C1F10" w:rsidRDefault="000C1F10" w:rsidP="000C1F10">
      <w:pPr>
        <w:pStyle w:val="ListNumber"/>
        <w:numPr>
          <w:ilvl w:val="0"/>
          <w:numId w:val="0"/>
        </w:numPr>
        <w:ind w:left="360"/>
      </w:pPr>
      <w:r w:rsidRPr="000C1F10">
        <w:rPr>
          <w:noProof/>
        </w:rPr>
        <w:drawing>
          <wp:inline distT="0" distB="0" distL="0" distR="0" wp14:anchorId="3D81322D" wp14:editId="6065F7DF">
            <wp:extent cx="4829720" cy="3541395"/>
            <wp:effectExtent l="0" t="0" r="952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845796" cy="3553183"/>
                    </a:xfrm>
                    <a:prstGeom prst="rect">
                      <a:avLst/>
                    </a:prstGeom>
                  </pic:spPr>
                </pic:pic>
              </a:graphicData>
            </a:graphic>
          </wp:inline>
        </w:drawing>
      </w:r>
    </w:p>
    <w:p w14:paraId="4C0DEED6" w14:textId="33D12AB9" w:rsidR="002774CA" w:rsidRDefault="002774CA" w:rsidP="002774CA">
      <w:pPr>
        <w:pStyle w:val="ListNumber"/>
        <w:numPr>
          <w:ilvl w:val="0"/>
          <w:numId w:val="0"/>
        </w:numPr>
      </w:pPr>
    </w:p>
    <w:p w14:paraId="7A60D2A5" w14:textId="6F7E032B" w:rsidR="000C1F10" w:rsidRDefault="000C1F10" w:rsidP="002774CA">
      <w:pPr>
        <w:pStyle w:val="ListNumber"/>
        <w:numPr>
          <w:ilvl w:val="0"/>
          <w:numId w:val="0"/>
        </w:numPr>
      </w:pPr>
    </w:p>
    <w:p w14:paraId="504C72F2" w14:textId="1FE27E2A" w:rsidR="000C1F10" w:rsidRDefault="000C1F10" w:rsidP="002774CA">
      <w:pPr>
        <w:pStyle w:val="ListNumber"/>
        <w:numPr>
          <w:ilvl w:val="0"/>
          <w:numId w:val="0"/>
        </w:numPr>
      </w:pPr>
    </w:p>
    <w:p w14:paraId="211928D3" w14:textId="5D3FEA76" w:rsidR="000C1F10" w:rsidRDefault="000C1F10" w:rsidP="002774CA">
      <w:pPr>
        <w:pStyle w:val="ListNumber"/>
        <w:numPr>
          <w:ilvl w:val="0"/>
          <w:numId w:val="0"/>
        </w:numPr>
      </w:pPr>
    </w:p>
    <w:p w14:paraId="2358A101" w14:textId="7CFC6E78" w:rsidR="000C1F10" w:rsidRPr="000C1F10" w:rsidRDefault="000C1F10" w:rsidP="0009780C">
      <w:pPr>
        <w:pStyle w:val="ListNumber"/>
        <w:numPr>
          <w:ilvl w:val="0"/>
          <w:numId w:val="66"/>
        </w:numPr>
      </w:pPr>
      <w:r>
        <w:t>The</w:t>
      </w:r>
      <w:r w:rsidRPr="000C1F10">
        <w:t xml:space="preserve"> dialog box </w:t>
      </w:r>
      <w:r w:rsidR="001B435C">
        <w:t>contains the</w:t>
      </w:r>
      <w:r w:rsidRPr="000C1F10">
        <w:t xml:space="preserve"> following information pre-loaded and the ability to edit </w:t>
      </w:r>
    </w:p>
    <w:p w14:paraId="1A2573EA" w14:textId="77777777" w:rsidR="000C1F10" w:rsidRPr="000C1F10" w:rsidRDefault="000C1F10" w:rsidP="0009780C">
      <w:pPr>
        <w:pStyle w:val="ListNumber"/>
        <w:numPr>
          <w:ilvl w:val="1"/>
          <w:numId w:val="66"/>
        </w:numPr>
      </w:pPr>
      <w:r w:rsidRPr="000C1F10">
        <w:t>Responding Company (not editable)</w:t>
      </w:r>
    </w:p>
    <w:p w14:paraId="29DC959A" w14:textId="4ECA58DF" w:rsidR="000C1F10" w:rsidRPr="000C1F10" w:rsidRDefault="000C1F10" w:rsidP="0009780C">
      <w:pPr>
        <w:pStyle w:val="ListNumber"/>
        <w:numPr>
          <w:ilvl w:val="1"/>
          <w:numId w:val="66"/>
        </w:numPr>
      </w:pPr>
      <w:r w:rsidRPr="000C1F10">
        <w:t>Company Name</w:t>
      </w:r>
      <w:r w:rsidR="001B435C">
        <w:t xml:space="preserve"> (required)</w:t>
      </w:r>
    </w:p>
    <w:p w14:paraId="0E63F443" w14:textId="4A342699" w:rsidR="000C1F10" w:rsidRPr="000C1F10" w:rsidRDefault="000C1F10" w:rsidP="0009780C">
      <w:pPr>
        <w:pStyle w:val="ListNumber"/>
        <w:numPr>
          <w:ilvl w:val="1"/>
          <w:numId w:val="66"/>
        </w:numPr>
      </w:pPr>
      <w:r w:rsidRPr="000C1F10">
        <w:t>Contact Name</w:t>
      </w:r>
      <w:r w:rsidR="001B435C">
        <w:t xml:space="preserve"> (required)</w:t>
      </w:r>
    </w:p>
    <w:p w14:paraId="2B9E7479" w14:textId="77777777" w:rsidR="000C1F10" w:rsidRPr="000C1F10" w:rsidRDefault="000C1F10" w:rsidP="0009780C">
      <w:pPr>
        <w:pStyle w:val="ListNumber"/>
        <w:numPr>
          <w:ilvl w:val="1"/>
          <w:numId w:val="66"/>
        </w:numPr>
      </w:pPr>
      <w:r w:rsidRPr="000C1F10">
        <w:t>Contact Email</w:t>
      </w:r>
    </w:p>
    <w:p w14:paraId="78E72064" w14:textId="77777777" w:rsidR="000C1F10" w:rsidRPr="000C1F10" w:rsidRDefault="000C1F10" w:rsidP="0009780C">
      <w:pPr>
        <w:pStyle w:val="ListNumber"/>
        <w:numPr>
          <w:ilvl w:val="1"/>
          <w:numId w:val="66"/>
        </w:numPr>
      </w:pPr>
      <w:r w:rsidRPr="000C1F10">
        <w:t>Company Phone</w:t>
      </w:r>
    </w:p>
    <w:p w14:paraId="55D2A5BF" w14:textId="77777777" w:rsidR="000C1F10" w:rsidRPr="000C1F10" w:rsidRDefault="000C1F10" w:rsidP="0009780C">
      <w:pPr>
        <w:pStyle w:val="ListNumber"/>
        <w:numPr>
          <w:ilvl w:val="1"/>
          <w:numId w:val="66"/>
        </w:numPr>
      </w:pPr>
      <w:r w:rsidRPr="000C1F10">
        <w:t xml:space="preserve">Release to Roll </w:t>
      </w:r>
    </w:p>
    <w:p w14:paraId="0D2D6F53" w14:textId="77777777" w:rsidR="000C1F10" w:rsidRPr="000C1F10" w:rsidRDefault="000C1F10" w:rsidP="0009780C">
      <w:pPr>
        <w:pStyle w:val="ListNumber"/>
        <w:numPr>
          <w:ilvl w:val="1"/>
          <w:numId w:val="66"/>
        </w:numPr>
      </w:pPr>
      <w:r w:rsidRPr="000C1F10">
        <w:t>Home City</w:t>
      </w:r>
    </w:p>
    <w:p w14:paraId="63E3E6FA" w14:textId="5490A300" w:rsidR="000C1F10" w:rsidRPr="000C1F10" w:rsidRDefault="000C1F10" w:rsidP="0009780C">
      <w:pPr>
        <w:pStyle w:val="ListNumber"/>
        <w:numPr>
          <w:ilvl w:val="1"/>
          <w:numId w:val="66"/>
        </w:numPr>
      </w:pPr>
      <w:r w:rsidRPr="000C1F10">
        <w:t>Home State</w:t>
      </w:r>
    </w:p>
    <w:p w14:paraId="3F1E9324" w14:textId="4CF035EB" w:rsidR="000C1F10" w:rsidRPr="000C1F10" w:rsidRDefault="000C1F10" w:rsidP="0009780C">
      <w:pPr>
        <w:pStyle w:val="ListNumber"/>
        <w:numPr>
          <w:ilvl w:val="0"/>
          <w:numId w:val="66"/>
        </w:numPr>
      </w:pPr>
      <w:r w:rsidRPr="000C1F10">
        <w:t>“Save Button” to save the edits</w:t>
      </w:r>
    </w:p>
    <w:p w14:paraId="78129977" w14:textId="6F5EA376" w:rsidR="000C1F10" w:rsidRDefault="000C1F10" w:rsidP="0009780C">
      <w:pPr>
        <w:pStyle w:val="ListNumber"/>
        <w:numPr>
          <w:ilvl w:val="0"/>
          <w:numId w:val="66"/>
        </w:numPr>
      </w:pPr>
      <w:r w:rsidRPr="000C1F10">
        <w:t>Upon saving, the new information will be displayed in the Match Log</w:t>
      </w:r>
    </w:p>
    <w:p w14:paraId="1CB1DC8E" w14:textId="262094AC" w:rsidR="001B435C" w:rsidRDefault="001B435C" w:rsidP="0009780C">
      <w:pPr>
        <w:pStyle w:val="ListNumber"/>
        <w:numPr>
          <w:ilvl w:val="0"/>
          <w:numId w:val="66"/>
        </w:numPr>
      </w:pPr>
      <w:r>
        <w:t>Two</w:t>
      </w:r>
      <w:r w:rsidRPr="001B435C">
        <w:t xml:space="preserve"> </w:t>
      </w:r>
      <w:r>
        <w:t xml:space="preserve">new </w:t>
      </w:r>
      <w:r w:rsidRPr="001B435C">
        <w:t xml:space="preserve">columns </w:t>
      </w:r>
      <w:r>
        <w:t>in</w:t>
      </w:r>
      <w:r w:rsidRPr="001B435C">
        <w:t xml:space="preserve"> the Responding Company section of the Match Log</w:t>
      </w:r>
      <w:r>
        <w:t>,</w:t>
      </w:r>
      <w:r w:rsidRPr="001B435C">
        <w:t xml:space="preserve"> “Edited By” and “Edited Date/Time” </w:t>
      </w:r>
      <w:r>
        <w:t>will display which user made the edits and the date/time</w:t>
      </w:r>
    </w:p>
    <w:p w14:paraId="4AF44621" w14:textId="183329F2" w:rsidR="001B435C" w:rsidRDefault="001B435C" w:rsidP="001B435C">
      <w:pPr>
        <w:pStyle w:val="ListNumber"/>
        <w:numPr>
          <w:ilvl w:val="0"/>
          <w:numId w:val="0"/>
        </w:numPr>
        <w:ind w:left="360" w:hanging="360"/>
      </w:pPr>
    </w:p>
    <w:p w14:paraId="7DDCE71A" w14:textId="2C2FDEE8" w:rsidR="001B435C" w:rsidRDefault="001B435C" w:rsidP="001B435C">
      <w:pPr>
        <w:pStyle w:val="ListNumber"/>
        <w:numPr>
          <w:ilvl w:val="0"/>
          <w:numId w:val="0"/>
        </w:numPr>
        <w:ind w:left="360" w:hanging="360"/>
        <w:rPr>
          <w:b/>
          <w:bCs/>
        </w:rPr>
      </w:pPr>
      <w:r w:rsidRPr="001B435C">
        <w:rPr>
          <w:b/>
          <w:bCs/>
        </w:rPr>
        <w:t>Automated Email</w:t>
      </w:r>
    </w:p>
    <w:p w14:paraId="15C4B339" w14:textId="4DF76B26" w:rsidR="001B435C" w:rsidRPr="001B435C" w:rsidRDefault="001B435C" w:rsidP="001B435C">
      <w:pPr>
        <w:pStyle w:val="ListNumber"/>
        <w:numPr>
          <w:ilvl w:val="0"/>
          <w:numId w:val="0"/>
        </w:numPr>
      </w:pPr>
      <w:r w:rsidRPr="001B435C">
        <w:t>Upon saving</w:t>
      </w:r>
      <w:r>
        <w:t xml:space="preserve"> the edits</w:t>
      </w:r>
      <w:r w:rsidRPr="001B435C">
        <w:t xml:space="preserve">, an automated email </w:t>
      </w:r>
      <w:r>
        <w:t xml:space="preserve">is sent to the </w:t>
      </w:r>
      <w:r w:rsidRPr="001B435C">
        <w:t>Requesting Company</w:t>
      </w:r>
      <w:r w:rsidR="00B413DA">
        <w:t>’s “Contact Email” address. This email contains:</w:t>
      </w:r>
    </w:p>
    <w:p w14:paraId="361C5A64" w14:textId="77777777" w:rsidR="001B435C" w:rsidRPr="001B435C" w:rsidRDefault="001B435C" w:rsidP="0009780C">
      <w:pPr>
        <w:pStyle w:val="ListNumber"/>
        <w:numPr>
          <w:ilvl w:val="0"/>
          <w:numId w:val="67"/>
        </w:numPr>
      </w:pPr>
      <w:r w:rsidRPr="001B435C">
        <w:t>To Address: (Requesting Company Contact Email)</w:t>
      </w:r>
    </w:p>
    <w:p w14:paraId="25751922" w14:textId="77777777" w:rsidR="001B435C" w:rsidRPr="001B435C" w:rsidRDefault="001B435C" w:rsidP="0009780C">
      <w:pPr>
        <w:pStyle w:val="ListNumber"/>
        <w:numPr>
          <w:ilvl w:val="0"/>
          <w:numId w:val="67"/>
        </w:numPr>
      </w:pPr>
      <w:r w:rsidRPr="001B435C">
        <w:t>CC: (Email address of user making edit)</w:t>
      </w:r>
    </w:p>
    <w:p w14:paraId="1851F36A" w14:textId="77777777" w:rsidR="001B435C" w:rsidRPr="001B435C" w:rsidRDefault="001B435C" w:rsidP="0009780C">
      <w:pPr>
        <w:pStyle w:val="ListNumber"/>
        <w:numPr>
          <w:ilvl w:val="0"/>
          <w:numId w:val="67"/>
        </w:numPr>
      </w:pPr>
      <w:r w:rsidRPr="001B435C">
        <w:t xml:space="preserve">Subject: </w:t>
      </w:r>
      <w:bookmarkStart w:id="128" w:name="_Hlk17105035"/>
      <w:r w:rsidRPr="001B435C">
        <w:t>RAMP-UP Responding Contact information Change</w:t>
      </w:r>
    </w:p>
    <w:bookmarkEnd w:id="128"/>
    <w:p w14:paraId="1AF3D69E" w14:textId="77777777" w:rsidR="001B435C" w:rsidRPr="001B435C" w:rsidRDefault="001B435C" w:rsidP="0009780C">
      <w:pPr>
        <w:pStyle w:val="ListNumber"/>
        <w:numPr>
          <w:ilvl w:val="0"/>
          <w:numId w:val="67"/>
        </w:numPr>
      </w:pPr>
      <w:r w:rsidRPr="001B435C">
        <w:t>Email Body:</w:t>
      </w:r>
    </w:p>
    <w:p w14:paraId="177D2C37" w14:textId="77777777" w:rsidR="001B435C" w:rsidRPr="001B435C" w:rsidRDefault="001B435C" w:rsidP="0009780C">
      <w:pPr>
        <w:pStyle w:val="ListNumber"/>
        <w:numPr>
          <w:ilvl w:val="1"/>
          <w:numId w:val="67"/>
        </w:numPr>
      </w:pPr>
      <w:r w:rsidRPr="001B435C">
        <w:t>Event Name</w:t>
      </w:r>
    </w:p>
    <w:p w14:paraId="3815F207" w14:textId="77777777" w:rsidR="001B435C" w:rsidRPr="001B435C" w:rsidRDefault="001B435C" w:rsidP="0009780C">
      <w:pPr>
        <w:pStyle w:val="ListNumber"/>
        <w:numPr>
          <w:ilvl w:val="1"/>
          <w:numId w:val="67"/>
        </w:numPr>
      </w:pPr>
      <w:r w:rsidRPr="001B435C">
        <w:t>Calculation Run Date/Time</w:t>
      </w:r>
    </w:p>
    <w:p w14:paraId="3CF2CB4A" w14:textId="77777777" w:rsidR="001B435C" w:rsidRPr="001B435C" w:rsidRDefault="001B435C" w:rsidP="0009780C">
      <w:pPr>
        <w:pStyle w:val="ListNumber"/>
        <w:numPr>
          <w:ilvl w:val="1"/>
          <w:numId w:val="67"/>
        </w:numPr>
      </w:pPr>
      <w:r w:rsidRPr="001B435C">
        <w:t>FTE’s/Resource Type</w:t>
      </w:r>
    </w:p>
    <w:p w14:paraId="496D9A11" w14:textId="77777777" w:rsidR="001B435C" w:rsidRPr="001B435C" w:rsidRDefault="001B435C" w:rsidP="0009780C">
      <w:pPr>
        <w:pStyle w:val="ListNumber"/>
        <w:numPr>
          <w:ilvl w:val="1"/>
          <w:numId w:val="67"/>
        </w:numPr>
      </w:pPr>
      <w:r w:rsidRPr="001B435C">
        <w:t>Edited By (Name, email, date/time)</w:t>
      </w:r>
    </w:p>
    <w:p w14:paraId="0CBC6342" w14:textId="537C3757" w:rsidR="001B435C" w:rsidRPr="001B435C" w:rsidRDefault="001B435C" w:rsidP="0009780C">
      <w:pPr>
        <w:pStyle w:val="ListNumber"/>
        <w:numPr>
          <w:ilvl w:val="1"/>
          <w:numId w:val="67"/>
        </w:numPr>
      </w:pPr>
      <w:r w:rsidRPr="001B435C">
        <w:t>Previous Information</w:t>
      </w:r>
    </w:p>
    <w:p w14:paraId="4FDAFED6" w14:textId="32388FBA" w:rsidR="001B435C" w:rsidRPr="001B435C" w:rsidRDefault="001B435C" w:rsidP="0009780C">
      <w:pPr>
        <w:pStyle w:val="ListNumber"/>
        <w:numPr>
          <w:ilvl w:val="1"/>
          <w:numId w:val="67"/>
        </w:numPr>
      </w:pPr>
      <w:r w:rsidRPr="001B435C">
        <w:t>New Information</w:t>
      </w:r>
    </w:p>
    <w:p w14:paraId="05C3239F" w14:textId="4EC5FE41" w:rsidR="002774CA" w:rsidRPr="001B435C" w:rsidRDefault="002774CA" w:rsidP="001B435C">
      <w:pPr>
        <w:pStyle w:val="ListNumber"/>
        <w:numPr>
          <w:ilvl w:val="0"/>
          <w:numId w:val="0"/>
        </w:numPr>
        <w:ind w:firstLine="48"/>
      </w:pPr>
    </w:p>
    <w:p w14:paraId="5AE35755" w14:textId="5E9A40A1" w:rsidR="002774CA" w:rsidRPr="002774CA" w:rsidRDefault="002774CA" w:rsidP="002774CA">
      <w:pPr>
        <w:widowControl/>
        <w:spacing w:after="200" w:line="276" w:lineRule="auto"/>
        <w:textboxTightWrap w:val="none"/>
        <w:rPr>
          <w:rFonts w:eastAsia="Times New Roman" w:cs="Times New Roman"/>
          <w:szCs w:val="24"/>
        </w:rPr>
      </w:pPr>
      <w:r>
        <w:br w:type="page"/>
      </w:r>
    </w:p>
    <w:p w14:paraId="0F010E90" w14:textId="77777777" w:rsidR="00FF5A6D" w:rsidRDefault="00FF5A6D" w:rsidP="002E11D4"/>
    <w:p w14:paraId="36987265" w14:textId="77777777" w:rsidR="0093006D" w:rsidRDefault="0093006D" w:rsidP="0093006D">
      <w:pPr>
        <w:pStyle w:val="Title"/>
      </w:pPr>
      <w:bookmarkStart w:id="129" w:name="_Toc121996321"/>
      <w:r>
        <w:t>Notifications and Reports</w:t>
      </w:r>
      <w:bookmarkEnd w:id="129"/>
    </w:p>
    <w:p w14:paraId="11695C7E" w14:textId="77777777" w:rsidR="00606C62" w:rsidRPr="009F0B6D" w:rsidRDefault="00CC43FE" w:rsidP="00C13460">
      <w:pPr>
        <w:pStyle w:val="Style1"/>
        <w:numPr>
          <w:ilvl w:val="0"/>
          <w:numId w:val="47"/>
        </w:numPr>
      </w:pPr>
      <w:bookmarkStart w:id="130" w:name="_Toc121996322"/>
      <w:r>
        <w:t>Schedule a Meeting</w:t>
      </w:r>
      <w:bookmarkEnd w:id="130"/>
    </w:p>
    <w:p w14:paraId="120E1269" w14:textId="77777777" w:rsidR="00CC43FE" w:rsidRPr="00CC43FE" w:rsidRDefault="00CC43FE" w:rsidP="00CC43FE">
      <w:r w:rsidRPr="00CC43FE">
        <w:t xml:space="preserve">Schedule meeting is manually triggered notification used to notify selected users of a Conference Call. This screen is a simple message form with the ability to select recipients, select meeting details and an accompanying message. </w:t>
      </w:r>
    </w:p>
    <w:p w14:paraId="40E5084E" w14:textId="77777777" w:rsidR="00CC43FE" w:rsidRDefault="00CC43FE" w:rsidP="00CC43FE"/>
    <w:p w14:paraId="2D7C8116" w14:textId="77777777" w:rsidR="00CC43FE" w:rsidRDefault="00CC43FE" w:rsidP="00C13460">
      <w:pPr>
        <w:pStyle w:val="ListNumber"/>
        <w:numPr>
          <w:ilvl w:val="0"/>
          <w:numId w:val="51"/>
        </w:numPr>
      </w:pPr>
      <w:r>
        <w:t>To schedule a meeting, first select an event.</w:t>
      </w:r>
    </w:p>
    <w:p w14:paraId="1C710049" w14:textId="77777777" w:rsidR="00CC43FE" w:rsidRDefault="00CC43FE" w:rsidP="00C13460">
      <w:pPr>
        <w:pStyle w:val="ListNumber"/>
        <w:numPr>
          <w:ilvl w:val="0"/>
          <w:numId w:val="51"/>
        </w:numPr>
      </w:pPr>
      <w:r>
        <w:t>Select RMAGs (Associated RMAGs in the selected event are prepopulated in the dropdown). Then s</w:t>
      </w:r>
      <w:r w:rsidRPr="00247AA0">
        <w:t xml:space="preserve">elect the </w:t>
      </w:r>
      <w:r>
        <w:t>c</w:t>
      </w:r>
      <w:r w:rsidRPr="00247AA0">
        <w:t>ompanies</w:t>
      </w:r>
      <w:r>
        <w:t xml:space="preserve"> (Associated companies in the selected RMAGs are prepopulated in the drop down list). Associated Email address will automatically populate when you select the required company. Enter the Conference call/ access code.</w:t>
      </w:r>
    </w:p>
    <w:p w14:paraId="3624BB73" w14:textId="77777777" w:rsidR="00CC43FE" w:rsidRDefault="00CC43FE" w:rsidP="00C13460">
      <w:pPr>
        <w:pStyle w:val="ListNumber"/>
        <w:numPr>
          <w:ilvl w:val="0"/>
          <w:numId w:val="51"/>
        </w:numPr>
      </w:pPr>
      <w:r>
        <w:t>Select the purpose of call (select from the drop down list) and date/time of call.</w:t>
      </w:r>
    </w:p>
    <w:p w14:paraId="3A37F6D5" w14:textId="77777777" w:rsidR="00CC43FE" w:rsidRDefault="00CC43FE" w:rsidP="00C13460">
      <w:pPr>
        <w:pStyle w:val="ListNumber"/>
        <w:numPr>
          <w:ilvl w:val="0"/>
          <w:numId w:val="51"/>
        </w:numPr>
      </w:pPr>
      <w:r>
        <w:t>Delivery method is set to email. Enter subject for the call and message.</w:t>
      </w:r>
      <w:r>
        <w:tab/>
      </w:r>
    </w:p>
    <w:p w14:paraId="10050ADF" w14:textId="77777777" w:rsidR="00CC43FE" w:rsidRDefault="00CC43FE" w:rsidP="00C13460">
      <w:pPr>
        <w:pStyle w:val="ListNumber"/>
        <w:numPr>
          <w:ilvl w:val="0"/>
          <w:numId w:val="51"/>
        </w:numPr>
      </w:pPr>
      <w:r w:rsidRPr="00AC37C5">
        <w:t xml:space="preserve">Click </w:t>
      </w:r>
      <w:r>
        <w:rPr>
          <w:noProof/>
        </w:rPr>
        <w:drawing>
          <wp:inline distT="0" distB="0" distL="0" distR="0" wp14:anchorId="141BBA75" wp14:editId="06CCCC1C">
            <wp:extent cx="606972" cy="22860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6972" cy="228600"/>
                    </a:xfrm>
                    <a:prstGeom prst="rect">
                      <a:avLst/>
                    </a:prstGeom>
                  </pic:spPr>
                </pic:pic>
              </a:graphicData>
            </a:graphic>
          </wp:inline>
        </w:drawing>
      </w:r>
      <w:r>
        <w:t xml:space="preserve"> button to complete the Task Steps</w:t>
      </w:r>
    </w:p>
    <w:p w14:paraId="2C7EB70C" w14:textId="77777777" w:rsidR="00CC43FE" w:rsidRDefault="00CC43FE" w:rsidP="00CC43FE"/>
    <w:p w14:paraId="14411D61" w14:textId="77777777" w:rsidR="00CC43FE" w:rsidRDefault="00CC43FE" w:rsidP="00CC43FE">
      <w:r>
        <w:rPr>
          <w:noProof/>
        </w:rPr>
        <w:drawing>
          <wp:inline distT="0" distB="0" distL="0" distR="0" wp14:anchorId="79BF0B16" wp14:editId="31193EAF">
            <wp:extent cx="7315200" cy="26548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315200" cy="2654808"/>
                    </a:xfrm>
                    <a:prstGeom prst="rect">
                      <a:avLst/>
                    </a:prstGeom>
                  </pic:spPr>
                </pic:pic>
              </a:graphicData>
            </a:graphic>
          </wp:inline>
        </w:drawing>
      </w:r>
    </w:p>
    <w:p w14:paraId="2110D9CC" w14:textId="77777777" w:rsidR="00EB7AB3" w:rsidRDefault="00EB7AB3">
      <w:pPr>
        <w:widowControl/>
        <w:spacing w:after="200" w:line="276" w:lineRule="auto"/>
        <w:textboxTightWrap w:val="none"/>
      </w:pPr>
      <w:r>
        <w:br w:type="page"/>
      </w:r>
    </w:p>
    <w:p w14:paraId="1E802C7F" w14:textId="77777777" w:rsidR="00AD6A39" w:rsidRDefault="00EB7AB3" w:rsidP="009F0B6D">
      <w:pPr>
        <w:pStyle w:val="Style1"/>
      </w:pPr>
      <w:bookmarkStart w:id="131" w:name="_Toc121996323"/>
      <w:r>
        <w:t>System Generated Notifications</w:t>
      </w:r>
      <w:bookmarkEnd w:id="131"/>
    </w:p>
    <w:p w14:paraId="3637BF42" w14:textId="77777777" w:rsidR="002A1745" w:rsidRDefault="002A1745" w:rsidP="002A1745">
      <w:r w:rsidRPr="004E3B46">
        <w:rPr>
          <w:rFonts w:ascii="Calibri" w:hAnsi="Calibri"/>
        </w:rPr>
        <w:t xml:space="preserve">The application </w:t>
      </w:r>
      <w:r>
        <w:rPr>
          <w:rFonts w:ascii="Calibri" w:hAnsi="Calibri"/>
        </w:rPr>
        <w:t>sends out</w:t>
      </w:r>
      <w:r w:rsidRPr="004E3B46">
        <w:rPr>
          <w:rFonts w:ascii="Calibri" w:hAnsi="Calibri"/>
        </w:rPr>
        <w:t xml:space="preserve"> automatic notification </w:t>
      </w:r>
      <w:r>
        <w:rPr>
          <w:rFonts w:ascii="Calibri" w:hAnsi="Calibri"/>
        </w:rPr>
        <w:t xml:space="preserve">to </w:t>
      </w:r>
      <w:r w:rsidRPr="004E3B46">
        <w:rPr>
          <w:rFonts w:ascii="Calibri" w:hAnsi="Calibri"/>
        </w:rPr>
        <w:t xml:space="preserve">users </w:t>
      </w:r>
      <w:r>
        <w:rPr>
          <w:rFonts w:ascii="Calibri" w:hAnsi="Calibri"/>
        </w:rPr>
        <w:t>based on their role in the system. These can be turned on/off from the User Role Permissions Screen. This includes setting up a</w:t>
      </w:r>
      <w:r>
        <w:t>bility to send custom emails using the Communication Scheduler as well as the ability to receive the following email notifications:</w:t>
      </w:r>
    </w:p>
    <w:p w14:paraId="13B10685" w14:textId="77777777" w:rsidR="002A1745" w:rsidRDefault="002A1745" w:rsidP="00C13460">
      <w:pPr>
        <w:pStyle w:val="ListNumber"/>
        <w:numPr>
          <w:ilvl w:val="0"/>
          <w:numId w:val="44"/>
        </w:numPr>
      </w:pPr>
      <w:r>
        <w:t>Event Creation</w:t>
      </w:r>
    </w:p>
    <w:p w14:paraId="0953D0FF" w14:textId="77777777" w:rsidR="002A1745" w:rsidRDefault="002A1745" w:rsidP="00C13460">
      <w:pPr>
        <w:pStyle w:val="ListNumber"/>
        <w:numPr>
          <w:ilvl w:val="0"/>
          <w:numId w:val="44"/>
        </w:numPr>
      </w:pPr>
      <w:r>
        <w:t>Calculated Allocation Completed</w:t>
      </w:r>
    </w:p>
    <w:p w14:paraId="6F856E59" w14:textId="77777777" w:rsidR="002A1745" w:rsidRDefault="002A1745" w:rsidP="00C13460">
      <w:pPr>
        <w:pStyle w:val="ListNumber"/>
        <w:numPr>
          <w:ilvl w:val="0"/>
          <w:numId w:val="44"/>
        </w:numPr>
      </w:pPr>
      <w:r>
        <w:t>Calculation Run</w:t>
      </w:r>
    </w:p>
    <w:p w14:paraId="6CE73082" w14:textId="77777777" w:rsidR="002A1745" w:rsidRDefault="002A1745" w:rsidP="00C13460">
      <w:pPr>
        <w:pStyle w:val="ListNumber"/>
        <w:numPr>
          <w:ilvl w:val="0"/>
          <w:numId w:val="44"/>
        </w:numPr>
      </w:pPr>
      <w:r>
        <w:t>User Profiles/Credentials Change</w:t>
      </w:r>
    </w:p>
    <w:p w14:paraId="7C3CE5E1" w14:textId="77777777" w:rsidR="00AD6A39" w:rsidRDefault="00AD6A39" w:rsidP="00AD6A39"/>
    <w:p w14:paraId="474BF647" w14:textId="77777777" w:rsidR="00CC43FE" w:rsidRDefault="00AD6A39" w:rsidP="00AD6A39">
      <w:r>
        <w:rPr>
          <w:noProof/>
        </w:rPr>
        <w:drawing>
          <wp:inline distT="0" distB="0" distL="0" distR="0" wp14:anchorId="3086846F" wp14:editId="33936D64">
            <wp:extent cx="4572000" cy="2915148"/>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572000" cy="2915148"/>
                    </a:xfrm>
                    <a:prstGeom prst="rect">
                      <a:avLst/>
                    </a:prstGeom>
                  </pic:spPr>
                </pic:pic>
              </a:graphicData>
            </a:graphic>
          </wp:inline>
        </w:drawing>
      </w:r>
    </w:p>
    <w:p w14:paraId="4833E047" w14:textId="77777777" w:rsidR="00201412" w:rsidRDefault="00201412" w:rsidP="00AD6A39"/>
    <w:p w14:paraId="092FDF82" w14:textId="77777777" w:rsidR="0093006D" w:rsidRDefault="0093006D">
      <w:pPr>
        <w:widowControl/>
        <w:spacing w:after="200" w:line="276" w:lineRule="auto"/>
        <w:textboxTightWrap w:val="none"/>
      </w:pPr>
      <w:r>
        <w:br w:type="page"/>
      </w:r>
    </w:p>
    <w:p w14:paraId="0C9E3E4B" w14:textId="77777777" w:rsidR="0093006D" w:rsidRPr="0093006D" w:rsidRDefault="0093006D" w:rsidP="0093006D">
      <w:pPr>
        <w:pStyle w:val="Heading2"/>
      </w:pPr>
      <w:bookmarkStart w:id="132" w:name="_Toc121996324"/>
      <w:bookmarkStart w:id="133" w:name="_Hlk505596981"/>
      <w:r>
        <w:t>Preformatted Reports</w:t>
      </w:r>
      <w:bookmarkEnd w:id="132"/>
    </w:p>
    <w:p w14:paraId="2DC88256" w14:textId="77777777" w:rsidR="00CC43FE" w:rsidRDefault="0093006D" w:rsidP="009F0B6D">
      <w:pPr>
        <w:pStyle w:val="Style1"/>
      </w:pPr>
      <w:bookmarkStart w:id="134" w:name="_Toc121996325"/>
      <w:bookmarkEnd w:id="133"/>
      <w:r>
        <w:t>Outage Numbers Report</w:t>
      </w:r>
      <w:bookmarkEnd w:id="134"/>
    </w:p>
    <w:p w14:paraId="003CF4D6" w14:textId="77777777" w:rsidR="0093006D" w:rsidRPr="0093006D" w:rsidRDefault="0093006D" w:rsidP="0093006D">
      <w:r w:rsidRPr="0093006D">
        <w:t xml:space="preserve">Outage number report shows customer outage numbers in snap shot and event to date formats to Authorized Users. To run the outage numbers report in snapshot mode, select the event, the RMAG, the company and available system snapshot from the dropdown. Note that the report defaults to Event to Date mode and shows event to date totals. </w:t>
      </w:r>
    </w:p>
    <w:p w14:paraId="3D89762E" w14:textId="77777777" w:rsidR="0093006D" w:rsidRPr="0093006D" w:rsidRDefault="0093006D" w:rsidP="0093006D">
      <w:r w:rsidRPr="0093006D">
        <w:t xml:space="preserve">This report shows the total counts of customers out based on Requesting Company input per event.  </w:t>
      </w:r>
      <w:r w:rsidRPr="00202885">
        <w:t>Details include Total customers experiencing outages by company, and by RMAG. % of customers experiencing outages vs. total customers by company and by RMAG.</w:t>
      </w:r>
    </w:p>
    <w:p w14:paraId="5D87A4A4" w14:textId="77777777" w:rsidR="0093006D" w:rsidRPr="0093006D" w:rsidRDefault="0093006D" w:rsidP="0093006D">
      <w:r w:rsidRPr="0093006D">
        <w:t xml:space="preserve">Summary row is provided at the top of the grid and shows rolled up totals for customers, cases and shows calculated percentage. </w:t>
      </w:r>
    </w:p>
    <w:p w14:paraId="37C41F50" w14:textId="77777777" w:rsidR="0093006D" w:rsidRPr="0093006D" w:rsidRDefault="0093006D" w:rsidP="0093006D"/>
    <w:p w14:paraId="79F223F0" w14:textId="77777777" w:rsidR="0093006D" w:rsidRDefault="0093006D" w:rsidP="00CC43FE">
      <w:r>
        <w:rPr>
          <w:noProof/>
        </w:rPr>
        <w:drawing>
          <wp:inline distT="0" distB="0" distL="0" distR="0" wp14:anchorId="39D871B7" wp14:editId="3F8F51E5">
            <wp:extent cx="8686800" cy="360299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8686800" cy="3602990"/>
                    </a:xfrm>
                    <a:prstGeom prst="rect">
                      <a:avLst/>
                    </a:prstGeom>
                  </pic:spPr>
                </pic:pic>
              </a:graphicData>
            </a:graphic>
          </wp:inline>
        </w:drawing>
      </w:r>
    </w:p>
    <w:p w14:paraId="5959B342" w14:textId="77777777" w:rsidR="0093006D" w:rsidRDefault="0093006D">
      <w:pPr>
        <w:widowControl/>
        <w:spacing w:after="200" w:line="276" w:lineRule="auto"/>
        <w:textboxTightWrap w:val="none"/>
      </w:pPr>
      <w:r>
        <w:br w:type="page"/>
      </w:r>
    </w:p>
    <w:p w14:paraId="613EDB98" w14:textId="77777777" w:rsidR="0093006D" w:rsidRDefault="0093006D" w:rsidP="0093006D">
      <w:pPr>
        <w:pStyle w:val="Style1"/>
      </w:pPr>
      <w:bookmarkStart w:id="135" w:name="_Toc121996326"/>
      <w:r>
        <w:t>Outage Cases Report</w:t>
      </w:r>
      <w:bookmarkEnd w:id="135"/>
      <w:r>
        <w:t xml:space="preserve"> </w:t>
      </w:r>
    </w:p>
    <w:p w14:paraId="437B3048" w14:textId="77777777" w:rsidR="0093006D" w:rsidRDefault="0093006D" w:rsidP="0093006D">
      <w:r>
        <w:t>Outage cases report shows the number of outage cases by all Companies requesting resources.</w:t>
      </w:r>
      <w:r w:rsidRPr="009D3234">
        <w:t xml:space="preserve"> </w:t>
      </w:r>
      <w:r>
        <w:t xml:space="preserve">The report defaults to Event to Date mode. Authorized user may select available system snapshot from the dropdown to run report in Snap Shot mode. This report shows the percentage of customers out by Company and percentage of Resources allocated from the total resources made available.  </w:t>
      </w:r>
    </w:p>
    <w:p w14:paraId="67F820BB" w14:textId="77777777" w:rsidR="0093006D" w:rsidRDefault="0093006D" w:rsidP="0093006D"/>
    <w:p w14:paraId="350C9953" w14:textId="77777777" w:rsidR="0093006D" w:rsidRDefault="0093006D" w:rsidP="0093006D">
      <w:r>
        <w:rPr>
          <w:noProof/>
        </w:rPr>
        <w:drawing>
          <wp:inline distT="0" distB="0" distL="0" distR="0" wp14:anchorId="7845A4EA" wp14:editId="22D4A656">
            <wp:extent cx="8686800" cy="3611880"/>
            <wp:effectExtent l="0" t="0" r="0" b="762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686800" cy="3611880"/>
                    </a:xfrm>
                    <a:prstGeom prst="rect">
                      <a:avLst/>
                    </a:prstGeom>
                  </pic:spPr>
                </pic:pic>
              </a:graphicData>
            </a:graphic>
          </wp:inline>
        </w:drawing>
      </w:r>
    </w:p>
    <w:p w14:paraId="3F62D480" w14:textId="77777777" w:rsidR="0093006D" w:rsidRDefault="0093006D" w:rsidP="0093006D"/>
    <w:p w14:paraId="4D7F1A0D" w14:textId="77777777" w:rsidR="0093006D" w:rsidRDefault="0093006D">
      <w:pPr>
        <w:widowControl/>
        <w:spacing w:after="200" w:line="276" w:lineRule="auto"/>
        <w:textboxTightWrap w:val="none"/>
      </w:pPr>
      <w:r>
        <w:br w:type="page"/>
      </w:r>
    </w:p>
    <w:p w14:paraId="20173F9D" w14:textId="77777777" w:rsidR="0093006D" w:rsidRDefault="0093006D" w:rsidP="0093006D">
      <w:pPr>
        <w:pStyle w:val="Style1"/>
      </w:pPr>
      <w:bookmarkStart w:id="136" w:name="_Toc121996327"/>
      <w:r>
        <w:t>Resource Report</w:t>
      </w:r>
      <w:bookmarkEnd w:id="136"/>
    </w:p>
    <w:p w14:paraId="36F02A2D" w14:textId="77777777" w:rsidR="0093006D" w:rsidRPr="0093006D" w:rsidRDefault="0093006D" w:rsidP="0093006D">
      <w:r w:rsidRPr="0093006D">
        <w:t xml:space="preserve">Resource report shows the total number of resources requested and acquired by Requesting Company per event as well as resources obtained.  Authorized Users can select available system snapshot from the dropdown to run report in Snap Shot mode. The report defaults to Event to Date mode. </w:t>
      </w:r>
    </w:p>
    <w:p w14:paraId="368EC668" w14:textId="77777777" w:rsidR="0093006D" w:rsidRPr="0093006D" w:rsidRDefault="0093006D" w:rsidP="0093006D">
      <w:r w:rsidRPr="0093006D">
        <w:t>Details include Total resources requested and obtained by Requesting Company, by RMAG. A Breakdown of resources obtained by each requesting company, by responding/providing company. Percentage of resources requested vs. obtained by company, by RMAG and Total resources made available by Responding Companies, by resource type.</w:t>
      </w:r>
    </w:p>
    <w:p w14:paraId="1E5E5741" w14:textId="77777777" w:rsidR="0093006D" w:rsidRDefault="0093006D" w:rsidP="0093006D">
      <w:r w:rsidRPr="0093006D">
        <w:t xml:space="preserve">Summary row is provided at the top of the grid to show rolling totals. </w:t>
      </w:r>
    </w:p>
    <w:p w14:paraId="2446196E" w14:textId="77777777" w:rsidR="0093006D" w:rsidRDefault="0093006D" w:rsidP="0093006D"/>
    <w:p w14:paraId="304A4902" w14:textId="77777777" w:rsidR="0093006D" w:rsidRPr="0093006D" w:rsidRDefault="0093006D" w:rsidP="0093006D">
      <w:r>
        <w:rPr>
          <w:noProof/>
        </w:rPr>
        <w:drawing>
          <wp:inline distT="0" distB="0" distL="0" distR="0" wp14:anchorId="52FDF880" wp14:editId="7433165F">
            <wp:extent cx="8686800" cy="3574415"/>
            <wp:effectExtent l="0" t="0" r="0" b="698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686800" cy="3574415"/>
                    </a:xfrm>
                    <a:prstGeom prst="rect">
                      <a:avLst/>
                    </a:prstGeom>
                  </pic:spPr>
                </pic:pic>
              </a:graphicData>
            </a:graphic>
          </wp:inline>
        </w:drawing>
      </w:r>
    </w:p>
    <w:p w14:paraId="2CDFA679" w14:textId="77777777" w:rsidR="0093006D" w:rsidRDefault="0093006D" w:rsidP="0093006D"/>
    <w:p w14:paraId="1B023425" w14:textId="77777777" w:rsidR="00514117" w:rsidRDefault="00514117" w:rsidP="0093006D"/>
    <w:p w14:paraId="3E972E28" w14:textId="77777777" w:rsidR="00514117" w:rsidRDefault="00514117" w:rsidP="0093006D"/>
    <w:p w14:paraId="48D28FA5" w14:textId="77777777" w:rsidR="00514117" w:rsidRDefault="00514117" w:rsidP="0093006D"/>
    <w:p w14:paraId="50DD81FC" w14:textId="77777777" w:rsidR="00514117" w:rsidRPr="0093006D" w:rsidRDefault="00514117" w:rsidP="00514117">
      <w:pPr>
        <w:pStyle w:val="Heading2"/>
      </w:pPr>
      <w:bookmarkStart w:id="137" w:name="_Toc121996328"/>
      <w:bookmarkStart w:id="138" w:name="_Hlk1560339"/>
      <w:r>
        <w:t>Leadership Reports</w:t>
      </w:r>
      <w:bookmarkEnd w:id="137"/>
    </w:p>
    <w:p w14:paraId="5CD0809A" w14:textId="77777777" w:rsidR="00514117" w:rsidRDefault="00514117" w:rsidP="0093006D"/>
    <w:p w14:paraId="45E28EE7" w14:textId="77777777" w:rsidR="00163AF2" w:rsidRDefault="00163AF2" w:rsidP="00163AF2">
      <w:pPr>
        <w:pStyle w:val="Style1"/>
      </w:pPr>
      <w:bookmarkStart w:id="139" w:name="_Toc433372873"/>
      <w:bookmarkStart w:id="140" w:name="_Toc483225897"/>
      <w:bookmarkStart w:id="141" w:name="_Toc121996329"/>
      <w:r>
        <w:t>RMAG/NMART Report</w:t>
      </w:r>
      <w:bookmarkEnd w:id="139"/>
      <w:bookmarkEnd w:id="140"/>
      <w:bookmarkEnd w:id="141"/>
    </w:p>
    <w:p w14:paraId="1F911088" w14:textId="77777777" w:rsidR="00163AF2" w:rsidRDefault="00163AF2" w:rsidP="0093006D"/>
    <w:p w14:paraId="1B33F85E" w14:textId="77777777" w:rsidR="0087304A" w:rsidRDefault="0087304A" w:rsidP="0087304A">
      <w:bookmarkStart w:id="142" w:name="_Hlk482689547"/>
      <w:r>
        <w:t>The RMAG/NMART Report shows Requests, Response and outage/trouble summaries down to the company level organized by RMAG with total and Grand Totals.  The filters for this report include:</w:t>
      </w:r>
    </w:p>
    <w:bookmarkEnd w:id="138"/>
    <w:p w14:paraId="33CBE226" w14:textId="77777777" w:rsidR="0087304A" w:rsidRDefault="0087304A" w:rsidP="0087304A"/>
    <w:p w14:paraId="2FAFA7E5" w14:textId="77777777" w:rsidR="0087304A" w:rsidRDefault="0087304A" w:rsidP="00C13460">
      <w:pPr>
        <w:pStyle w:val="ListParagraph"/>
        <w:keepLines w:val="0"/>
        <w:numPr>
          <w:ilvl w:val="0"/>
          <w:numId w:val="54"/>
        </w:numPr>
        <w:contextualSpacing/>
      </w:pPr>
      <w:bookmarkStart w:id="143" w:name="_Hlk1560454"/>
      <w:r>
        <w:t>Radial button report selector (RMAG/NMART, NREC, CEO, External, RMAG Stack Chart)</w:t>
      </w:r>
    </w:p>
    <w:p w14:paraId="00C8B8BD" w14:textId="77777777" w:rsidR="0087304A" w:rsidRDefault="0087304A" w:rsidP="00C13460">
      <w:pPr>
        <w:pStyle w:val="ListParagraph"/>
        <w:keepLines w:val="0"/>
        <w:numPr>
          <w:ilvl w:val="0"/>
          <w:numId w:val="54"/>
        </w:numPr>
        <w:contextualSpacing/>
      </w:pPr>
      <w:r>
        <w:t>Event filter</w:t>
      </w:r>
    </w:p>
    <w:p w14:paraId="2F63D525" w14:textId="77777777" w:rsidR="0087304A" w:rsidRDefault="0087304A" w:rsidP="00C13460">
      <w:pPr>
        <w:pStyle w:val="ListParagraph"/>
        <w:keepLines w:val="0"/>
        <w:numPr>
          <w:ilvl w:val="0"/>
          <w:numId w:val="54"/>
        </w:numPr>
        <w:contextualSpacing/>
      </w:pPr>
      <w:r>
        <w:t>Calculation Run (including “All” option) filter</w:t>
      </w:r>
    </w:p>
    <w:p w14:paraId="23F4C5E9" w14:textId="77777777" w:rsidR="0087304A" w:rsidRDefault="0087304A" w:rsidP="00C13460">
      <w:pPr>
        <w:pStyle w:val="ListParagraph"/>
        <w:keepLines w:val="0"/>
        <w:numPr>
          <w:ilvl w:val="0"/>
          <w:numId w:val="54"/>
        </w:numPr>
        <w:contextualSpacing/>
      </w:pPr>
      <w:r>
        <w:t>Resource Type checkboxes</w:t>
      </w:r>
    </w:p>
    <w:p w14:paraId="005935FB" w14:textId="77777777" w:rsidR="0087304A" w:rsidRDefault="0087304A" w:rsidP="0087304A"/>
    <w:p w14:paraId="79788E19" w14:textId="77777777" w:rsidR="0087304A" w:rsidRDefault="0087304A" w:rsidP="0087304A">
      <w:r>
        <w:t xml:space="preserve">There are two distinct views for the RMAG/NMART report.  When a single Calculation run is selected, displayed sections include; Requests, Responses, Responses minus Requests, and an outage chart.  </w:t>
      </w:r>
    </w:p>
    <w:p w14:paraId="20F04837" w14:textId="77777777" w:rsidR="0087304A" w:rsidRDefault="0087304A" w:rsidP="0087304A"/>
    <w:p w14:paraId="3D0F1842" w14:textId="77777777" w:rsidR="0087304A" w:rsidRDefault="0087304A" w:rsidP="0087304A">
      <w:r>
        <w:t>When “All” Calculation runs are selected, a cumulative summary grouped and labeled by Calculation Run is displayed.   This tabbed screen includes sections; Requests (including Cumulative Allocated FTE’s Totals), Responses, Responses minus Requests, and outage charts.</w:t>
      </w:r>
    </w:p>
    <w:bookmarkEnd w:id="142"/>
    <w:p w14:paraId="07227140" w14:textId="77777777" w:rsidR="0087304A" w:rsidRDefault="0087304A" w:rsidP="0087304A"/>
    <w:p w14:paraId="4F5F4C7C" w14:textId="77777777" w:rsidR="0087304A" w:rsidRDefault="0087304A" w:rsidP="0087304A">
      <w:bookmarkStart w:id="144" w:name="_Hlk482689888"/>
      <w:r>
        <w:t>The Request Grid contains:</w:t>
      </w:r>
    </w:p>
    <w:p w14:paraId="16061FA5" w14:textId="77777777" w:rsidR="0087304A" w:rsidRDefault="0087304A" w:rsidP="0087304A"/>
    <w:p w14:paraId="03F8B451" w14:textId="77777777" w:rsidR="0087304A" w:rsidRDefault="0087304A" w:rsidP="00C13460">
      <w:pPr>
        <w:pStyle w:val="ListParagraph"/>
        <w:keepLines w:val="0"/>
        <w:numPr>
          <w:ilvl w:val="0"/>
          <w:numId w:val="55"/>
        </w:numPr>
        <w:contextualSpacing/>
      </w:pPr>
      <w:bookmarkStart w:id="145" w:name="_Hlk482684984"/>
      <w:r w:rsidRPr="00F150B1">
        <w:t>Cumulative Allocated FTE’s Totals</w:t>
      </w:r>
      <w:r>
        <w:t xml:space="preserve"> (only displayed when “All” Calculation Runs are selected)</w:t>
      </w:r>
    </w:p>
    <w:p w14:paraId="772A43D1" w14:textId="77777777" w:rsidR="0087304A" w:rsidRDefault="0087304A" w:rsidP="00C13460">
      <w:pPr>
        <w:pStyle w:val="ListParagraph"/>
        <w:keepLines w:val="0"/>
        <w:numPr>
          <w:ilvl w:val="1"/>
          <w:numId w:val="55"/>
        </w:numPr>
        <w:contextualSpacing/>
      </w:pPr>
      <w:r>
        <w:t>By RMAG and Grand Total (d</w:t>
      </w:r>
      <w:r w:rsidRPr="00F150B1">
        <w:t>isplay</w:t>
      </w:r>
      <w:r>
        <w:t xml:space="preserve">s cumulative totals </w:t>
      </w:r>
      <w:r w:rsidRPr="00F150B1">
        <w:t>across all calcula</w:t>
      </w:r>
      <w:r>
        <w:t>tion runs)</w:t>
      </w:r>
    </w:p>
    <w:p w14:paraId="2B789234" w14:textId="77777777" w:rsidR="0087304A" w:rsidRDefault="0087304A" w:rsidP="00C13460">
      <w:pPr>
        <w:pStyle w:val="ListParagraph"/>
        <w:keepLines w:val="0"/>
        <w:numPr>
          <w:ilvl w:val="0"/>
          <w:numId w:val="55"/>
        </w:numPr>
        <w:contextualSpacing/>
      </w:pPr>
      <w:r>
        <w:t xml:space="preserve">Calculation Run </w:t>
      </w:r>
    </w:p>
    <w:p w14:paraId="4B8D904F" w14:textId="77777777" w:rsidR="0087304A" w:rsidRDefault="0087304A" w:rsidP="00C13460">
      <w:pPr>
        <w:pStyle w:val="ListParagraph"/>
        <w:keepLines w:val="0"/>
        <w:numPr>
          <w:ilvl w:val="1"/>
          <w:numId w:val="55"/>
        </w:numPr>
        <w:contextualSpacing/>
      </w:pPr>
      <w:r>
        <w:t>Date/Time</w:t>
      </w:r>
    </w:p>
    <w:p w14:paraId="10E6021D" w14:textId="77777777" w:rsidR="0087304A" w:rsidRDefault="0087304A" w:rsidP="00C13460">
      <w:pPr>
        <w:pStyle w:val="ListParagraph"/>
        <w:keepLines w:val="0"/>
        <w:numPr>
          <w:ilvl w:val="0"/>
          <w:numId w:val="55"/>
        </w:numPr>
        <w:contextualSpacing/>
      </w:pPr>
      <w:r>
        <w:t>Trouble</w:t>
      </w:r>
    </w:p>
    <w:p w14:paraId="62EBDD16" w14:textId="77777777" w:rsidR="0087304A" w:rsidRDefault="0087304A" w:rsidP="00C13460">
      <w:pPr>
        <w:pStyle w:val="ListParagraph"/>
        <w:keepLines w:val="0"/>
        <w:numPr>
          <w:ilvl w:val="1"/>
          <w:numId w:val="55"/>
        </w:numPr>
        <w:contextualSpacing/>
      </w:pPr>
      <w:r>
        <w:t>RMAG</w:t>
      </w:r>
    </w:p>
    <w:p w14:paraId="0D8D8AEF" w14:textId="77777777" w:rsidR="0087304A" w:rsidRDefault="0087304A" w:rsidP="00C13460">
      <w:pPr>
        <w:pStyle w:val="ListParagraph"/>
        <w:keepLines w:val="0"/>
        <w:numPr>
          <w:ilvl w:val="1"/>
          <w:numId w:val="55"/>
        </w:numPr>
        <w:contextualSpacing/>
      </w:pPr>
      <w:r>
        <w:t>Company Name</w:t>
      </w:r>
    </w:p>
    <w:bookmarkEnd w:id="145"/>
    <w:p w14:paraId="0A17A28F" w14:textId="77777777" w:rsidR="0087304A" w:rsidRDefault="0087304A" w:rsidP="00C13460">
      <w:pPr>
        <w:pStyle w:val="ListParagraph"/>
        <w:keepLines w:val="0"/>
        <w:numPr>
          <w:ilvl w:val="1"/>
          <w:numId w:val="55"/>
        </w:numPr>
        <w:contextualSpacing/>
      </w:pPr>
      <w:r>
        <w:t>Cases of Trouble (from submitted Request)</w:t>
      </w:r>
    </w:p>
    <w:p w14:paraId="47C3F01C" w14:textId="77777777" w:rsidR="0087304A" w:rsidRDefault="0087304A" w:rsidP="00C13460">
      <w:pPr>
        <w:pStyle w:val="ListParagraph"/>
        <w:keepLines w:val="0"/>
        <w:numPr>
          <w:ilvl w:val="1"/>
          <w:numId w:val="55"/>
        </w:numPr>
        <w:contextualSpacing/>
      </w:pPr>
      <w:r>
        <w:t># of Customers (from company record)</w:t>
      </w:r>
    </w:p>
    <w:p w14:paraId="42DF49CC" w14:textId="77777777" w:rsidR="0087304A" w:rsidRDefault="0087304A" w:rsidP="00C13460">
      <w:pPr>
        <w:pStyle w:val="ListParagraph"/>
        <w:keepLines w:val="0"/>
        <w:numPr>
          <w:ilvl w:val="1"/>
          <w:numId w:val="55"/>
        </w:numPr>
        <w:contextualSpacing/>
      </w:pPr>
      <w:r>
        <w:t>Customer Outages (from submitted Request)</w:t>
      </w:r>
    </w:p>
    <w:p w14:paraId="0B1EF8F8" w14:textId="77777777" w:rsidR="0087304A" w:rsidRDefault="0087304A" w:rsidP="00C13460">
      <w:pPr>
        <w:pStyle w:val="ListParagraph"/>
        <w:keepLines w:val="0"/>
        <w:numPr>
          <w:ilvl w:val="1"/>
          <w:numId w:val="55"/>
        </w:numPr>
        <w:contextualSpacing/>
      </w:pPr>
      <w:r>
        <w:t>% Out (</w:t>
      </w:r>
      <w:r w:rsidRPr="001313DD">
        <w:t>calculated by dividing Customers Out by Number of Customers</w:t>
      </w:r>
      <w:r>
        <w:t>)</w:t>
      </w:r>
    </w:p>
    <w:bookmarkEnd w:id="143"/>
    <w:p w14:paraId="3E41FE1D" w14:textId="77777777" w:rsidR="0087304A" w:rsidRDefault="0087304A" w:rsidP="00C13460">
      <w:pPr>
        <w:pStyle w:val="ListParagraph"/>
        <w:keepLines w:val="0"/>
        <w:numPr>
          <w:ilvl w:val="0"/>
          <w:numId w:val="55"/>
        </w:numPr>
        <w:contextualSpacing/>
      </w:pPr>
      <w:r>
        <w:t>Requests</w:t>
      </w:r>
    </w:p>
    <w:p w14:paraId="04BE64F9" w14:textId="77777777" w:rsidR="0087304A" w:rsidRDefault="0087304A" w:rsidP="00C13460">
      <w:pPr>
        <w:pStyle w:val="ListParagraph"/>
        <w:keepLines w:val="0"/>
        <w:numPr>
          <w:ilvl w:val="1"/>
          <w:numId w:val="55"/>
        </w:numPr>
        <w:contextualSpacing/>
      </w:pPr>
      <w:r>
        <w:t>Count (number of Requests)</w:t>
      </w:r>
    </w:p>
    <w:p w14:paraId="17344E0C" w14:textId="77777777" w:rsidR="0087304A" w:rsidRDefault="0087304A" w:rsidP="00C13460">
      <w:pPr>
        <w:pStyle w:val="ListParagraph"/>
        <w:keepLines w:val="0"/>
        <w:numPr>
          <w:ilvl w:val="1"/>
          <w:numId w:val="55"/>
        </w:numPr>
        <w:contextualSpacing/>
      </w:pPr>
      <w:r>
        <w:t>By Resource Type (from submitted Requests)</w:t>
      </w:r>
    </w:p>
    <w:p w14:paraId="4CA2CE91" w14:textId="77777777" w:rsidR="0087304A" w:rsidRDefault="0087304A" w:rsidP="00C13460">
      <w:pPr>
        <w:pStyle w:val="ListParagraph"/>
        <w:keepLines w:val="0"/>
        <w:numPr>
          <w:ilvl w:val="0"/>
          <w:numId w:val="55"/>
        </w:numPr>
        <w:contextualSpacing/>
      </w:pPr>
      <w:r>
        <w:t>Allocated FTE’S</w:t>
      </w:r>
    </w:p>
    <w:p w14:paraId="1CDB70F6" w14:textId="77777777" w:rsidR="0087304A" w:rsidRDefault="0087304A" w:rsidP="00C13460">
      <w:pPr>
        <w:pStyle w:val="ListParagraph"/>
        <w:keepLines w:val="0"/>
        <w:numPr>
          <w:ilvl w:val="1"/>
          <w:numId w:val="55"/>
        </w:numPr>
        <w:contextualSpacing/>
      </w:pPr>
      <w:r>
        <w:t>By Resource Type (</w:t>
      </w:r>
      <w:r w:rsidRPr="00B52166">
        <w:t>values from the Matched Resources (company-to-company) section of the Match Log that correspond with the associated Calculation Run</w:t>
      </w:r>
      <w:r>
        <w:t>)</w:t>
      </w:r>
    </w:p>
    <w:p w14:paraId="29895081" w14:textId="77777777" w:rsidR="0087304A" w:rsidRDefault="0087304A" w:rsidP="00C13460">
      <w:pPr>
        <w:pStyle w:val="ListParagraph"/>
        <w:keepLines w:val="0"/>
        <w:numPr>
          <w:ilvl w:val="0"/>
          <w:numId w:val="55"/>
        </w:numPr>
        <w:contextualSpacing/>
      </w:pPr>
      <w:r>
        <w:t>Released/Recalled FTE’s</w:t>
      </w:r>
    </w:p>
    <w:p w14:paraId="13E2351D" w14:textId="77777777" w:rsidR="0087304A" w:rsidRDefault="0087304A" w:rsidP="00C13460">
      <w:pPr>
        <w:pStyle w:val="ListParagraph"/>
        <w:keepLines w:val="0"/>
        <w:numPr>
          <w:ilvl w:val="1"/>
          <w:numId w:val="55"/>
        </w:numPr>
        <w:contextualSpacing/>
      </w:pPr>
      <w:r>
        <w:t>By Resource Type (</w:t>
      </w:r>
      <w:r w:rsidRPr="00B52166">
        <w:t>include values from the Match Log</w:t>
      </w:r>
      <w:r>
        <w:t>)</w:t>
      </w:r>
    </w:p>
    <w:p w14:paraId="681C619D" w14:textId="77777777" w:rsidR="0087304A" w:rsidRDefault="0087304A" w:rsidP="00C13460">
      <w:pPr>
        <w:pStyle w:val="ListParagraph"/>
        <w:keepLines w:val="0"/>
        <w:numPr>
          <w:ilvl w:val="0"/>
          <w:numId w:val="55"/>
        </w:numPr>
        <w:contextualSpacing/>
      </w:pPr>
      <w:r>
        <w:t>Unfulfilled Requests</w:t>
      </w:r>
    </w:p>
    <w:p w14:paraId="23D9BA33" w14:textId="77777777" w:rsidR="0087304A" w:rsidRDefault="0087304A" w:rsidP="00C13460">
      <w:pPr>
        <w:pStyle w:val="ListParagraph"/>
        <w:keepLines w:val="0"/>
        <w:numPr>
          <w:ilvl w:val="1"/>
          <w:numId w:val="55"/>
        </w:numPr>
        <w:contextualSpacing/>
      </w:pPr>
      <w:r>
        <w:t>By Resource Type (</w:t>
      </w:r>
      <w:r w:rsidRPr="00B52166">
        <w:t>values calculated by subtracting allocated from requests for the selected Calculation Run</w:t>
      </w:r>
      <w:r>
        <w:t>)</w:t>
      </w:r>
    </w:p>
    <w:p w14:paraId="72C8FB29" w14:textId="77777777" w:rsidR="0087304A" w:rsidRDefault="0087304A" w:rsidP="00C13460">
      <w:pPr>
        <w:pStyle w:val="ListParagraph"/>
        <w:keepLines w:val="0"/>
        <w:numPr>
          <w:ilvl w:val="0"/>
          <w:numId w:val="55"/>
        </w:numPr>
        <w:contextualSpacing/>
      </w:pPr>
      <w:r>
        <w:t>Non-Native Acquired FTE’s</w:t>
      </w:r>
    </w:p>
    <w:p w14:paraId="23583C6C" w14:textId="77777777" w:rsidR="0087304A" w:rsidRDefault="0087304A" w:rsidP="00C13460">
      <w:pPr>
        <w:pStyle w:val="ListParagraph"/>
        <w:keepLines w:val="0"/>
        <w:numPr>
          <w:ilvl w:val="1"/>
          <w:numId w:val="55"/>
        </w:numPr>
        <w:contextualSpacing/>
      </w:pPr>
      <w:r>
        <w:t>By Resource Type (</w:t>
      </w:r>
      <w:r w:rsidRPr="00B52166">
        <w:t>include “Non-Native Acquired FTEs” values from request entries with an Allocated status for the associated Calculation Run</w:t>
      </w:r>
      <w:r>
        <w:t>)</w:t>
      </w:r>
    </w:p>
    <w:p w14:paraId="0B12BDB3" w14:textId="77777777" w:rsidR="0087304A" w:rsidRDefault="0087304A" w:rsidP="00C13460">
      <w:pPr>
        <w:pStyle w:val="ListParagraph"/>
        <w:keepLines w:val="0"/>
        <w:numPr>
          <w:ilvl w:val="0"/>
          <w:numId w:val="55"/>
        </w:numPr>
        <w:contextualSpacing/>
      </w:pPr>
      <w:bookmarkStart w:id="146" w:name="_Hlk504658950"/>
      <w:r>
        <w:t>Total Acquired Resources</w:t>
      </w:r>
    </w:p>
    <w:p w14:paraId="690433EC" w14:textId="77777777" w:rsidR="0087304A" w:rsidRDefault="0087304A" w:rsidP="00C13460">
      <w:pPr>
        <w:pStyle w:val="ListParagraph"/>
        <w:keepLines w:val="0"/>
        <w:numPr>
          <w:ilvl w:val="1"/>
          <w:numId w:val="55"/>
        </w:numPr>
        <w:contextualSpacing/>
      </w:pPr>
      <w:r>
        <w:t xml:space="preserve">By Resource Type (values calculated by the </w:t>
      </w:r>
      <w:r w:rsidRPr="006C0E33">
        <w:rPr>
          <w:rFonts w:eastAsia="Times New Roman"/>
        </w:rPr>
        <w:t>sum of Allocated FTEs and Non-Native Acquired FTEs</w:t>
      </w:r>
      <w:r>
        <w:rPr>
          <w:rFonts w:eastAsia="Times New Roman"/>
        </w:rPr>
        <w:t>)</w:t>
      </w:r>
    </w:p>
    <w:bookmarkEnd w:id="144"/>
    <w:bookmarkEnd w:id="146"/>
    <w:p w14:paraId="6148D1E7" w14:textId="77777777" w:rsidR="0087304A" w:rsidRDefault="0087304A" w:rsidP="0087304A"/>
    <w:p w14:paraId="41A97DB5" w14:textId="77777777" w:rsidR="0087304A" w:rsidRDefault="0087304A" w:rsidP="0087304A">
      <w:bookmarkStart w:id="147" w:name="_Hlk482690027"/>
      <w:r>
        <w:t>The Response Grid Contains:</w:t>
      </w:r>
    </w:p>
    <w:p w14:paraId="1E486D16" w14:textId="77777777" w:rsidR="0087304A" w:rsidRDefault="0087304A" w:rsidP="0087304A"/>
    <w:p w14:paraId="5B8DA0C9" w14:textId="77777777" w:rsidR="0087304A" w:rsidRDefault="0087304A" w:rsidP="00C13460">
      <w:pPr>
        <w:pStyle w:val="ListParagraph"/>
        <w:keepLines w:val="0"/>
        <w:numPr>
          <w:ilvl w:val="0"/>
          <w:numId w:val="56"/>
        </w:numPr>
        <w:contextualSpacing/>
      </w:pPr>
      <w:r>
        <w:t xml:space="preserve">Calculation Run </w:t>
      </w:r>
    </w:p>
    <w:p w14:paraId="635E16E9" w14:textId="77777777" w:rsidR="0087304A" w:rsidRDefault="0087304A" w:rsidP="00C13460">
      <w:pPr>
        <w:pStyle w:val="ListParagraph"/>
        <w:keepLines w:val="0"/>
        <w:numPr>
          <w:ilvl w:val="1"/>
          <w:numId w:val="56"/>
        </w:numPr>
        <w:contextualSpacing/>
      </w:pPr>
      <w:r>
        <w:t>Date/Time</w:t>
      </w:r>
    </w:p>
    <w:p w14:paraId="2BA1C4F5" w14:textId="77777777" w:rsidR="0087304A" w:rsidRDefault="0087304A" w:rsidP="00C13460">
      <w:pPr>
        <w:pStyle w:val="ListParagraph"/>
        <w:keepLines w:val="0"/>
        <w:numPr>
          <w:ilvl w:val="0"/>
          <w:numId w:val="56"/>
        </w:numPr>
        <w:contextualSpacing/>
      </w:pPr>
      <w:r>
        <w:t>Responses</w:t>
      </w:r>
    </w:p>
    <w:p w14:paraId="780DBC73" w14:textId="77777777" w:rsidR="0087304A" w:rsidRDefault="0087304A" w:rsidP="00C13460">
      <w:pPr>
        <w:pStyle w:val="ListParagraph"/>
        <w:keepLines w:val="0"/>
        <w:numPr>
          <w:ilvl w:val="1"/>
          <w:numId w:val="56"/>
        </w:numPr>
        <w:contextualSpacing/>
      </w:pPr>
      <w:r>
        <w:t>RMAG</w:t>
      </w:r>
    </w:p>
    <w:p w14:paraId="420372A0" w14:textId="77777777" w:rsidR="0087304A" w:rsidRDefault="0087304A" w:rsidP="00C13460">
      <w:pPr>
        <w:pStyle w:val="ListParagraph"/>
        <w:keepLines w:val="0"/>
        <w:numPr>
          <w:ilvl w:val="1"/>
          <w:numId w:val="56"/>
        </w:numPr>
        <w:contextualSpacing/>
      </w:pPr>
      <w:r>
        <w:t>Company Name</w:t>
      </w:r>
    </w:p>
    <w:p w14:paraId="19513EDE" w14:textId="77777777" w:rsidR="0087304A" w:rsidRDefault="0087304A" w:rsidP="00C13460">
      <w:pPr>
        <w:pStyle w:val="ListParagraph"/>
        <w:keepLines w:val="0"/>
        <w:numPr>
          <w:ilvl w:val="1"/>
          <w:numId w:val="56"/>
        </w:numPr>
        <w:contextualSpacing/>
      </w:pPr>
      <w:bookmarkStart w:id="148" w:name="_Hlk482685138"/>
      <w:r>
        <w:t>Count (number of Responses)</w:t>
      </w:r>
    </w:p>
    <w:p w14:paraId="5CE57CD9" w14:textId="77777777" w:rsidR="0087304A" w:rsidRDefault="0087304A" w:rsidP="00C13460">
      <w:pPr>
        <w:pStyle w:val="ListParagraph"/>
        <w:keepLines w:val="0"/>
        <w:numPr>
          <w:ilvl w:val="1"/>
          <w:numId w:val="56"/>
        </w:numPr>
        <w:contextualSpacing/>
      </w:pPr>
      <w:r>
        <w:t>By Resource Type (from Submitted Responses)</w:t>
      </w:r>
    </w:p>
    <w:bookmarkEnd w:id="148"/>
    <w:p w14:paraId="6AF3857E" w14:textId="77777777" w:rsidR="0087304A" w:rsidRDefault="0087304A" w:rsidP="00C13460">
      <w:pPr>
        <w:pStyle w:val="ListParagraph"/>
        <w:keepLines w:val="0"/>
        <w:numPr>
          <w:ilvl w:val="0"/>
          <w:numId w:val="56"/>
        </w:numPr>
        <w:contextualSpacing/>
      </w:pPr>
      <w:r>
        <w:t>FTE’s On-Hold</w:t>
      </w:r>
    </w:p>
    <w:p w14:paraId="1B552BDC" w14:textId="77777777" w:rsidR="0087304A" w:rsidRDefault="0087304A" w:rsidP="00C13460">
      <w:pPr>
        <w:pStyle w:val="ListParagraph"/>
        <w:keepLines w:val="0"/>
        <w:numPr>
          <w:ilvl w:val="1"/>
          <w:numId w:val="56"/>
        </w:numPr>
        <w:contextualSpacing/>
      </w:pPr>
      <w:r>
        <w:t>Count (number of On-Hold Responses)</w:t>
      </w:r>
    </w:p>
    <w:p w14:paraId="2D805EC8" w14:textId="77777777" w:rsidR="0087304A" w:rsidRDefault="0087304A" w:rsidP="00C13460">
      <w:pPr>
        <w:pStyle w:val="ListParagraph"/>
        <w:keepLines w:val="0"/>
        <w:numPr>
          <w:ilvl w:val="1"/>
          <w:numId w:val="56"/>
        </w:numPr>
        <w:contextualSpacing/>
      </w:pPr>
      <w:r>
        <w:t>By Resource Type (from Submitted Responses)</w:t>
      </w:r>
    </w:p>
    <w:p w14:paraId="30C0D98D" w14:textId="77777777" w:rsidR="0087304A" w:rsidRDefault="0087304A" w:rsidP="0087304A"/>
    <w:p w14:paraId="7166C738" w14:textId="77777777" w:rsidR="0087304A" w:rsidRDefault="0087304A" w:rsidP="0087304A">
      <w:r>
        <w:t>The Response minus Requests Grid Contains:</w:t>
      </w:r>
    </w:p>
    <w:p w14:paraId="0EF596C0" w14:textId="77777777" w:rsidR="0087304A" w:rsidRDefault="0087304A" w:rsidP="0087304A"/>
    <w:p w14:paraId="7EA4EA56" w14:textId="77777777" w:rsidR="0087304A" w:rsidRDefault="0087304A" w:rsidP="00C13460">
      <w:pPr>
        <w:pStyle w:val="ListParagraph"/>
        <w:keepLines w:val="0"/>
        <w:numPr>
          <w:ilvl w:val="0"/>
          <w:numId w:val="57"/>
        </w:numPr>
        <w:contextualSpacing/>
      </w:pPr>
      <w:r>
        <w:t>Grand Total (</w:t>
      </w:r>
      <w:r w:rsidRPr="00255817">
        <w:t xml:space="preserve">values calculated by subtracting </w:t>
      </w:r>
      <w:r>
        <w:t>R</w:t>
      </w:r>
      <w:r w:rsidRPr="00255817">
        <w:t>equests</w:t>
      </w:r>
      <w:r>
        <w:t xml:space="preserve"> from Responses</w:t>
      </w:r>
      <w:r w:rsidRPr="00255817">
        <w:t xml:space="preserve"> </w:t>
      </w:r>
      <w:r>
        <w:t>per Resource Type</w:t>
      </w:r>
      <w:r w:rsidRPr="00255817">
        <w:t xml:space="preserve"> for the associated Calculation Run</w:t>
      </w:r>
      <w:r>
        <w:t>)</w:t>
      </w:r>
    </w:p>
    <w:p w14:paraId="17BED3FD" w14:textId="77777777" w:rsidR="0087304A" w:rsidRDefault="0087304A" w:rsidP="0087304A"/>
    <w:p w14:paraId="0ED7565F" w14:textId="77777777" w:rsidR="0087304A" w:rsidRDefault="0087304A" w:rsidP="0087304A">
      <w:r>
        <w:t>Charts:</w:t>
      </w:r>
    </w:p>
    <w:p w14:paraId="76193C98" w14:textId="77777777" w:rsidR="0087304A" w:rsidRDefault="0087304A" w:rsidP="0087304A"/>
    <w:p w14:paraId="41369B5D" w14:textId="77777777" w:rsidR="0087304A" w:rsidRDefault="0087304A" w:rsidP="00C13460">
      <w:pPr>
        <w:pStyle w:val="ListParagraph"/>
        <w:keepLines w:val="0"/>
        <w:numPr>
          <w:ilvl w:val="0"/>
          <w:numId w:val="57"/>
        </w:numPr>
        <w:contextualSpacing/>
      </w:pPr>
      <w:r>
        <w:t>Bar chart displaying the Total Customers, Customers Out, and Percentage for companies submitting Requests</w:t>
      </w:r>
    </w:p>
    <w:bookmarkEnd w:id="147"/>
    <w:p w14:paraId="66F31A45" w14:textId="77777777" w:rsidR="0087304A" w:rsidRDefault="0087304A" w:rsidP="0087304A">
      <w:pPr>
        <w:pStyle w:val="ListParagraph"/>
        <w:ind w:left="1440"/>
      </w:pPr>
    </w:p>
    <w:p w14:paraId="1743C0F4" w14:textId="77777777" w:rsidR="0087304A" w:rsidRDefault="0087304A" w:rsidP="0087304A">
      <w:r>
        <w:rPr>
          <w:noProof/>
        </w:rPr>
        <w:drawing>
          <wp:inline distT="0" distB="0" distL="0" distR="0" wp14:anchorId="66EE2C7A" wp14:editId="5A2D28CC">
            <wp:extent cx="8229600" cy="39560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0288" b="4253"/>
                    <a:stretch/>
                  </pic:blipFill>
                  <pic:spPr bwMode="auto">
                    <a:xfrm>
                      <a:off x="0" y="0"/>
                      <a:ext cx="8229600" cy="3956050"/>
                    </a:xfrm>
                    <a:prstGeom prst="rect">
                      <a:avLst/>
                    </a:prstGeom>
                    <a:ln>
                      <a:noFill/>
                    </a:ln>
                    <a:extLst>
                      <a:ext uri="{53640926-AAD7-44D8-BBD7-CCE9431645EC}">
                        <a14:shadowObscured xmlns:a14="http://schemas.microsoft.com/office/drawing/2010/main"/>
                      </a:ext>
                    </a:extLst>
                  </pic:spPr>
                </pic:pic>
              </a:graphicData>
            </a:graphic>
          </wp:inline>
        </w:drawing>
      </w:r>
    </w:p>
    <w:p w14:paraId="1D4E1C19" w14:textId="77777777" w:rsidR="0087304A" w:rsidRDefault="0087304A" w:rsidP="0087304A"/>
    <w:p w14:paraId="58989B2F" w14:textId="77777777" w:rsidR="0087304A" w:rsidRPr="0093006D" w:rsidRDefault="0087304A" w:rsidP="0087304A"/>
    <w:p w14:paraId="71864B70" w14:textId="77777777" w:rsidR="0087304A" w:rsidRDefault="0087304A" w:rsidP="0087304A"/>
    <w:p w14:paraId="48090112" w14:textId="77777777" w:rsidR="0087304A" w:rsidRDefault="0087304A" w:rsidP="0087304A">
      <w:r>
        <w:br w:type="page"/>
      </w:r>
    </w:p>
    <w:p w14:paraId="1C7AF345" w14:textId="77777777" w:rsidR="0087304A" w:rsidRDefault="0087304A" w:rsidP="0087304A">
      <w:pPr>
        <w:pStyle w:val="Style1"/>
      </w:pPr>
      <w:bookmarkStart w:id="149" w:name="_Toc483225898"/>
      <w:bookmarkStart w:id="150" w:name="_Toc121996330"/>
      <w:r>
        <w:t>NREC Report</w:t>
      </w:r>
      <w:bookmarkEnd w:id="149"/>
      <w:bookmarkEnd w:id="150"/>
    </w:p>
    <w:p w14:paraId="33D36ED7" w14:textId="77777777" w:rsidR="0087304A" w:rsidRDefault="0087304A" w:rsidP="0087304A"/>
    <w:p w14:paraId="5150009A" w14:textId="77777777" w:rsidR="0087304A" w:rsidRPr="004D1AE8" w:rsidRDefault="0087304A" w:rsidP="0087304A">
      <w:bookmarkStart w:id="151" w:name="_Hlk482702136"/>
      <w:r w:rsidRPr="004D1AE8">
        <w:t xml:space="preserve">The </w:t>
      </w:r>
      <w:r>
        <w:t>NREC</w:t>
      </w:r>
      <w:r w:rsidRPr="004D1AE8">
        <w:t xml:space="preserve"> Report shows Requests, Response and outage/trouble summaries organized by RMAG with </w:t>
      </w:r>
      <w:r>
        <w:t>g</w:t>
      </w:r>
      <w:r w:rsidRPr="004D1AE8">
        <w:t xml:space="preserve">rand </w:t>
      </w:r>
      <w:r>
        <w:t>t</w:t>
      </w:r>
      <w:r w:rsidRPr="004D1AE8">
        <w:t>otals.  The filters for this report include:</w:t>
      </w:r>
    </w:p>
    <w:p w14:paraId="0533ED44" w14:textId="77777777" w:rsidR="0087304A" w:rsidRPr="004D1AE8" w:rsidRDefault="0087304A" w:rsidP="0087304A"/>
    <w:p w14:paraId="3421EA99" w14:textId="77777777" w:rsidR="0087304A" w:rsidRPr="004D1AE8" w:rsidRDefault="0087304A" w:rsidP="00C13460">
      <w:pPr>
        <w:numPr>
          <w:ilvl w:val="0"/>
          <w:numId w:val="54"/>
        </w:numPr>
      </w:pPr>
      <w:r w:rsidRPr="004D1AE8">
        <w:t>Radial button report selector (RMAG/NMART, NREC, CEO, External</w:t>
      </w:r>
      <w:r>
        <w:t>,</w:t>
      </w:r>
      <w:r w:rsidRPr="00A03184">
        <w:t xml:space="preserve"> </w:t>
      </w:r>
      <w:r>
        <w:t>RMAG Stack Chart</w:t>
      </w:r>
      <w:r w:rsidRPr="008F3991">
        <w:t>)</w:t>
      </w:r>
    </w:p>
    <w:p w14:paraId="1431BF75" w14:textId="77777777" w:rsidR="0087304A" w:rsidRPr="004D1AE8" w:rsidRDefault="0087304A" w:rsidP="00C13460">
      <w:pPr>
        <w:numPr>
          <w:ilvl w:val="0"/>
          <w:numId w:val="54"/>
        </w:numPr>
      </w:pPr>
      <w:r w:rsidRPr="004D1AE8">
        <w:t>Event filter</w:t>
      </w:r>
    </w:p>
    <w:p w14:paraId="538AB71B" w14:textId="77777777" w:rsidR="0087304A" w:rsidRPr="004D1AE8" w:rsidRDefault="0087304A" w:rsidP="00C13460">
      <w:pPr>
        <w:numPr>
          <w:ilvl w:val="0"/>
          <w:numId w:val="54"/>
        </w:numPr>
      </w:pPr>
      <w:r w:rsidRPr="004D1AE8">
        <w:t>Calculation Run (including “All” option) filter</w:t>
      </w:r>
    </w:p>
    <w:p w14:paraId="0B9F6B37" w14:textId="77777777" w:rsidR="0087304A" w:rsidRPr="004D1AE8" w:rsidRDefault="0087304A" w:rsidP="00C13460">
      <w:pPr>
        <w:numPr>
          <w:ilvl w:val="0"/>
          <w:numId w:val="54"/>
        </w:numPr>
      </w:pPr>
      <w:r w:rsidRPr="004D1AE8">
        <w:t>Resource Type checkboxes</w:t>
      </w:r>
    </w:p>
    <w:p w14:paraId="7DE0DFBD" w14:textId="77777777" w:rsidR="0087304A" w:rsidRPr="004D1AE8" w:rsidRDefault="0087304A" w:rsidP="0087304A"/>
    <w:p w14:paraId="36F44FCB" w14:textId="77777777" w:rsidR="0087304A" w:rsidRPr="004D1AE8" w:rsidRDefault="0087304A" w:rsidP="0087304A">
      <w:r w:rsidRPr="004D1AE8">
        <w:t xml:space="preserve">There are two distinct views for the </w:t>
      </w:r>
      <w:r>
        <w:t>NREC</w:t>
      </w:r>
      <w:r w:rsidRPr="004D1AE8">
        <w:t xml:space="preserve"> report.  When a single Calculation run is selected, displayed sections include; Requests, Responses, Responses minus Requests, and </w:t>
      </w:r>
      <w:r>
        <w:t>Requests versus Allocation</w:t>
      </w:r>
      <w:r w:rsidRPr="004D1AE8">
        <w:t xml:space="preserve"> chart</w:t>
      </w:r>
      <w:r>
        <w:t>s by Resource Type</w:t>
      </w:r>
      <w:r w:rsidRPr="004D1AE8">
        <w:t xml:space="preserve">.  </w:t>
      </w:r>
    </w:p>
    <w:p w14:paraId="55A5FB95" w14:textId="77777777" w:rsidR="0087304A" w:rsidRPr="004D1AE8" w:rsidRDefault="0087304A" w:rsidP="0087304A"/>
    <w:p w14:paraId="5BB15EFD" w14:textId="77777777" w:rsidR="0087304A" w:rsidRPr="004D1AE8" w:rsidRDefault="0087304A" w:rsidP="0087304A">
      <w:r w:rsidRPr="004D1AE8">
        <w:t xml:space="preserve">When “All” Calculation runs are selected, a cumulative summary grouped and labeled by Calculation Run is displayed.   This tabbed screen includes sections; Requests (including Cumulative Allocated FTE’s Totals), Responses, Responses minus Requests, and </w:t>
      </w:r>
      <w:r>
        <w:t>Requests versus Allocation</w:t>
      </w:r>
      <w:r w:rsidRPr="004D1AE8">
        <w:t xml:space="preserve"> chart</w:t>
      </w:r>
      <w:r>
        <w:t>s by RMAG per Calculation Run.</w:t>
      </w:r>
      <w:r w:rsidRPr="004D1AE8">
        <w:t xml:space="preserve">  </w:t>
      </w:r>
    </w:p>
    <w:p w14:paraId="3E960446" w14:textId="77777777" w:rsidR="0087304A" w:rsidRDefault="0087304A" w:rsidP="0087304A"/>
    <w:p w14:paraId="1C2ECEA5" w14:textId="77777777" w:rsidR="0087304A" w:rsidRDefault="0087304A" w:rsidP="0087304A">
      <w:r>
        <w:t>The Request Grid contains:</w:t>
      </w:r>
    </w:p>
    <w:p w14:paraId="4ABA41EB" w14:textId="77777777" w:rsidR="0087304A" w:rsidRDefault="0087304A" w:rsidP="0087304A"/>
    <w:p w14:paraId="667FB421" w14:textId="77777777" w:rsidR="0087304A" w:rsidRDefault="0087304A" w:rsidP="00C13460">
      <w:pPr>
        <w:pStyle w:val="ListParagraph"/>
        <w:keepLines w:val="0"/>
        <w:numPr>
          <w:ilvl w:val="0"/>
          <w:numId w:val="55"/>
        </w:numPr>
        <w:contextualSpacing/>
      </w:pPr>
      <w:r w:rsidRPr="00F150B1">
        <w:t>Cumulative Allocated FTE’s Totals</w:t>
      </w:r>
      <w:r>
        <w:t xml:space="preserve"> (only displayed when “All” Calculation Runs are selected)</w:t>
      </w:r>
    </w:p>
    <w:p w14:paraId="4C2E3512" w14:textId="77777777" w:rsidR="0087304A" w:rsidRDefault="0087304A" w:rsidP="00C13460">
      <w:pPr>
        <w:pStyle w:val="ListParagraph"/>
        <w:keepLines w:val="0"/>
        <w:numPr>
          <w:ilvl w:val="1"/>
          <w:numId w:val="55"/>
        </w:numPr>
        <w:contextualSpacing/>
      </w:pPr>
      <w:r>
        <w:t>By RMAG and Grand Total (d</w:t>
      </w:r>
      <w:r w:rsidRPr="00F150B1">
        <w:t>isplay</w:t>
      </w:r>
      <w:r>
        <w:t xml:space="preserve">s cumulative totals </w:t>
      </w:r>
      <w:r w:rsidRPr="00F150B1">
        <w:t>across all calcula</w:t>
      </w:r>
      <w:r>
        <w:t>tion runs)</w:t>
      </w:r>
    </w:p>
    <w:p w14:paraId="23B6E0A3" w14:textId="77777777" w:rsidR="0087304A" w:rsidRDefault="0087304A" w:rsidP="00C13460">
      <w:pPr>
        <w:pStyle w:val="ListParagraph"/>
        <w:keepLines w:val="0"/>
        <w:numPr>
          <w:ilvl w:val="0"/>
          <w:numId w:val="55"/>
        </w:numPr>
        <w:contextualSpacing/>
      </w:pPr>
      <w:r>
        <w:t xml:space="preserve">Calculation Run </w:t>
      </w:r>
    </w:p>
    <w:p w14:paraId="39D492AD" w14:textId="77777777" w:rsidR="0087304A" w:rsidRDefault="0087304A" w:rsidP="00C13460">
      <w:pPr>
        <w:pStyle w:val="ListParagraph"/>
        <w:keepLines w:val="0"/>
        <w:numPr>
          <w:ilvl w:val="1"/>
          <w:numId w:val="55"/>
        </w:numPr>
        <w:contextualSpacing/>
      </w:pPr>
      <w:r>
        <w:t>Date/Time</w:t>
      </w:r>
    </w:p>
    <w:p w14:paraId="2B0BB8F0" w14:textId="77777777" w:rsidR="0087304A" w:rsidRDefault="0087304A" w:rsidP="00C13460">
      <w:pPr>
        <w:pStyle w:val="ListParagraph"/>
        <w:keepLines w:val="0"/>
        <w:numPr>
          <w:ilvl w:val="0"/>
          <w:numId w:val="55"/>
        </w:numPr>
        <w:contextualSpacing/>
      </w:pPr>
      <w:r>
        <w:t>Trouble</w:t>
      </w:r>
    </w:p>
    <w:p w14:paraId="7BC28A9A" w14:textId="77777777" w:rsidR="0087304A" w:rsidRDefault="0087304A" w:rsidP="00C13460">
      <w:pPr>
        <w:pStyle w:val="ListParagraph"/>
        <w:keepLines w:val="0"/>
        <w:numPr>
          <w:ilvl w:val="1"/>
          <w:numId w:val="55"/>
        </w:numPr>
        <w:contextualSpacing/>
      </w:pPr>
      <w:r>
        <w:t>RMAG Totals</w:t>
      </w:r>
    </w:p>
    <w:p w14:paraId="714C37B8" w14:textId="77777777" w:rsidR="0087304A" w:rsidRDefault="0087304A" w:rsidP="00C13460">
      <w:pPr>
        <w:pStyle w:val="ListParagraph"/>
        <w:keepLines w:val="0"/>
        <w:numPr>
          <w:ilvl w:val="1"/>
          <w:numId w:val="55"/>
        </w:numPr>
        <w:contextualSpacing/>
      </w:pPr>
      <w:r>
        <w:t>Cases of Trouble (from submitted Requests)</w:t>
      </w:r>
    </w:p>
    <w:p w14:paraId="14027EC4" w14:textId="77777777" w:rsidR="0087304A" w:rsidRDefault="0087304A" w:rsidP="00C13460">
      <w:pPr>
        <w:pStyle w:val="ListParagraph"/>
        <w:keepLines w:val="0"/>
        <w:numPr>
          <w:ilvl w:val="1"/>
          <w:numId w:val="55"/>
        </w:numPr>
        <w:contextualSpacing/>
      </w:pPr>
      <w:r>
        <w:t># of Customers (from company records)</w:t>
      </w:r>
    </w:p>
    <w:p w14:paraId="3EC5CE7D" w14:textId="77777777" w:rsidR="0087304A" w:rsidRDefault="0087304A" w:rsidP="00C13460">
      <w:pPr>
        <w:pStyle w:val="ListParagraph"/>
        <w:keepLines w:val="0"/>
        <w:numPr>
          <w:ilvl w:val="1"/>
          <w:numId w:val="55"/>
        </w:numPr>
        <w:contextualSpacing/>
      </w:pPr>
      <w:r>
        <w:t>Customer Outages (from submitted Requests)</w:t>
      </w:r>
    </w:p>
    <w:p w14:paraId="458F6E79" w14:textId="77777777" w:rsidR="0087304A" w:rsidRDefault="0087304A" w:rsidP="00C13460">
      <w:pPr>
        <w:pStyle w:val="ListParagraph"/>
        <w:keepLines w:val="0"/>
        <w:numPr>
          <w:ilvl w:val="1"/>
          <w:numId w:val="55"/>
        </w:numPr>
        <w:contextualSpacing/>
      </w:pPr>
      <w:r>
        <w:t>% Out (</w:t>
      </w:r>
      <w:r w:rsidRPr="001313DD">
        <w:t>calculated by dividing Customers Out by Number of Customers</w:t>
      </w:r>
      <w:r>
        <w:t>)</w:t>
      </w:r>
    </w:p>
    <w:p w14:paraId="2A8DE25D" w14:textId="77777777" w:rsidR="0087304A" w:rsidRDefault="0087304A" w:rsidP="00C13460">
      <w:pPr>
        <w:pStyle w:val="ListParagraph"/>
        <w:keepLines w:val="0"/>
        <w:numPr>
          <w:ilvl w:val="0"/>
          <w:numId w:val="55"/>
        </w:numPr>
        <w:contextualSpacing/>
      </w:pPr>
      <w:r>
        <w:t>Requests</w:t>
      </w:r>
    </w:p>
    <w:p w14:paraId="2031CB6D" w14:textId="77777777" w:rsidR="0087304A" w:rsidRDefault="0087304A" w:rsidP="00C13460">
      <w:pPr>
        <w:pStyle w:val="ListParagraph"/>
        <w:keepLines w:val="0"/>
        <w:numPr>
          <w:ilvl w:val="1"/>
          <w:numId w:val="55"/>
        </w:numPr>
        <w:contextualSpacing/>
      </w:pPr>
      <w:r>
        <w:t>Count (number of Requests)</w:t>
      </w:r>
    </w:p>
    <w:p w14:paraId="3155CC92" w14:textId="77777777" w:rsidR="0087304A" w:rsidRDefault="0087304A" w:rsidP="00C13460">
      <w:pPr>
        <w:pStyle w:val="ListParagraph"/>
        <w:keepLines w:val="0"/>
        <w:numPr>
          <w:ilvl w:val="1"/>
          <w:numId w:val="55"/>
        </w:numPr>
        <w:contextualSpacing/>
      </w:pPr>
      <w:r>
        <w:t>By Resource Type (from submitted Requests)</w:t>
      </w:r>
    </w:p>
    <w:p w14:paraId="4395CAD1" w14:textId="77777777" w:rsidR="0087304A" w:rsidRDefault="0087304A" w:rsidP="00C13460">
      <w:pPr>
        <w:pStyle w:val="ListParagraph"/>
        <w:keepLines w:val="0"/>
        <w:numPr>
          <w:ilvl w:val="0"/>
          <w:numId w:val="55"/>
        </w:numPr>
        <w:contextualSpacing/>
      </w:pPr>
      <w:r>
        <w:t>Allocated FTE’S</w:t>
      </w:r>
    </w:p>
    <w:p w14:paraId="64927C3B" w14:textId="77777777" w:rsidR="0087304A" w:rsidRDefault="0087304A" w:rsidP="00C13460">
      <w:pPr>
        <w:pStyle w:val="ListParagraph"/>
        <w:keepLines w:val="0"/>
        <w:numPr>
          <w:ilvl w:val="1"/>
          <w:numId w:val="55"/>
        </w:numPr>
        <w:contextualSpacing/>
      </w:pPr>
      <w:r>
        <w:t>By Resource Type (</w:t>
      </w:r>
      <w:r w:rsidRPr="00B52166">
        <w:t>values from the Matched Resources (company-to-company) section of the Match Log that correspond with the associated Calculation Run</w:t>
      </w:r>
      <w:r>
        <w:t>)</w:t>
      </w:r>
    </w:p>
    <w:p w14:paraId="62B4C823" w14:textId="77777777" w:rsidR="0087304A" w:rsidRDefault="0087304A" w:rsidP="00C13460">
      <w:pPr>
        <w:pStyle w:val="ListParagraph"/>
        <w:keepLines w:val="0"/>
        <w:numPr>
          <w:ilvl w:val="0"/>
          <w:numId w:val="55"/>
        </w:numPr>
        <w:contextualSpacing/>
      </w:pPr>
      <w:r>
        <w:t>Released/Recalled FTE’s</w:t>
      </w:r>
    </w:p>
    <w:p w14:paraId="4C6EC559" w14:textId="77777777" w:rsidR="0087304A" w:rsidRDefault="0087304A" w:rsidP="00C13460">
      <w:pPr>
        <w:pStyle w:val="ListParagraph"/>
        <w:keepLines w:val="0"/>
        <w:numPr>
          <w:ilvl w:val="1"/>
          <w:numId w:val="55"/>
        </w:numPr>
        <w:contextualSpacing/>
      </w:pPr>
      <w:r>
        <w:t>By Resource Type (</w:t>
      </w:r>
      <w:r w:rsidRPr="00B52166">
        <w:t>include values from the Match Log</w:t>
      </w:r>
      <w:r>
        <w:t>)</w:t>
      </w:r>
    </w:p>
    <w:p w14:paraId="5095D0FB" w14:textId="77777777" w:rsidR="0087304A" w:rsidRDefault="0087304A" w:rsidP="00C13460">
      <w:pPr>
        <w:pStyle w:val="ListParagraph"/>
        <w:keepLines w:val="0"/>
        <w:numPr>
          <w:ilvl w:val="0"/>
          <w:numId w:val="55"/>
        </w:numPr>
        <w:contextualSpacing/>
      </w:pPr>
      <w:r>
        <w:t>Unfulfilled Requests</w:t>
      </w:r>
    </w:p>
    <w:p w14:paraId="1E7F0B5F" w14:textId="77777777" w:rsidR="0087304A" w:rsidRDefault="0087304A" w:rsidP="00C13460">
      <w:pPr>
        <w:pStyle w:val="ListParagraph"/>
        <w:keepLines w:val="0"/>
        <w:numPr>
          <w:ilvl w:val="1"/>
          <w:numId w:val="55"/>
        </w:numPr>
        <w:contextualSpacing/>
      </w:pPr>
      <w:r>
        <w:t>By Resource Type (</w:t>
      </w:r>
      <w:r w:rsidRPr="00B52166">
        <w:t>values calculated by subtracting allocated from requests for the selected Calculation Run</w:t>
      </w:r>
      <w:r>
        <w:t>)</w:t>
      </w:r>
    </w:p>
    <w:p w14:paraId="0AE3FB5B" w14:textId="77777777" w:rsidR="0087304A" w:rsidRDefault="0087304A" w:rsidP="00C13460">
      <w:pPr>
        <w:pStyle w:val="ListParagraph"/>
        <w:keepLines w:val="0"/>
        <w:numPr>
          <w:ilvl w:val="0"/>
          <w:numId w:val="55"/>
        </w:numPr>
        <w:contextualSpacing/>
      </w:pPr>
      <w:r>
        <w:t>Non-Native Acquired FTE’s</w:t>
      </w:r>
    </w:p>
    <w:p w14:paraId="672E7C3E" w14:textId="77777777" w:rsidR="0087304A" w:rsidRDefault="0087304A" w:rsidP="00C13460">
      <w:pPr>
        <w:pStyle w:val="ListParagraph"/>
        <w:keepLines w:val="0"/>
        <w:numPr>
          <w:ilvl w:val="1"/>
          <w:numId w:val="55"/>
        </w:numPr>
        <w:contextualSpacing/>
      </w:pPr>
      <w:r>
        <w:t>By Resource Type (</w:t>
      </w:r>
      <w:r w:rsidRPr="00B52166">
        <w:t>include “Non-Native Acquired FTEs” values from request entries with an Allocated status for the associated Calculation Run</w:t>
      </w:r>
      <w:r>
        <w:t>)</w:t>
      </w:r>
    </w:p>
    <w:p w14:paraId="7D613A79" w14:textId="77777777" w:rsidR="0087304A" w:rsidRDefault="0087304A" w:rsidP="00C13460">
      <w:pPr>
        <w:pStyle w:val="ListParagraph"/>
        <w:keepLines w:val="0"/>
        <w:numPr>
          <w:ilvl w:val="0"/>
          <w:numId w:val="55"/>
        </w:numPr>
        <w:contextualSpacing/>
      </w:pPr>
      <w:r>
        <w:t>Total Acquired Resources</w:t>
      </w:r>
    </w:p>
    <w:p w14:paraId="160D4000" w14:textId="77777777" w:rsidR="0087304A" w:rsidRDefault="0087304A" w:rsidP="00C13460">
      <w:pPr>
        <w:pStyle w:val="ListParagraph"/>
        <w:keepLines w:val="0"/>
        <w:numPr>
          <w:ilvl w:val="1"/>
          <w:numId w:val="55"/>
        </w:numPr>
        <w:contextualSpacing/>
      </w:pPr>
      <w:r>
        <w:t xml:space="preserve">By Resource Type (values calculated by the </w:t>
      </w:r>
      <w:r w:rsidRPr="006C0E33">
        <w:rPr>
          <w:rFonts w:eastAsia="Times New Roman"/>
        </w:rPr>
        <w:t>sum of Allocated FTEs and Non-Native Acquired FTEs</w:t>
      </w:r>
      <w:r>
        <w:rPr>
          <w:rFonts w:eastAsia="Times New Roman"/>
        </w:rPr>
        <w:t>)</w:t>
      </w:r>
    </w:p>
    <w:p w14:paraId="155D0636" w14:textId="77777777" w:rsidR="0087304A" w:rsidRDefault="0087304A" w:rsidP="0087304A"/>
    <w:p w14:paraId="2CC400AA" w14:textId="77777777" w:rsidR="0087304A" w:rsidRDefault="0087304A" w:rsidP="0087304A">
      <w:r>
        <w:t>The Response Grid Contains:</w:t>
      </w:r>
    </w:p>
    <w:p w14:paraId="765A3253" w14:textId="77777777" w:rsidR="0087304A" w:rsidRDefault="0087304A" w:rsidP="0087304A"/>
    <w:p w14:paraId="7D499FAC" w14:textId="77777777" w:rsidR="0087304A" w:rsidRDefault="0087304A" w:rsidP="00C13460">
      <w:pPr>
        <w:pStyle w:val="ListParagraph"/>
        <w:keepLines w:val="0"/>
        <w:numPr>
          <w:ilvl w:val="0"/>
          <w:numId w:val="56"/>
        </w:numPr>
        <w:contextualSpacing/>
      </w:pPr>
      <w:r>
        <w:t xml:space="preserve">Calculation Run </w:t>
      </w:r>
    </w:p>
    <w:p w14:paraId="0C7F7DB4" w14:textId="77777777" w:rsidR="0087304A" w:rsidRDefault="0087304A" w:rsidP="00C13460">
      <w:pPr>
        <w:pStyle w:val="ListParagraph"/>
        <w:keepLines w:val="0"/>
        <w:numPr>
          <w:ilvl w:val="1"/>
          <w:numId w:val="56"/>
        </w:numPr>
        <w:contextualSpacing/>
      </w:pPr>
      <w:r>
        <w:t>Date/Time</w:t>
      </w:r>
    </w:p>
    <w:p w14:paraId="12060B61" w14:textId="77777777" w:rsidR="0087304A" w:rsidRDefault="0087304A" w:rsidP="00C13460">
      <w:pPr>
        <w:pStyle w:val="ListParagraph"/>
        <w:keepLines w:val="0"/>
        <w:numPr>
          <w:ilvl w:val="0"/>
          <w:numId w:val="56"/>
        </w:numPr>
        <w:contextualSpacing/>
      </w:pPr>
      <w:r>
        <w:t>Responses</w:t>
      </w:r>
    </w:p>
    <w:p w14:paraId="0CEF496E" w14:textId="77777777" w:rsidR="0087304A" w:rsidRDefault="0087304A" w:rsidP="00C13460">
      <w:pPr>
        <w:pStyle w:val="ListParagraph"/>
        <w:keepLines w:val="0"/>
        <w:numPr>
          <w:ilvl w:val="1"/>
          <w:numId w:val="56"/>
        </w:numPr>
        <w:contextualSpacing/>
      </w:pPr>
      <w:r>
        <w:t>RMAG Totals</w:t>
      </w:r>
    </w:p>
    <w:p w14:paraId="52E0B57C" w14:textId="77777777" w:rsidR="0087304A" w:rsidRDefault="0087304A" w:rsidP="00C13460">
      <w:pPr>
        <w:pStyle w:val="ListParagraph"/>
        <w:keepLines w:val="0"/>
        <w:numPr>
          <w:ilvl w:val="1"/>
          <w:numId w:val="56"/>
        </w:numPr>
        <w:contextualSpacing/>
      </w:pPr>
      <w:r>
        <w:t>Count (number of Responses)</w:t>
      </w:r>
    </w:p>
    <w:p w14:paraId="119F3C8D" w14:textId="77777777" w:rsidR="0087304A" w:rsidRDefault="0087304A" w:rsidP="00C13460">
      <w:pPr>
        <w:pStyle w:val="ListParagraph"/>
        <w:keepLines w:val="0"/>
        <w:numPr>
          <w:ilvl w:val="1"/>
          <w:numId w:val="56"/>
        </w:numPr>
        <w:contextualSpacing/>
      </w:pPr>
      <w:r>
        <w:t>By Resource Type (from Submitted Responses)</w:t>
      </w:r>
    </w:p>
    <w:p w14:paraId="24E2B348" w14:textId="77777777" w:rsidR="0087304A" w:rsidRDefault="0087304A" w:rsidP="00C13460">
      <w:pPr>
        <w:pStyle w:val="ListParagraph"/>
        <w:keepLines w:val="0"/>
        <w:numPr>
          <w:ilvl w:val="0"/>
          <w:numId w:val="56"/>
        </w:numPr>
        <w:contextualSpacing/>
      </w:pPr>
      <w:r>
        <w:t>FTE’s On-Hold</w:t>
      </w:r>
    </w:p>
    <w:p w14:paraId="2804A4A1" w14:textId="77777777" w:rsidR="0087304A" w:rsidRDefault="0087304A" w:rsidP="00C13460">
      <w:pPr>
        <w:pStyle w:val="ListParagraph"/>
        <w:keepLines w:val="0"/>
        <w:numPr>
          <w:ilvl w:val="1"/>
          <w:numId w:val="56"/>
        </w:numPr>
        <w:contextualSpacing/>
      </w:pPr>
      <w:r>
        <w:t>Count (number of On-Hold Responses)</w:t>
      </w:r>
    </w:p>
    <w:p w14:paraId="552C754D" w14:textId="77777777" w:rsidR="0087304A" w:rsidRDefault="0087304A" w:rsidP="00C13460">
      <w:pPr>
        <w:pStyle w:val="ListParagraph"/>
        <w:keepLines w:val="0"/>
        <w:numPr>
          <w:ilvl w:val="1"/>
          <w:numId w:val="56"/>
        </w:numPr>
        <w:contextualSpacing/>
      </w:pPr>
      <w:r>
        <w:t>By Resource Type (from Submitted Responses)</w:t>
      </w:r>
    </w:p>
    <w:p w14:paraId="259CE962" w14:textId="77777777" w:rsidR="0087304A" w:rsidRDefault="0087304A" w:rsidP="0087304A"/>
    <w:p w14:paraId="0FB22959" w14:textId="77777777" w:rsidR="0087304A" w:rsidRDefault="0087304A" w:rsidP="0087304A">
      <w:r>
        <w:t>The Response minus Requests Grid Contains:</w:t>
      </w:r>
    </w:p>
    <w:p w14:paraId="40E8FF84" w14:textId="77777777" w:rsidR="0087304A" w:rsidRDefault="0087304A" w:rsidP="0087304A"/>
    <w:p w14:paraId="459F5008" w14:textId="77777777" w:rsidR="0087304A" w:rsidRDefault="0087304A" w:rsidP="00C13460">
      <w:pPr>
        <w:pStyle w:val="ListParagraph"/>
        <w:keepLines w:val="0"/>
        <w:numPr>
          <w:ilvl w:val="0"/>
          <w:numId w:val="57"/>
        </w:numPr>
        <w:contextualSpacing/>
      </w:pPr>
      <w:bookmarkStart w:id="152" w:name="_Hlk482703394"/>
      <w:r>
        <w:t>Grand Total (</w:t>
      </w:r>
      <w:r w:rsidRPr="00255817">
        <w:t xml:space="preserve">values calculated by subtracting </w:t>
      </w:r>
      <w:r>
        <w:t>R</w:t>
      </w:r>
      <w:r w:rsidRPr="00255817">
        <w:t>equests</w:t>
      </w:r>
      <w:r>
        <w:t xml:space="preserve"> from Responses</w:t>
      </w:r>
      <w:r w:rsidRPr="00255817">
        <w:t xml:space="preserve"> </w:t>
      </w:r>
      <w:r>
        <w:t>per Resource Type</w:t>
      </w:r>
      <w:r w:rsidRPr="00255817">
        <w:t xml:space="preserve"> for the associated Calculation Run</w:t>
      </w:r>
      <w:r>
        <w:t>)</w:t>
      </w:r>
    </w:p>
    <w:bookmarkEnd w:id="152"/>
    <w:p w14:paraId="0BCE1E06" w14:textId="77777777" w:rsidR="0087304A" w:rsidRDefault="0087304A" w:rsidP="0087304A"/>
    <w:p w14:paraId="7D627ADB" w14:textId="77777777" w:rsidR="0087304A" w:rsidRDefault="0087304A" w:rsidP="0087304A">
      <w:r>
        <w:t>Charts:</w:t>
      </w:r>
    </w:p>
    <w:p w14:paraId="461029FB" w14:textId="77777777" w:rsidR="0087304A" w:rsidRDefault="0087304A" w:rsidP="0087304A"/>
    <w:p w14:paraId="752756ED" w14:textId="77777777" w:rsidR="0087304A" w:rsidRDefault="0087304A" w:rsidP="00C13460">
      <w:pPr>
        <w:pStyle w:val="ListParagraph"/>
        <w:keepLines w:val="0"/>
        <w:numPr>
          <w:ilvl w:val="0"/>
          <w:numId w:val="57"/>
        </w:numPr>
        <w:contextualSpacing/>
      </w:pPr>
      <w:bookmarkStart w:id="153" w:name="_Hlk482701984"/>
      <w:r>
        <w:t>(Single Calculation Run) Bar charts displaying Requested versus Allocated for each Resource Type</w:t>
      </w:r>
    </w:p>
    <w:bookmarkEnd w:id="153"/>
    <w:p w14:paraId="013EACA6" w14:textId="77777777" w:rsidR="0087304A" w:rsidRDefault="0087304A" w:rsidP="00C13460">
      <w:pPr>
        <w:pStyle w:val="ListParagraph"/>
        <w:keepLines w:val="0"/>
        <w:numPr>
          <w:ilvl w:val="0"/>
          <w:numId w:val="57"/>
        </w:numPr>
        <w:contextualSpacing/>
      </w:pPr>
      <w:r>
        <w:t>(All Calculation Runs) Bar chart displaying Requested versus Allocated for each Resource Type per Calculation Run</w:t>
      </w:r>
    </w:p>
    <w:bookmarkEnd w:id="151"/>
    <w:p w14:paraId="5C721B2B" w14:textId="77777777" w:rsidR="0087304A" w:rsidRDefault="0087304A" w:rsidP="0087304A">
      <w:pPr>
        <w:pStyle w:val="ListParagraph"/>
      </w:pPr>
    </w:p>
    <w:p w14:paraId="208929AD" w14:textId="77777777" w:rsidR="0087304A" w:rsidRDefault="0087304A" w:rsidP="0087304A">
      <w:pPr>
        <w:ind w:left="360"/>
      </w:pPr>
    </w:p>
    <w:p w14:paraId="491083C0" w14:textId="77777777" w:rsidR="0087304A" w:rsidRDefault="0087304A" w:rsidP="0087304A">
      <w:pPr>
        <w:ind w:left="360"/>
      </w:pPr>
    </w:p>
    <w:p w14:paraId="199B358B" w14:textId="77777777" w:rsidR="0087304A" w:rsidRDefault="0087304A" w:rsidP="0087304A">
      <w:pPr>
        <w:ind w:left="360"/>
      </w:pPr>
    </w:p>
    <w:p w14:paraId="7261D256" w14:textId="77777777" w:rsidR="0087304A" w:rsidRDefault="0087304A" w:rsidP="0087304A">
      <w:pPr>
        <w:ind w:left="360"/>
      </w:pPr>
    </w:p>
    <w:p w14:paraId="2DCF19F7" w14:textId="77777777" w:rsidR="0087304A" w:rsidRDefault="0087304A" w:rsidP="0087304A">
      <w:pPr>
        <w:ind w:left="360"/>
      </w:pPr>
      <w:r>
        <w:rPr>
          <w:noProof/>
        </w:rPr>
        <w:drawing>
          <wp:inline distT="0" distB="0" distL="0" distR="0" wp14:anchorId="11830A35" wp14:editId="6B2B3C89">
            <wp:extent cx="8229600" cy="39560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10288" b="4253"/>
                    <a:stretch/>
                  </pic:blipFill>
                  <pic:spPr bwMode="auto">
                    <a:xfrm>
                      <a:off x="0" y="0"/>
                      <a:ext cx="8229600" cy="3956050"/>
                    </a:xfrm>
                    <a:prstGeom prst="rect">
                      <a:avLst/>
                    </a:prstGeom>
                    <a:ln>
                      <a:noFill/>
                    </a:ln>
                    <a:extLst>
                      <a:ext uri="{53640926-AAD7-44D8-BBD7-CCE9431645EC}">
                        <a14:shadowObscured xmlns:a14="http://schemas.microsoft.com/office/drawing/2010/main"/>
                      </a:ext>
                    </a:extLst>
                  </pic:spPr>
                </pic:pic>
              </a:graphicData>
            </a:graphic>
          </wp:inline>
        </w:drawing>
      </w:r>
    </w:p>
    <w:p w14:paraId="7D23E1C8" w14:textId="77777777" w:rsidR="0087304A" w:rsidRDefault="0087304A" w:rsidP="0087304A">
      <w:pPr>
        <w:widowControl/>
        <w:spacing w:after="160" w:line="259" w:lineRule="auto"/>
        <w:textboxTightWrap w:val="none"/>
      </w:pPr>
      <w:r>
        <w:br w:type="page"/>
      </w:r>
    </w:p>
    <w:p w14:paraId="6499B9AE" w14:textId="77777777" w:rsidR="0087304A" w:rsidRDefault="0087304A" w:rsidP="0087304A">
      <w:pPr>
        <w:pStyle w:val="Style1"/>
      </w:pPr>
      <w:bookmarkStart w:id="154" w:name="_Toc483225899"/>
      <w:bookmarkStart w:id="155" w:name="_Toc121996331"/>
      <w:r>
        <w:t>CEO Report</w:t>
      </w:r>
      <w:bookmarkEnd w:id="154"/>
      <w:bookmarkEnd w:id="155"/>
    </w:p>
    <w:p w14:paraId="78752425" w14:textId="77777777" w:rsidR="0087304A" w:rsidRDefault="0087304A" w:rsidP="0087304A"/>
    <w:p w14:paraId="40F89AC6" w14:textId="77777777" w:rsidR="0087304A" w:rsidRPr="008F3991" w:rsidRDefault="0087304A" w:rsidP="0087304A">
      <w:bookmarkStart w:id="156" w:name="_Hlk504659142"/>
      <w:bookmarkStart w:id="157" w:name="_Hlk482703049"/>
      <w:r w:rsidRPr="008F3991">
        <w:t xml:space="preserve">The </w:t>
      </w:r>
      <w:r>
        <w:t>CEO</w:t>
      </w:r>
      <w:r w:rsidRPr="008F3991">
        <w:t xml:space="preserve"> Report shows Requests, Response and outage/trouble summaries organized by RMAG with grand totals.  The filters for this report include:</w:t>
      </w:r>
    </w:p>
    <w:p w14:paraId="1C56772C" w14:textId="77777777" w:rsidR="0087304A" w:rsidRPr="008F3991" w:rsidRDefault="0087304A" w:rsidP="0087304A"/>
    <w:p w14:paraId="3C269346" w14:textId="77777777" w:rsidR="0087304A" w:rsidRPr="008F3991" w:rsidRDefault="0087304A" w:rsidP="00C13460">
      <w:pPr>
        <w:numPr>
          <w:ilvl w:val="0"/>
          <w:numId w:val="54"/>
        </w:numPr>
      </w:pPr>
      <w:r w:rsidRPr="008F3991">
        <w:t>Radial button report selector (RMAG/NMART, NREC, CEO, External</w:t>
      </w:r>
      <w:r>
        <w:t>,</w:t>
      </w:r>
      <w:r w:rsidRPr="00A03184">
        <w:t xml:space="preserve"> </w:t>
      </w:r>
      <w:r>
        <w:t>RMAG Stack Chart</w:t>
      </w:r>
      <w:r w:rsidRPr="008F3991">
        <w:t>)</w:t>
      </w:r>
    </w:p>
    <w:p w14:paraId="2EECB86D" w14:textId="77777777" w:rsidR="0087304A" w:rsidRPr="008F3991" w:rsidRDefault="0087304A" w:rsidP="00C13460">
      <w:pPr>
        <w:numPr>
          <w:ilvl w:val="0"/>
          <w:numId w:val="54"/>
        </w:numPr>
      </w:pPr>
      <w:r w:rsidRPr="008F3991">
        <w:t>Event filter</w:t>
      </w:r>
    </w:p>
    <w:p w14:paraId="4A6BF8D3" w14:textId="77777777" w:rsidR="0087304A" w:rsidRPr="008F3991" w:rsidRDefault="0087304A" w:rsidP="00C13460">
      <w:pPr>
        <w:numPr>
          <w:ilvl w:val="0"/>
          <w:numId w:val="54"/>
        </w:numPr>
      </w:pPr>
      <w:r w:rsidRPr="008F3991">
        <w:t>Calculation Run (including “All” option) filter</w:t>
      </w:r>
    </w:p>
    <w:p w14:paraId="2B359E94" w14:textId="77777777" w:rsidR="0087304A" w:rsidRPr="008F3991" w:rsidRDefault="0087304A" w:rsidP="00C13460">
      <w:pPr>
        <w:numPr>
          <w:ilvl w:val="0"/>
          <w:numId w:val="54"/>
        </w:numPr>
      </w:pPr>
      <w:r w:rsidRPr="008F3991">
        <w:t>Resource Type checkboxes</w:t>
      </w:r>
    </w:p>
    <w:p w14:paraId="43116B22" w14:textId="77777777" w:rsidR="0087304A" w:rsidRPr="008F3991" w:rsidRDefault="0087304A" w:rsidP="0087304A"/>
    <w:p w14:paraId="0E47C940" w14:textId="77777777" w:rsidR="0087304A" w:rsidRPr="008F3991" w:rsidRDefault="0087304A" w:rsidP="0087304A">
      <w:r w:rsidRPr="008F3991">
        <w:t xml:space="preserve">There are two distinct views for the </w:t>
      </w:r>
      <w:r>
        <w:t>CEO</w:t>
      </w:r>
      <w:r w:rsidRPr="008F3991">
        <w:t xml:space="preserve"> report.  When a single Calculation run is selected, displayed sections include; Requests, Responses, and </w:t>
      </w:r>
      <w:r>
        <w:t xml:space="preserve">Total </w:t>
      </w:r>
      <w:r w:rsidRPr="008F3991">
        <w:t xml:space="preserve">Requests versus Allocation charts by Resource Type.  </w:t>
      </w:r>
    </w:p>
    <w:p w14:paraId="7300642E" w14:textId="77777777" w:rsidR="0087304A" w:rsidRPr="008F3991" w:rsidRDefault="0087304A" w:rsidP="0087304A"/>
    <w:p w14:paraId="711020EF" w14:textId="77777777" w:rsidR="0087304A" w:rsidRPr="008F3991" w:rsidRDefault="0087304A" w:rsidP="0087304A">
      <w:r w:rsidRPr="008F3991">
        <w:t xml:space="preserve">When “All” Calculation runs are selected, a cumulative summary grouped and labeled by Calculation Run is displayed.   This tabbed screen includes sections; Requests (including Cumulative Allocated FTE’s Totals), Responses, and Requests versus Allocation charts </w:t>
      </w:r>
      <w:r>
        <w:t xml:space="preserve">by Resource Type </w:t>
      </w:r>
      <w:r w:rsidRPr="008F3991">
        <w:t xml:space="preserve">per Calculation Run.  </w:t>
      </w:r>
    </w:p>
    <w:p w14:paraId="12CC6424" w14:textId="77777777" w:rsidR="0087304A" w:rsidRPr="008F3991" w:rsidRDefault="0087304A" w:rsidP="0087304A"/>
    <w:p w14:paraId="462A8189" w14:textId="77777777" w:rsidR="0087304A" w:rsidRPr="008F3991" w:rsidRDefault="0087304A" w:rsidP="0087304A">
      <w:r w:rsidRPr="008F3991">
        <w:t>The Request Grid contains:</w:t>
      </w:r>
    </w:p>
    <w:bookmarkEnd w:id="156"/>
    <w:p w14:paraId="67B8310B" w14:textId="77777777" w:rsidR="0087304A" w:rsidRPr="008F3991" w:rsidRDefault="0087304A" w:rsidP="0087304A"/>
    <w:p w14:paraId="203E6FC1" w14:textId="77777777" w:rsidR="0087304A" w:rsidRPr="008F3991" w:rsidRDefault="0087304A" w:rsidP="00C13460">
      <w:pPr>
        <w:numPr>
          <w:ilvl w:val="0"/>
          <w:numId w:val="55"/>
        </w:numPr>
      </w:pPr>
      <w:r w:rsidRPr="008F3991">
        <w:t>Cumulative Allocated FTE’s Totals (only displayed when “All” Calculation Runs are selected)</w:t>
      </w:r>
    </w:p>
    <w:p w14:paraId="16520327" w14:textId="77777777" w:rsidR="0087304A" w:rsidRDefault="0087304A" w:rsidP="00C13460">
      <w:pPr>
        <w:numPr>
          <w:ilvl w:val="1"/>
          <w:numId w:val="55"/>
        </w:numPr>
      </w:pPr>
      <w:r w:rsidRPr="008F3991">
        <w:t>By RMAG and Gran</w:t>
      </w:r>
      <w:r>
        <w:t>d</w:t>
      </w:r>
      <w:r w:rsidRPr="008F3991">
        <w:t xml:space="preserve"> Total (displays cumulative totals across all calculation runs)</w:t>
      </w:r>
    </w:p>
    <w:p w14:paraId="634F9FF2" w14:textId="77777777" w:rsidR="0087304A" w:rsidRPr="008F3991" w:rsidRDefault="0087304A" w:rsidP="00C13460">
      <w:pPr>
        <w:numPr>
          <w:ilvl w:val="0"/>
          <w:numId w:val="55"/>
        </w:numPr>
      </w:pPr>
      <w:r w:rsidRPr="008F3991">
        <w:t xml:space="preserve">Calculation Run </w:t>
      </w:r>
    </w:p>
    <w:p w14:paraId="00B7EA46" w14:textId="77777777" w:rsidR="0087304A" w:rsidRPr="008F3991" w:rsidRDefault="0087304A" w:rsidP="00C13460">
      <w:pPr>
        <w:numPr>
          <w:ilvl w:val="1"/>
          <w:numId w:val="55"/>
        </w:numPr>
      </w:pPr>
      <w:r w:rsidRPr="008F3991">
        <w:t>Date/Time</w:t>
      </w:r>
    </w:p>
    <w:p w14:paraId="2AA32D5D" w14:textId="77777777" w:rsidR="0087304A" w:rsidRPr="008F3991" w:rsidRDefault="0087304A" w:rsidP="00C13460">
      <w:pPr>
        <w:numPr>
          <w:ilvl w:val="0"/>
          <w:numId w:val="55"/>
        </w:numPr>
      </w:pPr>
      <w:r w:rsidRPr="008F3991">
        <w:t>Trouble</w:t>
      </w:r>
    </w:p>
    <w:p w14:paraId="51100986" w14:textId="77777777" w:rsidR="0087304A" w:rsidRPr="008F3991" w:rsidRDefault="0087304A" w:rsidP="00C13460">
      <w:pPr>
        <w:numPr>
          <w:ilvl w:val="1"/>
          <w:numId w:val="55"/>
        </w:numPr>
      </w:pPr>
      <w:r w:rsidRPr="008F3991">
        <w:t>RMAG Totals</w:t>
      </w:r>
    </w:p>
    <w:p w14:paraId="6F4A3C9F" w14:textId="77777777" w:rsidR="0087304A" w:rsidRPr="008F3991" w:rsidRDefault="0087304A" w:rsidP="00C13460">
      <w:pPr>
        <w:numPr>
          <w:ilvl w:val="1"/>
          <w:numId w:val="55"/>
        </w:numPr>
      </w:pPr>
      <w:r w:rsidRPr="008F3991">
        <w:t>Cases of Trouble (from submitted Requests)</w:t>
      </w:r>
    </w:p>
    <w:p w14:paraId="0E048751" w14:textId="77777777" w:rsidR="0087304A" w:rsidRPr="008F3991" w:rsidRDefault="0087304A" w:rsidP="00C13460">
      <w:pPr>
        <w:numPr>
          <w:ilvl w:val="1"/>
          <w:numId w:val="55"/>
        </w:numPr>
      </w:pPr>
      <w:r w:rsidRPr="008F3991">
        <w:t># of Customers (from company records)</w:t>
      </w:r>
    </w:p>
    <w:p w14:paraId="5EC7E319" w14:textId="77777777" w:rsidR="0087304A" w:rsidRPr="008F3991" w:rsidRDefault="0087304A" w:rsidP="00C13460">
      <w:pPr>
        <w:numPr>
          <w:ilvl w:val="1"/>
          <w:numId w:val="55"/>
        </w:numPr>
      </w:pPr>
      <w:r w:rsidRPr="008F3991">
        <w:t>Customer Outages (from submitted Requests)</w:t>
      </w:r>
    </w:p>
    <w:p w14:paraId="35602A86" w14:textId="77777777" w:rsidR="0087304A" w:rsidRPr="008F3991" w:rsidRDefault="0087304A" w:rsidP="00C13460">
      <w:pPr>
        <w:numPr>
          <w:ilvl w:val="1"/>
          <w:numId w:val="55"/>
        </w:numPr>
      </w:pPr>
      <w:r w:rsidRPr="008F3991">
        <w:t>% Out (calculated by dividing Customers Out by Number of Customers)</w:t>
      </w:r>
    </w:p>
    <w:p w14:paraId="454C147F" w14:textId="77777777" w:rsidR="0087304A" w:rsidRPr="008F3991" w:rsidRDefault="0087304A" w:rsidP="00C13460">
      <w:pPr>
        <w:numPr>
          <w:ilvl w:val="0"/>
          <w:numId w:val="55"/>
        </w:numPr>
      </w:pPr>
      <w:r w:rsidRPr="008F3991">
        <w:t>Requests</w:t>
      </w:r>
    </w:p>
    <w:p w14:paraId="12BB205C" w14:textId="77777777" w:rsidR="0087304A" w:rsidRPr="008F3991" w:rsidRDefault="0087304A" w:rsidP="00C13460">
      <w:pPr>
        <w:numPr>
          <w:ilvl w:val="1"/>
          <w:numId w:val="55"/>
        </w:numPr>
      </w:pPr>
      <w:r w:rsidRPr="008F3991">
        <w:t>Count (number of Requests)</w:t>
      </w:r>
    </w:p>
    <w:p w14:paraId="2FD52331" w14:textId="77777777" w:rsidR="0087304A" w:rsidRPr="008F3991" w:rsidRDefault="0087304A" w:rsidP="00C13460">
      <w:pPr>
        <w:numPr>
          <w:ilvl w:val="1"/>
          <w:numId w:val="55"/>
        </w:numPr>
      </w:pPr>
      <w:r w:rsidRPr="008F3991">
        <w:t>By Resource Type (from submitted Requests)</w:t>
      </w:r>
    </w:p>
    <w:p w14:paraId="1EB3EA5E" w14:textId="77777777" w:rsidR="0087304A" w:rsidRPr="008F3991" w:rsidRDefault="0087304A" w:rsidP="00C13460">
      <w:pPr>
        <w:numPr>
          <w:ilvl w:val="0"/>
          <w:numId w:val="55"/>
        </w:numPr>
      </w:pPr>
      <w:r w:rsidRPr="008F3991">
        <w:t>Allocated FTE’S</w:t>
      </w:r>
    </w:p>
    <w:p w14:paraId="7732CA46" w14:textId="77777777" w:rsidR="0087304A" w:rsidRPr="008F3991" w:rsidRDefault="0087304A" w:rsidP="00C13460">
      <w:pPr>
        <w:numPr>
          <w:ilvl w:val="1"/>
          <w:numId w:val="55"/>
        </w:numPr>
      </w:pPr>
      <w:r w:rsidRPr="008F3991">
        <w:t>By Resource Type (values from the Matched Resources (company-to-company) section of the Match Log that correspond with the associated Calculation Run)</w:t>
      </w:r>
    </w:p>
    <w:p w14:paraId="7286CD1F" w14:textId="77777777" w:rsidR="0087304A" w:rsidRPr="008F3991" w:rsidRDefault="0087304A" w:rsidP="00C13460">
      <w:pPr>
        <w:numPr>
          <w:ilvl w:val="0"/>
          <w:numId w:val="55"/>
        </w:numPr>
      </w:pPr>
      <w:r w:rsidRPr="008F3991">
        <w:t>Released/Recalled FTE’s</w:t>
      </w:r>
    </w:p>
    <w:p w14:paraId="38781B78" w14:textId="77777777" w:rsidR="0087304A" w:rsidRPr="008F3991" w:rsidRDefault="0087304A" w:rsidP="00C13460">
      <w:pPr>
        <w:numPr>
          <w:ilvl w:val="1"/>
          <w:numId w:val="55"/>
        </w:numPr>
      </w:pPr>
      <w:r w:rsidRPr="008F3991">
        <w:t>By Resource Type (include values from the Match Log)</w:t>
      </w:r>
    </w:p>
    <w:p w14:paraId="72C29226" w14:textId="77777777" w:rsidR="0087304A" w:rsidRPr="008F3991" w:rsidRDefault="0087304A" w:rsidP="00C13460">
      <w:pPr>
        <w:numPr>
          <w:ilvl w:val="0"/>
          <w:numId w:val="55"/>
        </w:numPr>
      </w:pPr>
      <w:r w:rsidRPr="008F3991">
        <w:t>Unfulfilled Requests</w:t>
      </w:r>
    </w:p>
    <w:p w14:paraId="2D6DA78E" w14:textId="77777777" w:rsidR="0087304A" w:rsidRPr="008F3991" w:rsidRDefault="0087304A" w:rsidP="00C13460">
      <w:pPr>
        <w:numPr>
          <w:ilvl w:val="1"/>
          <w:numId w:val="55"/>
        </w:numPr>
      </w:pPr>
      <w:r w:rsidRPr="008F3991">
        <w:t>By Resource Type (values calculated by subtracting allocated from requests for the selected Calculation Run)</w:t>
      </w:r>
    </w:p>
    <w:p w14:paraId="62C1ADDA" w14:textId="77777777" w:rsidR="0087304A" w:rsidRPr="008F3991" w:rsidRDefault="0087304A" w:rsidP="00C13460">
      <w:pPr>
        <w:numPr>
          <w:ilvl w:val="0"/>
          <w:numId w:val="55"/>
        </w:numPr>
      </w:pPr>
      <w:r w:rsidRPr="008F3991">
        <w:t>Non-Native Acquired FTE’s</w:t>
      </w:r>
    </w:p>
    <w:p w14:paraId="3B377809" w14:textId="77777777" w:rsidR="0087304A" w:rsidRDefault="0087304A" w:rsidP="00C13460">
      <w:pPr>
        <w:numPr>
          <w:ilvl w:val="1"/>
          <w:numId w:val="55"/>
        </w:numPr>
      </w:pPr>
      <w:r w:rsidRPr="008F3991">
        <w:t>By Resource Type (include “Non-Native Acquired FTEs” values from request entries with an Allocated status for the associated Calculation Run)</w:t>
      </w:r>
    </w:p>
    <w:p w14:paraId="5A04C410" w14:textId="77777777" w:rsidR="0087304A" w:rsidRDefault="0087304A" w:rsidP="00C13460">
      <w:pPr>
        <w:numPr>
          <w:ilvl w:val="0"/>
          <w:numId w:val="55"/>
        </w:numPr>
      </w:pPr>
      <w:r>
        <w:t>Total Acquired Resources</w:t>
      </w:r>
    </w:p>
    <w:p w14:paraId="03E28F01" w14:textId="77777777" w:rsidR="0087304A" w:rsidRPr="008F3991" w:rsidRDefault="0087304A" w:rsidP="00C13460">
      <w:pPr>
        <w:numPr>
          <w:ilvl w:val="1"/>
          <w:numId w:val="55"/>
        </w:numPr>
      </w:pPr>
      <w:r>
        <w:t>By Resource Type (values calculated by the sum of Allocated FTEs and Non-Native Acquired FTEs)</w:t>
      </w:r>
    </w:p>
    <w:p w14:paraId="2594D023" w14:textId="77777777" w:rsidR="0087304A" w:rsidRPr="008F3991" w:rsidRDefault="0087304A" w:rsidP="0087304A"/>
    <w:p w14:paraId="5901A016" w14:textId="77777777" w:rsidR="0087304A" w:rsidRPr="008F3991" w:rsidRDefault="0087304A" w:rsidP="0087304A">
      <w:r w:rsidRPr="008F3991">
        <w:t>The Response Grid Contains:</w:t>
      </w:r>
    </w:p>
    <w:p w14:paraId="2E674FDF" w14:textId="77777777" w:rsidR="0087304A" w:rsidRPr="008F3991" w:rsidRDefault="0087304A" w:rsidP="0087304A"/>
    <w:p w14:paraId="4C6FFCB8" w14:textId="77777777" w:rsidR="0087304A" w:rsidRPr="008F3991" w:rsidRDefault="0087304A" w:rsidP="00C13460">
      <w:pPr>
        <w:numPr>
          <w:ilvl w:val="0"/>
          <w:numId w:val="56"/>
        </w:numPr>
      </w:pPr>
      <w:r w:rsidRPr="008F3991">
        <w:t xml:space="preserve">Calculation Run </w:t>
      </w:r>
    </w:p>
    <w:p w14:paraId="7F3F0F75" w14:textId="77777777" w:rsidR="0087304A" w:rsidRPr="008F3991" w:rsidRDefault="0087304A" w:rsidP="00C13460">
      <w:pPr>
        <w:numPr>
          <w:ilvl w:val="1"/>
          <w:numId w:val="56"/>
        </w:numPr>
      </w:pPr>
      <w:r w:rsidRPr="008F3991">
        <w:t>Date/Time</w:t>
      </w:r>
    </w:p>
    <w:p w14:paraId="3140FBEF" w14:textId="77777777" w:rsidR="0087304A" w:rsidRPr="008F3991" w:rsidRDefault="0087304A" w:rsidP="00C13460">
      <w:pPr>
        <w:numPr>
          <w:ilvl w:val="0"/>
          <w:numId w:val="56"/>
        </w:numPr>
      </w:pPr>
      <w:r w:rsidRPr="008F3991">
        <w:t>Responses</w:t>
      </w:r>
    </w:p>
    <w:p w14:paraId="250DC031" w14:textId="77777777" w:rsidR="0087304A" w:rsidRPr="008F3991" w:rsidRDefault="0087304A" w:rsidP="00C13460">
      <w:pPr>
        <w:numPr>
          <w:ilvl w:val="1"/>
          <w:numId w:val="56"/>
        </w:numPr>
      </w:pPr>
      <w:r w:rsidRPr="008F3991">
        <w:t>RMAG Totals</w:t>
      </w:r>
    </w:p>
    <w:p w14:paraId="1B92CC67" w14:textId="77777777" w:rsidR="0087304A" w:rsidRPr="008F3991" w:rsidRDefault="0087304A" w:rsidP="00C13460">
      <w:pPr>
        <w:numPr>
          <w:ilvl w:val="1"/>
          <w:numId w:val="56"/>
        </w:numPr>
      </w:pPr>
      <w:r w:rsidRPr="008F3991">
        <w:t>Count (number of Responses)</w:t>
      </w:r>
    </w:p>
    <w:p w14:paraId="69B85286" w14:textId="77777777" w:rsidR="0087304A" w:rsidRPr="008F3991" w:rsidRDefault="0087304A" w:rsidP="00C13460">
      <w:pPr>
        <w:numPr>
          <w:ilvl w:val="1"/>
          <w:numId w:val="56"/>
        </w:numPr>
      </w:pPr>
      <w:r w:rsidRPr="008F3991">
        <w:t>By Resource Type (from Submitted Responses)</w:t>
      </w:r>
    </w:p>
    <w:p w14:paraId="5F42C6FA" w14:textId="77777777" w:rsidR="0087304A" w:rsidRPr="008F3991" w:rsidRDefault="0087304A" w:rsidP="00C13460">
      <w:pPr>
        <w:numPr>
          <w:ilvl w:val="0"/>
          <w:numId w:val="56"/>
        </w:numPr>
      </w:pPr>
      <w:r w:rsidRPr="008F3991">
        <w:t>FTE’s On-Hold</w:t>
      </w:r>
    </w:p>
    <w:p w14:paraId="1FD85F08" w14:textId="77777777" w:rsidR="0087304A" w:rsidRPr="008F3991" w:rsidRDefault="0087304A" w:rsidP="00C13460">
      <w:pPr>
        <w:numPr>
          <w:ilvl w:val="1"/>
          <w:numId w:val="56"/>
        </w:numPr>
      </w:pPr>
      <w:r w:rsidRPr="008F3991">
        <w:t>Count (number of On-Hold Responses)</w:t>
      </w:r>
    </w:p>
    <w:p w14:paraId="4AC27332" w14:textId="77777777" w:rsidR="0087304A" w:rsidRPr="008F3991" w:rsidRDefault="0087304A" w:rsidP="00C13460">
      <w:pPr>
        <w:numPr>
          <w:ilvl w:val="1"/>
          <w:numId w:val="56"/>
        </w:numPr>
      </w:pPr>
      <w:r w:rsidRPr="008F3991">
        <w:t>By Resource Type (from Submitted Responses)</w:t>
      </w:r>
    </w:p>
    <w:p w14:paraId="20CA3555" w14:textId="77777777" w:rsidR="0087304A" w:rsidRPr="008F3991" w:rsidRDefault="0087304A" w:rsidP="0087304A"/>
    <w:p w14:paraId="086CD480" w14:textId="77777777" w:rsidR="0087304A" w:rsidRPr="008F3991" w:rsidRDefault="0087304A" w:rsidP="0087304A">
      <w:r w:rsidRPr="008F3991">
        <w:t>Charts:</w:t>
      </w:r>
    </w:p>
    <w:p w14:paraId="5220E513" w14:textId="77777777" w:rsidR="0087304A" w:rsidRPr="008F3991" w:rsidRDefault="0087304A" w:rsidP="0087304A"/>
    <w:p w14:paraId="5300FB0B" w14:textId="77777777" w:rsidR="0087304A" w:rsidRPr="008F3991" w:rsidRDefault="0087304A" w:rsidP="00C13460">
      <w:pPr>
        <w:numPr>
          <w:ilvl w:val="0"/>
          <w:numId w:val="57"/>
        </w:numPr>
      </w:pPr>
      <w:r w:rsidRPr="008F3991">
        <w:t>(Single Calculation Run) Bar charts displaying Requested versus Allocated for each Resource Type</w:t>
      </w:r>
    </w:p>
    <w:p w14:paraId="67ABB979" w14:textId="77777777" w:rsidR="0087304A" w:rsidRPr="008F3991" w:rsidRDefault="0087304A" w:rsidP="00C13460">
      <w:pPr>
        <w:numPr>
          <w:ilvl w:val="0"/>
          <w:numId w:val="57"/>
        </w:numPr>
      </w:pPr>
      <w:r w:rsidRPr="008F3991">
        <w:t>(All Calculation Runs) Bar chart displaying Requested versus Allocated for each Resource Type per Calculation Run</w:t>
      </w:r>
    </w:p>
    <w:bookmarkEnd w:id="157"/>
    <w:p w14:paraId="41F7470D" w14:textId="77777777" w:rsidR="0087304A" w:rsidRDefault="0087304A" w:rsidP="0087304A">
      <w:pPr>
        <w:widowControl/>
        <w:spacing w:after="160" w:line="259" w:lineRule="auto"/>
        <w:textboxTightWrap w:val="none"/>
      </w:pPr>
      <w:r>
        <w:br w:type="page"/>
      </w:r>
    </w:p>
    <w:p w14:paraId="466D8D5F" w14:textId="77777777" w:rsidR="0087304A" w:rsidRDefault="0087304A" w:rsidP="0087304A">
      <w:r>
        <w:rPr>
          <w:noProof/>
        </w:rPr>
        <w:drawing>
          <wp:inline distT="0" distB="0" distL="0" distR="0" wp14:anchorId="74BE5731" wp14:editId="4523E3B8">
            <wp:extent cx="8229600" cy="3949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10837" b="3841"/>
                    <a:stretch/>
                  </pic:blipFill>
                  <pic:spPr bwMode="auto">
                    <a:xfrm>
                      <a:off x="0" y="0"/>
                      <a:ext cx="8229600" cy="3949700"/>
                    </a:xfrm>
                    <a:prstGeom prst="rect">
                      <a:avLst/>
                    </a:prstGeom>
                    <a:ln>
                      <a:noFill/>
                    </a:ln>
                    <a:extLst>
                      <a:ext uri="{53640926-AAD7-44D8-BBD7-CCE9431645EC}">
                        <a14:shadowObscured xmlns:a14="http://schemas.microsoft.com/office/drawing/2010/main"/>
                      </a:ext>
                    </a:extLst>
                  </pic:spPr>
                </pic:pic>
              </a:graphicData>
            </a:graphic>
          </wp:inline>
        </w:drawing>
      </w:r>
    </w:p>
    <w:p w14:paraId="73D55292" w14:textId="77777777" w:rsidR="0087304A" w:rsidRDefault="0087304A" w:rsidP="0087304A">
      <w:pPr>
        <w:widowControl/>
        <w:spacing w:after="160" w:line="259" w:lineRule="auto"/>
        <w:textboxTightWrap w:val="none"/>
      </w:pPr>
      <w:r>
        <w:br w:type="page"/>
      </w:r>
    </w:p>
    <w:p w14:paraId="59CD9BCE" w14:textId="77777777" w:rsidR="0087304A" w:rsidRDefault="0087304A" w:rsidP="0087304A">
      <w:pPr>
        <w:pStyle w:val="Style1"/>
      </w:pPr>
      <w:bookmarkStart w:id="158" w:name="_Toc483225900"/>
      <w:bookmarkStart w:id="159" w:name="_Toc121996332"/>
      <w:bookmarkStart w:id="160" w:name="_Hlk504659056"/>
      <w:r>
        <w:t>External Report</w:t>
      </w:r>
      <w:bookmarkEnd w:id="158"/>
      <w:bookmarkEnd w:id="159"/>
    </w:p>
    <w:p w14:paraId="3FDF15E9" w14:textId="77777777" w:rsidR="0087304A" w:rsidRDefault="0087304A" w:rsidP="0087304A"/>
    <w:p w14:paraId="6C5870F2" w14:textId="77777777" w:rsidR="0087304A" w:rsidRPr="008F3991" w:rsidRDefault="0087304A" w:rsidP="0087304A">
      <w:r w:rsidRPr="00B85A09">
        <w:t>The External Report</w:t>
      </w:r>
      <w:r w:rsidRPr="008F3991">
        <w:t xml:space="preserve"> </w:t>
      </w:r>
      <w:r>
        <w:t>summarizes</w:t>
      </w:r>
      <w:r w:rsidRPr="008F3991">
        <w:t xml:space="preserve"> Requests</w:t>
      </w:r>
      <w:r>
        <w:t xml:space="preserve"> and Responses minus Requests at the</w:t>
      </w:r>
      <w:r w:rsidRPr="008F3991">
        <w:t xml:space="preserve"> grand totals</w:t>
      </w:r>
      <w:r>
        <w:t xml:space="preserve"> level</w:t>
      </w:r>
      <w:r w:rsidRPr="008F3991">
        <w:t>.  The filters for this report include:</w:t>
      </w:r>
    </w:p>
    <w:bookmarkEnd w:id="160"/>
    <w:p w14:paraId="17F1E3EF" w14:textId="77777777" w:rsidR="0087304A" w:rsidRPr="008F3991" w:rsidRDefault="0087304A" w:rsidP="0087304A"/>
    <w:p w14:paraId="35C21095" w14:textId="77777777" w:rsidR="0087304A" w:rsidRPr="008F3991" w:rsidRDefault="0087304A" w:rsidP="00C13460">
      <w:pPr>
        <w:numPr>
          <w:ilvl w:val="0"/>
          <w:numId w:val="54"/>
        </w:numPr>
      </w:pPr>
      <w:r w:rsidRPr="008F3991">
        <w:t>Radial button report selector (RMAG/NMART, NREC, CEO, External</w:t>
      </w:r>
      <w:r>
        <w:t>,</w:t>
      </w:r>
      <w:r w:rsidRPr="00A03184">
        <w:t xml:space="preserve"> </w:t>
      </w:r>
      <w:r>
        <w:t>RMAG Stack Chart</w:t>
      </w:r>
      <w:r w:rsidRPr="008F3991">
        <w:t>)</w:t>
      </w:r>
    </w:p>
    <w:p w14:paraId="7102E5EA" w14:textId="77777777" w:rsidR="0087304A" w:rsidRPr="008F3991" w:rsidRDefault="0087304A" w:rsidP="00C13460">
      <w:pPr>
        <w:numPr>
          <w:ilvl w:val="0"/>
          <w:numId w:val="54"/>
        </w:numPr>
      </w:pPr>
      <w:r w:rsidRPr="008F3991">
        <w:t>Event filter</w:t>
      </w:r>
    </w:p>
    <w:p w14:paraId="173B2E48" w14:textId="77777777" w:rsidR="0087304A" w:rsidRPr="008F3991" w:rsidRDefault="0087304A" w:rsidP="00C13460">
      <w:pPr>
        <w:numPr>
          <w:ilvl w:val="0"/>
          <w:numId w:val="54"/>
        </w:numPr>
      </w:pPr>
      <w:r w:rsidRPr="008F3991">
        <w:t>Calculation Run (including “All” option) filter</w:t>
      </w:r>
    </w:p>
    <w:p w14:paraId="546B45C4" w14:textId="77777777" w:rsidR="0087304A" w:rsidRPr="008F3991" w:rsidRDefault="0087304A" w:rsidP="00C13460">
      <w:pPr>
        <w:numPr>
          <w:ilvl w:val="0"/>
          <w:numId w:val="54"/>
        </w:numPr>
      </w:pPr>
      <w:r w:rsidRPr="008F3991">
        <w:t>Resource Type checkboxes</w:t>
      </w:r>
    </w:p>
    <w:p w14:paraId="3260403A" w14:textId="77777777" w:rsidR="0087304A" w:rsidRPr="008F3991" w:rsidRDefault="0087304A" w:rsidP="0087304A"/>
    <w:p w14:paraId="318CCA9C" w14:textId="77777777" w:rsidR="0087304A" w:rsidRPr="008F3991" w:rsidRDefault="0087304A" w:rsidP="0087304A">
      <w:r w:rsidRPr="008F3991">
        <w:t xml:space="preserve">There are two distinct views for the </w:t>
      </w:r>
      <w:r>
        <w:t>External</w:t>
      </w:r>
      <w:r w:rsidRPr="008F3991">
        <w:t xml:space="preserve"> report.  When a single Calculation run is select</w:t>
      </w:r>
      <w:r>
        <w:t xml:space="preserve">ed, displayed sections include Requests and </w:t>
      </w:r>
      <w:r w:rsidRPr="008F3991">
        <w:t xml:space="preserve">Responses </w:t>
      </w:r>
      <w:r>
        <w:t xml:space="preserve">minus Requests. </w:t>
      </w:r>
    </w:p>
    <w:p w14:paraId="01459ED6" w14:textId="77777777" w:rsidR="0087304A" w:rsidRPr="008F3991" w:rsidRDefault="0087304A" w:rsidP="0087304A"/>
    <w:p w14:paraId="66EB3B40" w14:textId="77777777" w:rsidR="0087304A" w:rsidRPr="008F3991" w:rsidRDefault="0087304A" w:rsidP="0087304A">
      <w:r w:rsidRPr="008F3991">
        <w:t xml:space="preserve">When “All” Calculation runs are selected, a cumulative summary grouped and labeled by Calculation Run is displayed.   This </w:t>
      </w:r>
      <w:r>
        <w:t>tabbed screen includes sections for</w:t>
      </w:r>
      <w:r w:rsidRPr="008F3991">
        <w:t xml:space="preserve"> Requests </w:t>
      </w:r>
      <w:r>
        <w:t xml:space="preserve">and </w:t>
      </w:r>
      <w:r w:rsidRPr="008F3991">
        <w:t>Responses</w:t>
      </w:r>
      <w:r>
        <w:t xml:space="preserve"> minus</w:t>
      </w:r>
      <w:r w:rsidRPr="008F3991">
        <w:t xml:space="preserve"> Requests</w:t>
      </w:r>
      <w:r>
        <w:t>.</w:t>
      </w:r>
    </w:p>
    <w:p w14:paraId="694CF957" w14:textId="77777777" w:rsidR="0087304A" w:rsidRPr="008F3991" w:rsidRDefault="0087304A" w:rsidP="0087304A"/>
    <w:p w14:paraId="490663E9" w14:textId="77777777" w:rsidR="0087304A" w:rsidRPr="008F3991" w:rsidRDefault="0087304A" w:rsidP="0087304A">
      <w:r w:rsidRPr="008F3991">
        <w:t>The Request Grid contains:</w:t>
      </w:r>
    </w:p>
    <w:p w14:paraId="1533AB4D" w14:textId="77777777" w:rsidR="0087304A" w:rsidRPr="008F3991" w:rsidRDefault="0087304A" w:rsidP="0087304A"/>
    <w:p w14:paraId="7A3F71A6" w14:textId="77777777" w:rsidR="0087304A" w:rsidRPr="008F3991" w:rsidRDefault="0087304A" w:rsidP="00C13460">
      <w:pPr>
        <w:numPr>
          <w:ilvl w:val="0"/>
          <w:numId w:val="55"/>
        </w:numPr>
      </w:pPr>
      <w:r w:rsidRPr="008F3991">
        <w:t xml:space="preserve">Calculation Run </w:t>
      </w:r>
    </w:p>
    <w:p w14:paraId="6EF7F4D9" w14:textId="77777777" w:rsidR="0087304A" w:rsidRPr="008F3991" w:rsidRDefault="0087304A" w:rsidP="00C13460">
      <w:pPr>
        <w:numPr>
          <w:ilvl w:val="1"/>
          <w:numId w:val="55"/>
        </w:numPr>
      </w:pPr>
      <w:r w:rsidRPr="008F3991">
        <w:t>Date/Time</w:t>
      </w:r>
    </w:p>
    <w:p w14:paraId="3979194D" w14:textId="77777777" w:rsidR="0087304A" w:rsidRPr="008F3991" w:rsidRDefault="0087304A" w:rsidP="00C13460">
      <w:pPr>
        <w:numPr>
          <w:ilvl w:val="0"/>
          <w:numId w:val="55"/>
        </w:numPr>
      </w:pPr>
      <w:r w:rsidRPr="008F3991">
        <w:t>Trouble</w:t>
      </w:r>
    </w:p>
    <w:p w14:paraId="75CC6B2C" w14:textId="77777777" w:rsidR="0087304A" w:rsidRPr="008F3991" w:rsidRDefault="0087304A" w:rsidP="00C13460">
      <w:pPr>
        <w:numPr>
          <w:ilvl w:val="1"/>
          <w:numId w:val="55"/>
        </w:numPr>
      </w:pPr>
      <w:r>
        <w:t>Grand</w:t>
      </w:r>
      <w:r w:rsidRPr="008F3991">
        <w:t xml:space="preserve"> Totals</w:t>
      </w:r>
    </w:p>
    <w:p w14:paraId="3E386CC6" w14:textId="77777777" w:rsidR="0087304A" w:rsidRPr="008F3991" w:rsidRDefault="0087304A" w:rsidP="00C13460">
      <w:pPr>
        <w:numPr>
          <w:ilvl w:val="1"/>
          <w:numId w:val="55"/>
        </w:numPr>
      </w:pPr>
      <w:r w:rsidRPr="008F3991">
        <w:t># of Customers (from company records)</w:t>
      </w:r>
    </w:p>
    <w:p w14:paraId="15B1B017" w14:textId="77777777" w:rsidR="0087304A" w:rsidRPr="008F3991" w:rsidRDefault="0087304A" w:rsidP="00C13460">
      <w:pPr>
        <w:numPr>
          <w:ilvl w:val="1"/>
          <w:numId w:val="55"/>
        </w:numPr>
      </w:pPr>
      <w:r w:rsidRPr="008F3991">
        <w:t>Customer Outages (from submitted Requests)</w:t>
      </w:r>
    </w:p>
    <w:p w14:paraId="5CBD12C2" w14:textId="77777777" w:rsidR="0087304A" w:rsidRPr="008F3991" w:rsidRDefault="0087304A" w:rsidP="00C13460">
      <w:pPr>
        <w:numPr>
          <w:ilvl w:val="1"/>
          <w:numId w:val="55"/>
        </w:numPr>
      </w:pPr>
      <w:r w:rsidRPr="008F3991">
        <w:t>% Out (calculated by dividing Customers Out by Number of Customers)</w:t>
      </w:r>
    </w:p>
    <w:p w14:paraId="5C85835A" w14:textId="77777777" w:rsidR="0087304A" w:rsidRPr="008F3991" w:rsidRDefault="0087304A" w:rsidP="00C13460">
      <w:pPr>
        <w:numPr>
          <w:ilvl w:val="0"/>
          <w:numId w:val="55"/>
        </w:numPr>
      </w:pPr>
      <w:r w:rsidRPr="008F3991">
        <w:t>Requests</w:t>
      </w:r>
    </w:p>
    <w:p w14:paraId="090CFC99" w14:textId="77777777" w:rsidR="0087304A" w:rsidRPr="008F3991" w:rsidRDefault="0087304A" w:rsidP="00C13460">
      <w:pPr>
        <w:numPr>
          <w:ilvl w:val="1"/>
          <w:numId w:val="55"/>
        </w:numPr>
      </w:pPr>
      <w:r w:rsidRPr="008F3991">
        <w:t>Count (number of Requests)</w:t>
      </w:r>
    </w:p>
    <w:p w14:paraId="52433872" w14:textId="77777777" w:rsidR="0087304A" w:rsidRPr="008F3991" w:rsidRDefault="0087304A" w:rsidP="00C13460">
      <w:pPr>
        <w:numPr>
          <w:ilvl w:val="1"/>
          <w:numId w:val="55"/>
        </w:numPr>
      </w:pPr>
      <w:r w:rsidRPr="008F3991">
        <w:t>By Resource Type (from submitted Requests)</w:t>
      </w:r>
    </w:p>
    <w:p w14:paraId="77D95676" w14:textId="77777777" w:rsidR="0087304A" w:rsidRPr="008F3991" w:rsidRDefault="0087304A" w:rsidP="0087304A"/>
    <w:p w14:paraId="67D6E008" w14:textId="77777777" w:rsidR="0087304A" w:rsidRPr="008F3991" w:rsidRDefault="0087304A" w:rsidP="0087304A">
      <w:r w:rsidRPr="008F3991">
        <w:t>The Response</w:t>
      </w:r>
      <w:r>
        <w:t xml:space="preserve"> minus Requests</w:t>
      </w:r>
      <w:r w:rsidRPr="008F3991">
        <w:t xml:space="preserve"> Grid Contains:</w:t>
      </w:r>
    </w:p>
    <w:p w14:paraId="395D73CA" w14:textId="77777777" w:rsidR="0087304A" w:rsidRPr="008F3991" w:rsidRDefault="0087304A" w:rsidP="0087304A"/>
    <w:p w14:paraId="512FE0E7" w14:textId="77777777" w:rsidR="0087304A" w:rsidRDefault="0087304A" w:rsidP="00C13460">
      <w:pPr>
        <w:pStyle w:val="ListParagraph"/>
        <w:keepLines w:val="0"/>
        <w:numPr>
          <w:ilvl w:val="0"/>
          <w:numId w:val="56"/>
        </w:numPr>
        <w:contextualSpacing/>
      </w:pPr>
      <w:r>
        <w:t>Grand Total (</w:t>
      </w:r>
      <w:r w:rsidRPr="00255817">
        <w:t xml:space="preserve">values calculated by subtracting </w:t>
      </w:r>
      <w:r>
        <w:t>R</w:t>
      </w:r>
      <w:r w:rsidRPr="00255817">
        <w:t>equests</w:t>
      </w:r>
      <w:r>
        <w:t xml:space="preserve"> from Responses </w:t>
      </w:r>
      <w:bookmarkStart w:id="161" w:name="_Hlk482703462"/>
      <w:r>
        <w:t>per Resource Type</w:t>
      </w:r>
      <w:r w:rsidRPr="00255817">
        <w:t xml:space="preserve"> </w:t>
      </w:r>
      <w:bookmarkEnd w:id="161"/>
      <w:r w:rsidRPr="00255817">
        <w:t>for the associated Calculation Run</w:t>
      </w:r>
      <w:r>
        <w:t>)</w:t>
      </w:r>
    </w:p>
    <w:p w14:paraId="34D3D390" w14:textId="77777777" w:rsidR="0087304A" w:rsidRDefault="0087304A" w:rsidP="0087304A">
      <w:pPr>
        <w:widowControl/>
        <w:spacing w:after="160" w:line="259" w:lineRule="auto"/>
        <w:textboxTightWrap w:val="none"/>
      </w:pPr>
      <w:r>
        <w:br w:type="page"/>
      </w:r>
    </w:p>
    <w:p w14:paraId="3D680664" w14:textId="77777777" w:rsidR="0087304A" w:rsidRDefault="0087304A" w:rsidP="0087304A">
      <w:r>
        <w:rPr>
          <w:noProof/>
        </w:rPr>
        <w:drawing>
          <wp:inline distT="0" distB="0" distL="0" distR="0" wp14:anchorId="0CE3D97F" wp14:editId="1C1B93D6">
            <wp:extent cx="8229600" cy="3987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9876" b="3978"/>
                    <a:stretch/>
                  </pic:blipFill>
                  <pic:spPr bwMode="auto">
                    <a:xfrm>
                      <a:off x="0" y="0"/>
                      <a:ext cx="8229600" cy="3987800"/>
                    </a:xfrm>
                    <a:prstGeom prst="rect">
                      <a:avLst/>
                    </a:prstGeom>
                    <a:ln>
                      <a:noFill/>
                    </a:ln>
                    <a:extLst>
                      <a:ext uri="{53640926-AAD7-44D8-BBD7-CCE9431645EC}">
                        <a14:shadowObscured xmlns:a14="http://schemas.microsoft.com/office/drawing/2010/main"/>
                      </a:ext>
                    </a:extLst>
                  </pic:spPr>
                </pic:pic>
              </a:graphicData>
            </a:graphic>
          </wp:inline>
        </w:drawing>
      </w:r>
    </w:p>
    <w:p w14:paraId="5ACA0451" w14:textId="77777777" w:rsidR="0087304A" w:rsidRDefault="0087304A" w:rsidP="0087304A"/>
    <w:p w14:paraId="1314770A" w14:textId="77777777" w:rsidR="0087304A" w:rsidRDefault="0087304A" w:rsidP="0087304A"/>
    <w:p w14:paraId="1327656C" w14:textId="77777777" w:rsidR="0087304A" w:rsidRDefault="0087304A" w:rsidP="0087304A"/>
    <w:p w14:paraId="696A88D8" w14:textId="77777777" w:rsidR="0087304A" w:rsidRDefault="0087304A" w:rsidP="0087304A"/>
    <w:p w14:paraId="3710B18B" w14:textId="77777777" w:rsidR="0087304A" w:rsidRDefault="0087304A" w:rsidP="0087304A"/>
    <w:p w14:paraId="1677EAA1" w14:textId="77777777" w:rsidR="0087304A" w:rsidRDefault="0087304A" w:rsidP="0087304A"/>
    <w:p w14:paraId="1170E0C2" w14:textId="77777777" w:rsidR="0087304A" w:rsidRDefault="0087304A" w:rsidP="0087304A"/>
    <w:p w14:paraId="326B23C8" w14:textId="77777777" w:rsidR="0087304A" w:rsidRDefault="0087304A" w:rsidP="0087304A"/>
    <w:p w14:paraId="53487710" w14:textId="77777777" w:rsidR="0087304A" w:rsidRDefault="0087304A" w:rsidP="0087304A"/>
    <w:p w14:paraId="1E0C7EA0" w14:textId="77777777" w:rsidR="0087304A" w:rsidRDefault="0087304A" w:rsidP="0087304A"/>
    <w:p w14:paraId="6062837C" w14:textId="77777777" w:rsidR="0087304A" w:rsidRDefault="0087304A" w:rsidP="0087304A"/>
    <w:p w14:paraId="3E5B1133" w14:textId="77777777" w:rsidR="0087304A" w:rsidRDefault="0087304A" w:rsidP="0087304A">
      <w:pPr>
        <w:pStyle w:val="Style1"/>
      </w:pPr>
      <w:bookmarkStart w:id="162" w:name="_Toc121996333"/>
      <w:r>
        <w:t>RMAG Stack Chart</w:t>
      </w:r>
      <w:bookmarkEnd w:id="162"/>
    </w:p>
    <w:p w14:paraId="46AFB39C" w14:textId="77777777" w:rsidR="0087304A" w:rsidRDefault="0087304A" w:rsidP="0087304A"/>
    <w:p w14:paraId="5D8A3898" w14:textId="77777777" w:rsidR="0087304A" w:rsidRPr="008F3991" w:rsidRDefault="0087304A" w:rsidP="0087304A">
      <w:r w:rsidRPr="008F3991">
        <w:t xml:space="preserve">The </w:t>
      </w:r>
      <w:r>
        <w:t>RMAG Stack Chart</w:t>
      </w:r>
      <w:r w:rsidRPr="008F3991">
        <w:t xml:space="preserve"> Report shows </w:t>
      </w:r>
      <w:r>
        <w:t>Requesting RMAGS against Responding RMAGS</w:t>
      </w:r>
      <w:r w:rsidRPr="008F3991">
        <w:t xml:space="preserve"> with totals</w:t>
      </w:r>
      <w:r>
        <w:t xml:space="preserve"> by resource type</w:t>
      </w:r>
      <w:r w:rsidRPr="008F3991">
        <w:t>.  The filters for this report include:</w:t>
      </w:r>
    </w:p>
    <w:p w14:paraId="1AA9FFA7" w14:textId="77777777" w:rsidR="0087304A" w:rsidRPr="008F3991" w:rsidRDefault="0087304A" w:rsidP="0087304A"/>
    <w:p w14:paraId="06C17ABF" w14:textId="77777777" w:rsidR="0087304A" w:rsidRPr="008F3991" w:rsidRDefault="0087304A" w:rsidP="00C13460">
      <w:pPr>
        <w:numPr>
          <w:ilvl w:val="0"/>
          <w:numId w:val="54"/>
        </w:numPr>
      </w:pPr>
      <w:r w:rsidRPr="008F3991">
        <w:t>Radial button report selector (RMAG/NMART, NREC, CEO, External</w:t>
      </w:r>
      <w:r>
        <w:t>, RMAG Stack Chart</w:t>
      </w:r>
      <w:r w:rsidRPr="008F3991">
        <w:t>)</w:t>
      </w:r>
    </w:p>
    <w:p w14:paraId="478E9308" w14:textId="77777777" w:rsidR="0087304A" w:rsidRPr="008F3991" w:rsidRDefault="0087304A" w:rsidP="00C13460">
      <w:pPr>
        <w:numPr>
          <w:ilvl w:val="0"/>
          <w:numId w:val="54"/>
        </w:numPr>
      </w:pPr>
      <w:r w:rsidRPr="008F3991">
        <w:t>Event filter</w:t>
      </w:r>
    </w:p>
    <w:p w14:paraId="43AB62BD" w14:textId="77777777" w:rsidR="0087304A" w:rsidRPr="008F3991" w:rsidRDefault="0087304A" w:rsidP="00C13460">
      <w:pPr>
        <w:numPr>
          <w:ilvl w:val="0"/>
          <w:numId w:val="54"/>
        </w:numPr>
      </w:pPr>
      <w:r w:rsidRPr="008F3991">
        <w:t>Calculation Run (including “All” option) filter</w:t>
      </w:r>
    </w:p>
    <w:p w14:paraId="20F7B56B" w14:textId="77777777" w:rsidR="0087304A" w:rsidRPr="008F3991" w:rsidRDefault="0087304A" w:rsidP="00C13460">
      <w:pPr>
        <w:numPr>
          <w:ilvl w:val="0"/>
          <w:numId w:val="54"/>
        </w:numPr>
      </w:pPr>
      <w:r w:rsidRPr="008F3991">
        <w:t>Resource Type checkboxes</w:t>
      </w:r>
      <w:r>
        <w:t xml:space="preserve"> (defaults to Distribution and Tree)</w:t>
      </w:r>
    </w:p>
    <w:p w14:paraId="59F78BA8" w14:textId="77777777" w:rsidR="0087304A" w:rsidRPr="008F3991" w:rsidRDefault="0087304A" w:rsidP="0087304A"/>
    <w:p w14:paraId="08B5984E" w14:textId="77777777" w:rsidR="0087304A" w:rsidRPr="008F3991" w:rsidRDefault="0087304A" w:rsidP="0087304A">
      <w:r w:rsidRPr="008F3991">
        <w:t xml:space="preserve">There are two distinct views for the </w:t>
      </w:r>
      <w:r>
        <w:t>RMAG Stack chart</w:t>
      </w:r>
      <w:r w:rsidRPr="008F3991">
        <w:t xml:space="preserve"> report.  When a single Calculation run is selected, </w:t>
      </w:r>
      <w:r>
        <w:t xml:space="preserve">the </w:t>
      </w:r>
      <w:r w:rsidRPr="008F3991">
        <w:t>display</w:t>
      </w:r>
      <w:r>
        <w:t xml:space="preserve"> includes; Requesting RMAGS values, Responding RMAGS values, </w:t>
      </w:r>
      <w:bookmarkStart w:id="163" w:name="_Hlk504659796"/>
      <w:r>
        <w:t>and Total Allocated Resource values by resource type with totals</w:t>
      </w:r>
      <w:bookmarkEnd w:id="163"/>
      <w:r>
        <w:t>.</w:t>
      </w:r>
    </w:p>
    <w:p w14:paraId="39A0ADDF" w14:textId="77777777" w:rsidR="0087304A" w:rsidRPr="008F3991" w:rsidRDefault="0087304A" w:rsidP="0087304A"/>
    <w:p w14:paraId="643B0D11" w14:textId="77777777" w:rsidR="0087304A" w:rsidRPr="008F3991" w:rsidRDefault="0087304A" w:rsidP="0087304A">
      <w:r w:rsidRPr="008F3991">
        <w:t xml:space="preserve">When “All” Calculation runs are selected, a cumulative summary </w:t>
      </w:r>
      <w:r>
        <w:t>Requesting RMAGS, Responding RMAG values, and Total Allocated Resource values by resource type with totals. (note that cumulative Request values are not calculated or displayed)</w:t>
      </w:r>
    </w:p>
    <w:p w14:paraId="487122D6" w14:textId="77777777" w:rsidR="0087304A" w:rsidRPr="008F3991" w:rsidRDefault="0087304A" w:rsidP="0087304A"/>
    <w:p w14:paraId="37524788" w14:textId="77777777" w:rsidR="0087304A" w:rsidRDefault="0087304A" w:rsidP="0087304A">
      <w:r w:rsidRPr="008F3991">
        <w:t>The Request Grid contains:</w:t>
      </w:r>
    </w:p>
    <w:p w14:paraId="6A8EF370" w14:textId="77777777" w:rsidR="0087304A" w:rsidRDefault="0087304A" w:rsidP="0087304A"/>
    <w:p w14:paraId="091DF106" w14:textId="77777777" w:rsidR="0087304A" w:rsidRDefault="0087304A" w:rsidP="00C13460">
      <w:pPr>
        <w:pStyle w:val="ListParagraph"/>
        <w:keepLines w:val="0"/>
        <w:numPr>
          <w:ilvl w:val="0"/>
          <w:numId w:val="58"/>
        </w:numPr>
        <w:contextualSpacing/>
      </w:pPr>
      <w:r>
        <w:t>Calculation Run Date/Time or Cumulative View</w:t>
      </w:r>
    </w:p>
    <w:p w14:paraId="5CB424C8" w14:textId="77777777" w:rsidR="0087304A" w:rsidRDefault="0087304A" w:rsidP="00C13460">
      <w:pPr>
        <w:pStyle w:val="ListParagraph"/>
        <w:keepLines w:val="0"/>
        <w:numPr>
          <w:ilvl w:val="0"/>
          <w:numId w:val="58"/>
        </w:numPr>
        <w:contextualSpacing/>
      </w:pPr>
      <w:r>
        <w:t>Resource Type</w:t>
      </w:r>
    </w:p>
    <w:p w14:paraId="05F3EFF1" w14:textId="77777777" w:rsidR="0087304A" w:rsidRDefault="0087304A" w:rsidP="00C13460">
      <w:pPr>
        <w:pStyle w:val="ListParagraph"/>
        <w:keepLines w:val="0"/>
        <w:numPr>
          <w:ilvl w:val="0"/>
          <w:numId w:val="58"/>
        </w:numPr>
        <w:contextualSpacing/>
      </w:pPr>
      <w:r>
        <w:t>Requesting RMAG Names</w:t>
      </w:r>
    </w:p>
    <w:p w14:paraId="7A489783" w14:textId="77777777" w:rsidR="0087304A" w:rsidRDefault="0087304A" w:rsidP="00C13460">
      <w:pPr>
        <w:pStyle w:val="ListParagraph"/>
        <w:keepLines w:val="0"/>
        <w:numPr>
          <w:ilvl w:val="1"/>
          <w:numId w:val="58"/>
        </w:numPr>
        <w:contextualSpacing/>
      </w:pPr>
      <w:r>
        <w:t>Values (for single calculation run)</w:t>
      </w:r>
    </w:p>
    <w:p w14:paraId="4DE967D0" w14:textId="77777777" w:rsidR="0087304A" w:rsidRDefault="0087304A" w:rsidP="00C13460">
      <w:pPr>
        <w:pStyle w:val="ListParagraph"/>
        <w:keepLines w:val="0"/>
        <w:numPr>
          <w:ilvl w:val="0"/>
          <w:numId w:val="58"/>
        </w:numPr>
        <w:contextualSpacing/>
      </w:pPr>
      <w:r>
        <w:t>Responding RMAG Names</w:t>
      </w:r>
    </w:p>
    <w:p w14:paraId="0E406DB5" w14:textId="77777777" w:rsidR="0087304A" w:rsidRDefault="0087304A" w:rsidP="00C13460">
      <w:pPr>
        <w:pStyle w:val="ListParagraph"/>
        <w:keepLines w:val="0"/>
        <w:numPr>
          <w:ilvl w:val="1"/>
          <w:numId w:val="58"/>
        </w:numPr>
        <w:contextualSpacing/>
      </w:pPr>
      <w:r>
        <w:t>Values</w:t>
      </w:r>
    </w:p>
    <w:p w14:paraId="58BD75BF" w14:textId="77777777" w:rsidR="0087304A" w:rsidRDefault="0087304A" w:rsidP="00C13460">
      <w:pPr>
        <w:pStyle w:val="ListParagraph"/>
        <w:keepLines w:val="0"/>
        <w:numPr>
          <w:ilvl w:val="1"/>
          <w:numId w:val="58"/>
        </w:numPr>
        <w:contextualSpacing/>
      </w:pPr>
      <w:r>
        <w:t>Total Allocated Resources</w:t>
      </w:r>
    </w:p>
    <w:p w14:paraId="775AF4AE" w14:textId="77777777" w:rsidR="0087304A" w:rsidRDefault="0087304A" w:rsidP="00C13460">
      <w:pPr>
        <w:pStyle w:val="ListParagraph"/>
        <w:keepLines w:val="0"/>
        <w:numPr>
          <w:ilvl w:val="0"/>
          <w:numId w:val="58"/>
        </w:numPr>
        <w:contextualSpacing/>
      </w:pPr>
      <w:r>
        <w:t>Totals</w:t>
      </w:r>
    </w:p>
    <w:p w14:paraId="77699E4F" w14:textId="77777777" w:rsidR="0087304A" w:rsidRDefault="0087304A" w:rsidP="0087304A"/>
    <w:p w14:paraId="29EB3A81" w14:textId="77777777" w:rsidR="0087304A" w:rsidRDefault="0087304A" w:rsidP="0087304A">
      <w:r>
        <w:t>Chart Examples:</w:t>
      </w:r>
    </w:p>
    <w:p w14:paraId="40303FCE" w14:textId="77777777" w:rsidR="0087304A" w:rsidRDefault="0087304A" w:rsidP="0087304A"/>
    <w:p w14:paraId="160C8C9E" w14:textId="77777777" w:rsidR="0087304A" w:rsidRDefault="0087304A" w:rsidP="0087304A"/>
    <w:p w14:paraId="7A7B4783" w14:textId="77777777" w:rsidR="0087304A" w:rsidRDefault="0087304A" w:rsidP="0087304A"/>
    <w:p w14:paraId="66735CAE" w14:textId="77777777" w:rsidR="0087304A" w:rsidRDefault="0087304A" w:rsidP="0087304A"/>
    <w:p w14:paraId="72B77538" w14:textId="77777777" w:rsidR="0087304A" w:rsidRDefault="0087304A" w:rsidP="0087304A"/>
    <w:p w14:paraId="0318E8C6" w14:textId="77777777" w:rsidR="0087304A" w:rsidRDefault="0087304A" w:rsidP="0087304A"/>
    <w:p w14:paraId="6DA6981E" w14:textId="77777777" w:rsidR="0087304A" w:rsidRDefault="0087304A" w:rsidP="0087304A">
      <w:r>
        <w:t>Single Calculation Run:</w:t>
      </w:r>
    </w:p>
    <w:p w14:paraId="2B26ACD7" w14:textId="77777777" w:rsidR="0087304A" w:rsidRDefault="0087304A" w:rsidP="0087304A"/>
    <w:p w14:paraId="05C17AEB" w14:textId="77777777" w:rsidR="0087304A" w:rsidRDefault="0087304A" w:rsidP="0087304A">
      <w:pPr>
        <w:rPr>
          <w:noProof/>
        </w:rPr>
      </w:pPr>
    </w:p>
    <w:p w14:paraId="6A952F6F" w14:textId="77777777" w:rsidR="0087304A" w:rsidRDefault="0087304A" w:rsidP="0087304A">
      <w:r>
        <w:rPr>
          <w:noProof/>
        </w:rPr>
        <w:drawing>
          <wp:inline distT="0" distB="0" distL="0" distR="0" wp14:anchorId="69034325" wp14:editId="3D33CA71">
            <wp:extent cx="8229600" cy="39319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10041" b="5021"/>
                    <a:stretch/>
                  </pic:blipFill>
                  <pic:spPr bwMode="auto">
                    <a:xfrm>
                      <a:off x="0" y="0"/>
                      <a:ext cx="8229600" cy="3931920"/>
                    </a:xfrm>
                    <a:prstGeom prst="rect">
                      <a:avLst/>
                    </a:prstGeom>
                    <a:ln>
                      <a:noFill/>
                    </a:ln>
                    <a:extLst>
                      <a:ext uri="{53640926-AAD7-44D8-BBD7-CCE9431645EC}">
                        <a14:shadowObscured xmlns:a14="http://schemas.microsoft.com/office/drawing/2010/main"/>
                      </a:ext>
                    </a:extLst>
                  </pic:spPr>
                </pic:pic>
              </a:graphicData>
            </a:graphic>
          </wp:inline>
        </w:drawing>
      </w:r>
    </w:p>
    <w:p w14:paraId="784999A6" w14:textId="77777777" w:rsidR="0087304A" w:rsidRPr="008F3991" w:rsidRDefault="0087304A" w:rsidP="0087304A"/>
    <w:p w14:paraId="3A987DD3" w14:textId="77777777" w:rsidR="0087304A" w:rsidRDefault="0087304A" w:rsidP="0087304A"/>
    <w:p w14:paraId="071FDFB2" w14:textId="77777777" w:rsidR="0087304A" w:rsidRDefault="0087304A" w:rsidP="0087304A"/>
    <w:p w14:paraId="6CD5738C" w14:textId="77777777" w:rsidR="0087304A" w:rsidRDefault="0087304A" w:rsidP="0087304A"/>
    <w:p w14:paraId="53BEB16D" w14:textId="77777777" w:rsidR="0087304A" w:rsidRDefault="0087304A" w:rsidP="0087304A"/>
    <w:p w14:paraId="55A98E45" w14:textId="77777777" w:rsidR="0087304A" w:rsidRDefault="0087304A" w:rsidP="0087304A"/>
    <w:p w14:paraId="64C3C794" w14:textId="77777777" w:rsidR="0087304A" w:rsidRDefault="0087304A" w:rsidP="0087304A"/>
    <w:p w14:paraId="45CC62CA" w14:textId="77777777" w:rsidR="0087304A" w:rsidRDefault="0087304A" w:rsidP="0087304A"/>
    <w:p w14:paraId="4CF6BA0C" w14:textId="77777777" w:rsidR="0087304A" w:rsidRDefault="0087304A" w:rsidP="0087304A">
      <w:r>
        <w:t>All Calculation Runs:</w:t>
      </w:r>
    </w:p>
    <w:p w14:paraId="304C2FF5" w14:textId="77777777" w:rsidR="0087304A" w:rsidRDefault="0087304A" w:rsidP="0087304A"/>
    <w:p w14:paraId="75D89C6C" w14:textId="77777777" w:rsidR="0087304A" w:rsidRDefault="0087304A" w:rsidP="0087304A"/>
    <w:p w14:paraId="11F5D3F2" w14:textId="77777777" w:rsidR="0087304A" w:rsidRDefault="0087304A" w:rsidP="0087304A">
      <w:r w:rsidRPr="00F66F91">
        <w:rPr>
          <w:noProof/>
        </w:rPr>
        <w:drawing>
          <wp:inline distT="0" distB="0" distL="0" distR="0" wp14:anchorId="06EA2F64" wp14:editId="6128B6BD">
            <wp:extent cx="8229600" cy="38404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t="11193" b="5844"/>
                    <a:stretch/>
                  </pic:blipFill>
                  <pic:spPr bwMode="auto">
                    <a:xfrm>
                      <a:off x="0" y="0"/>
                      <a:ext cx="8229600" cy="3840480"/>
                    </a:xfrm>
                    <a:prstGeom prst="rect">
                      <a:avLst/>
                    </a:prstGeom>
                    <a:ln>
                      <a:noFill/>
                    </a:ln>
                    <a:extLst>
                      <a:ext uri="{53640926-AAD7-44D8-BBD7-CCE9431645EC}">
                        <a14:shadowObscured xmlns:a14="http://schemas.microsoft.com/office/drawing/2010/main"/>
                      </a:ext>
                    </a:extLst>
                  </pic:spPr>
                </pic:pic>
              </a:graphicData>
            </a:graphic>
          </wp:inline>
        </w:drawing>
      </w:r>
    </w:p>
    <w:p w14:paraId="1ED0B65F" w14:textId="77777777" w:rsidR="0087304A" w:rsidRDefault="0087304A" w:rsidP="0087304A"/>
    <w:p w14:paraId="47F10A9E" w14:textId="77777777" w:rsidR="0087304A" w:rsidRDefault="0087304A" w:rsidP="0087304A">
      <w:r>
        <w:t>Note that cumulative totals for requests are not calculated or displayed</w:t>
      </w:r>
    </w:p>
    <w:p w14:paraId="05311A68" w14:textId="77777777" w:rsidR="003E3780" w:rsidRPr="0093006D" w:rsidRDefault="003E3780" w:rsidP="003E3780">
      <w:pPr>
        <w:pStyle w:val="Heading2"/>
      </w:pPr>
      <w:bookmarkStart w:id="164" w:name="_Toc121996334"/>
      <w:r>
        <w:t>Dashboards</w:t>
      </w:r>
      <w:bookmarkEnd w:id="164"/>
    </w:p>
    <w:p w14:paraId="47CEB470" w14:textId="77777777" w:rsidR="003E3780" w:rsidRDefault="003E3780" w:rsidP="003E3780"/>
    <w:p w14:paraId="5FED106A" w14:textId="77777777" w:rsidR="003E3780" w:rsidRDefault="00672D4D" w:rsidP="003E3780">
      <w:pPr>
        <w:pStyle w:val="Style1"/>
      </w:pPr>
      <w:bookmarkStart w:id="165" w:name="_Toc121996335"/>
      <w:bookmarkStart w:id="166" w:name="_Hlk1560957"/>
      <w:r>
        <w:t>Dashboard Filters and Options</w:t>
      </w:r>
      <w:bookmarkEnd w:id="165"/>
    </w:p>
    <w:bookmarkEnd w:id="166"/>
    <w:p w14:paraId="249BA9A5" w14:textId="77777777" w:rsidR="003E3780" w:rsidRDefault="003E3780" w:rsidP="003E3780"/>
    <w:p w14:paraId="02C7F171" w14:textId="77777777" w:rsidR="001F60F8" w:rsidRDefault="003E3780" w:rsidP="003E3780">
      <w:r>
        <w:t xml:space="preserve">The Dashboard Report aggregates data at the RMAG level.  There is both a Dashboard Table and Map view.  Dashboards contain the special property that allows multiple events to be selected.  </w:t>
      </w:r>
    </w:p>
    <w:p w14:paraId="4B862F00" w14:textId="77777777" w:rsidR="001F60F8" w:rsidRDefault="001F60F8" w:rsidP="003E3780"/>
    <w:p w14:paraId="75C6009F" w14:textId="77777777" w:rsidR="001F60F8" w:rsidRDefault="001F60F8" w:rsidP="003E3780">
      <w:r>
        <w:t>Main Menu&gt;Reports&gt;Dashboard</w:t>
      </w:r>
    </w:p>
    <w:p w14:paraId="4812BAA3" w14:textId="77777777" w:rsidR="001F60F8" w:rsidRDefault="001F60F8" w:rsidP="003E3780"/>
    <w:p w14:paraId="118EE831" w14:textId="77777777" w:rsidR="003E3780" w:rsidRDefault="003E3780" w:rsidP="003E3780">
      <w:r>
        <w:t>The filters for the Dashboard include:</w:t>
      </w:r>
    </w:p>
    <w:p w14:paraId="326E65A3" w14:textId="77777777" w:rsidR="003E3780" w:rsidRDefault="003E3780" w:rsidP="003E3780"/>
    <w:p w14:paraId="503DDCC8" w14:textId="77777777" w:rsidR="003E3780" w:rsidRDefault="003E3780" w:rsidP="003E3780">
      <w:pPr>
        <w:pStyle w:val="ListParagraph"/>
        <w:keepLines w:val="0"/>
        <w:numPr>
          <w:ilvl w:val="0"/>
          <w:numId w:val="54"/>
        </w:numPr>
        <w:contextualSpacing/>
      </w:pPr>
      <w:r>
        <w:t>Event (multi-select) filter</w:t>
      </w:r>
    </w:p>
    <w:p w14:paraId="704BB1D4" w14:textId="77777777" w:rsidR="003E3780" w:rsidRDefault="003E3780" w:rsidP="003E3780">
      <w:pPr>
        <w:pStyle w:val="ListParagraph"/>
        <w:keepLines w:val="0"/>
        <w:numPr>
          <w:ilvl w:val="0"/>
          <w:numId w:val="54"/>
        </w:numPr>
        <w:contextualSpacing/>
      </w:pPr>
      <w:r>
        <w:t>Calculation Run filter (allows for All or individual calculation run selection)</w:t>
      </w:r>
    </w:p>
    <w:p w14:paraId="22F215AB" w14:textId="77777777" w:rsidR="003E3780" w:rsidRDefault="003E3780" w:rsidP="003E3780">
      <w:pPr>
        <w:pStyle w:val="ListParagraph"/>
        <w:keepLines w:val="0"/>
        <w:numPr>
          <w:ilvl w:val="0"/>
          <w:numId w:val="54"/>
        </w:numPr>
        <w:contextualSpacing/>
      </w:pPr>
      <w:r>
        <w:t>Resource Type (radio button defaults to Distribution)</w:t>
      </w:r>
    </w:p>
    <w:p w14:paraId="3C35FA24" w14:textId="77777777" w:rsidR="00672D4D" w:rsidRDefault="00672D4D" w:rsidP="003E3780">
      <w:pPr>
        <w:pStyle w:val="ListParagraph"/>
        <w:keepLines w:val="0"/>
        <w:numPr>
          <w:ilvl w:val="0"/>
          <w:numId w:val="54"/>
        </w:numPr>
        <w:contextualSpacing/>
      </w:pPr>
      <w:r>
        <w:t>Radio buttons to select Dashboard Table (default) or Map View</w:t>
      </w:r>
    </w:p>
    <w:p w14:paraId="7DCA19AE" w14:textId="77777777" w:rsidR="00672D4D" w:rsidRDefault="00672D4D" w:rsidP="00672D4D">
      <w:pPr>
        <w:contextualSpacing/>
      </w:pPr>
    </w:p>
    <w:p w14:paraId="4D4829E9" w14:textId="77777777" w:rsidR="00672D4D" w:rsidRDefault="00672D4D" w:rsidP="00672D4D">
      <w:pPr>
        <w:contextualSpacing/>
      </w:pPr>
      <w:r>
        <w:t>Action Buttons:</w:t>
      </w:r>
    </w:p>
    <w:p w14:paraId="647CB9AB" w14:textId="77777777" w:rsidR="00672D4D" w:rsidRDefault="00672D4D" w:rsidP="00672D4D">
      <w:pPr>
        <w:contextualSpacing/>
      </w:pPr>
    </w:p>
    <w:p w14:paraId="1FEBAFC9" w14:textId="77777777" w:rsidR="00672D4D" w:rsidRDefault="00672D4D" w:rsidP="00672D4D">
      <w:pPr>
        <w:pStyle w:val="ListParagraph"/>
        <w:numPr>
          <w:ilvl w:val="0"/>
          <w:numId w:val="59"/>
        </w:numPr>
        <w:contextualSpacing/>
      </w:pPr>
      <w:r>
        <w:t>Reset Filters</w:t>
      </w:r>
    </w:p>
    <w:p w14:paraId="2FC3839E" w14:textId="77777777" w:rsidR="00672D4D" w:rsidRDefault="00672D4D" w:rsidP="00672D4D">
      <w:pPr>
        <w:pStyle w:val="ListParagraph"/>
        <w:numPr>
          <w:ilvl w:val="0"/>
          <w:numId w:val="59"/>
        </w:numPr>
        <w:contextualSpacing/>
      </w:pPr>
      <w:r>
        <w:t>Export to Excel</w:t>
      </w:r>
    </w:p>
    <w:p w14:paraId="7A9D16D1" w14:textId="77777777" w:rsidR="001F60F8" w:rsidRDefault="00672D4D" w:rsidP="00672D4D">
      <w:pPr>
        <w:pStyle w:val="ListParagraph"/>
        <w:numPr>
          <w:ilvl w:val="0"/>
          <w:numId w:val="59"/>
        </w:numPr>
        <w:contextualSpacing/>
      </w:pPr>
      <w:r>
        <w:t>Export to PDF</w:t>
      </w:r>
    </w:p>
    <w:p w14:paraId="778148A2" w14:textId="77777777" w:rsidR="00672D4D" w:rsidRDefault="001F60F8" w:rsidP="001F60F8">
      <w:pPr>
        <w:widowControl/>
        <w:spacing w:after="200" w:line="276" w:lineRule="auto"/>
        <w:textboxTightWrap w:val="none"/>
      </w:pPr>
      <w:r>
        <w:br w:type="page"/>
      </w:r>
    </w:p>
    <w:p w14:paraId="35CC60AB" w14:textId="77777777" w:rsidR="00672D4D" w:rsidRDefault="00672D4D" w:rsidP="00672D4D">
      <w:pPr>
        <w:pStyle w:val="Style1"/>
      </w:pPr>
      <w:bookmarkStart w:id="167" w:name="_Toc121996336"/>
      <w:r>
        <w:t>Dashboard Table</w:t>
      </w:r>
      <w:bookmarkEnd w:id="167"/>
    </w:p>
    <w:p w14:paraId="7CA556A9" w14:textId="77777777" w:rsidR="003E3780" w:rsidRDefault="003E3780" w:rsidP="003E3780"/>
    <w:p w14:paraId="6DFA89BA" w14:textId="77777777" w:rsidR="003E3780" w:rsidRDefault="003E3780" w:rsidP="003E3780">
      <w:r>
        <w:t xml:space="preserve">There are two distinct views for the </w:t>
      </w:r>
      <w:r w:rsidR="00672D4D">
        <w:t>Dashboard Table depending on whether</w:t>
      </w:r>
      <w:r>
        <w:t xml:space="preserve"> </w:t>
      </w:r>
      <w:r w:rsidR="00672D4D">
        <w:t>“ALL”</w:t>
      </w:r>
      <w:r>
        <w:t xml:space="preserve"> Calculation </w:t>
      </w:r>
      <w:r w:rsidR="00672D4D">
        <w:t>Runs or individual Calculation Runs are selected.</w:t>
      </w:r>
    </w:p>
    <w:p w14:paraId="3F8299FC" w14:textId="77777777" w:rsidR="003E3780" w:rsidRDefault="003E3780" w:rsidP="003E3780"/>
    <w:p w14:paraId="105A244D" w14:textId="77777777" w:rsidR="003E3780" w:rsidRPr="005C5921" w:rsidRDefault="003E3780" w:rsidP="003E3780">
      <w:pPr>
        <w:rPr>
          <w:b/>
        </w:rPr>
      </w:pPr>
      <w:bookmarkStart w:id="168" w:name="_Hlk1561831"/>
      <w:r w:rsidRPr="005C5921">
        <w:rPr>
          <w:b/>
        </w:rPr>
        <w:t>When “All” Calculation runs are selected</w:t>
      </w:r>
      <w:r w:rsidR="00672D4D" w:rsidRPr="005C5921">
        <w:rPr>
          <w:b/>
        </w:rPr>
        <w:t>:</w:t>
      </w:r>
    </w:p>
    <w:p w14:paraId="6D2F69F3" w14:textId="77777777" w:rsidR="005C5921" w:rsidRDefault="005C5921" w:rsidP="005C5921"/>
    <w:p w14:paraId="4F007029" w14:textId="77777777" w:rsidR="005C5921" w:rsidRDefault="005C5921" w:rsidP="005C5921">
      <w:r>
        <w:t>Grid Header (one grid for each selected event):</w:t>
      </w:r>
    </w:p>
    <w:p w14:paraId="5EDBA97D" w14:textId="77777777" w:rsidR="00672D4D" w:rsidRDefault="00672D4D" w:rsidP="00672D4D">
      <w:pPr>
        <w:pStyle w:val="ListParagraph"/>
        <w:numPr>
          <w:ilvl w:val="0"/>
          <w:numId w:val="60"/>
        </w:numPr>
      </w:pPr>
      <w:r>
        <w:t>Event Name</w:t>
      </w:r>
    </w:p>
    <w:p w14:paraId="2C01FD06" w14:textId="77777777" w:rsidR="00672D4D" w:rsidRDefault="00672D4D" w:rsidP="00672D4D">
      <w:pPr>
        <w:pStyle w:val="ListParagraph"/>
        <w:numPr>
          <w:ilvl w:val="0"/>
          <w:numId w:val="60"/>
        </w:numPr>
      </w:pPr>
      <w:r>
        <w:t>Event Type</w:t>
      </w:r>
    </w:p>
    <w:p w14:paraId="63549623" w14:textId="77777777" w:rsidR="00672D4D" w:rsidRDefault="00672D4D" w:rsidP="00672D4D">
      <w:pPr>
        <w:pStyle w:val="ListParagraph"/>
        <w:numPr>
          <w:ilvl w:val="0"/>
          <w:numId w:val="60"/>
        </w:numPr>
      </w:pPr>
      <w:r>
        <w:t>Calculation Run Date/Time</w:t>
      </w:r>
    </w:p>
    <w:p w14:paraId="3F109714" w14:textId="77777777" w:rsidR="00FD72DB" w:rsidRDefault="005C5921" w:rsidP="003E3780">
      <w:r>
        <w:t>Grid body:</w:t>
      </w:r>
    </w:p>
    <w:p w14:paraId="7A80B659" w14:textId="77777777" w:rsidR="005C5921" w:rsidRDefault="005C5921" w:rsidP="005C5921">
      <w:pPr>
        <w:pStyle w:val="ListParagraph"/>
        <w:numPr>
          <w:ilvl w:val="0"/>
          <w:numId w:val="61"/>
        </w:numPr>
      </w:pPr>
      <w:r>
        <w:t>RMAG</w:t>
      </w:r>
    </w:p>
    <w:p w14:paraId="36E07D9A" w14:textId="77777777" w:rsidR="005C5921" w:rsidRDefault="005C5921" w:rsidP="005C5921">
      <w:pPr>
        <w:pStyle w:val="ListParagraph"/>
        <w:numPr>
          <w:ilvl w:val="1"/>
          <w:numId w:val="61"/>
        </w:numPr>
      </w:pPr>
      <w:r>
        <w:t>List all RMAGs with Requests/Responses for selected events</w:t>
      </w:r>
    </w:p>
    <w:p w14:paraId="5D3F4DCB" w14:textId="77777777" w:rsidR="005C5921" w:rsidRDefault="005C5921" w:rsidP="005C5921">
      <w:pPr>
        <w:pStyle w:val="ListParagraph"/>
        <w:numPr>
          <w:ilvl w:val="0"/>
          <w:numId w:val="61"/>
        </w:numPr>
      </w:pPr>
      <w:r>
        <w:t>Requests</w:t>
      </w:r>
    </w:p>
    <w:p w14:paraId="60983E35" w14:textId="77777777" w:rsidR="005C5921" w:rsidRDefault="005C5921" w:rsidP="005C5921">
      <w:pPr>
        <w:pStyle w:val="ListParagraph"/>
        <w:numPr>
          <w:ilvl w:val="1"/>
          <w:numId w:val="61"/>
        </w:numPr>
      </w:pPr>
      <w:r>
        <w:t>Requesting Companies</w:t>
      </w:r>
    </w:p>
    <w:p w14:paraId="4B9772CF" w14:textId="77777777" w:rsidR="005C5921" w:rsidRDefault="005C5921" w:rsidP="005C5921">
      <w:pPr>
        <w:pStyle w:val="ListParagraph"/>
        <w:numPr>
          <w:ilvl w:val="2"/>
          <w:numId w:val="61"/>
        </w:numPr>
      </w:pPr>
      <w:r>
        <w:t>Count of companies that have entered requests with values greater than 0 (cumulative total across all calculation runs)</w:t>
      </w:r>
    </w:p>
    <w:p w14:paraId="0C1C5D33" w14:textId="77777777" w:rsidR="005C5921" w:rsidRDefault="005C5921" w:rsidP="005C5921">
      <w:pPr>
        <w:pStyle w:val="ListParagraph"/>
        <w:numPr>
          <w:ilvl w:val="1"/>
          <w:numId w:val="61"/>
        </w:numPr>
      </w:pPr>
      <w:r>
        <w:t>Impacted Companies</w:t>
      </w:r>
    </w:p>
    <w:p w14:paraId="37301384" w14:textId="77777777" w:rsidR="005C5921" w:rsidRDefault="005C5921" w:rsidP="005C5921">
      <w:pPr>
        <w:pStyle w:val="ListParagraph"/>
        <w:numPr>
          <w:ilvl w:val="2"/>
          <w:numId w:val="61"/>
        </w:numPr>
      </w:pPr>
      <w:r>
        <w:t>Count of companies that have entered requests with values greater than or equal to 0 for the selected resource type (cumulative total across all calculation runs)</w:t>
      </w:r>
    </w:p>
    <w:p w14:paraId="4A698C50" w14:textId="77777777" w:rsidR="005C5921" w:rsidRDefault="005C5921" w:rsidP="005C5921">
      <w:pPr>
        <w:pStyle w:val="ListParagraph"/>
        <w:numPr>
          <w:ilvl w:val="1"/>
          <w:numId w:val="61"/>
        </w:numPr>
      </w:pPr>
      <w:r>
        <w:t>Allocated-FTE</w:t>
      </w:r>
    </w:p>
    <w:p w14:paraId="4E38BF57" w14:textId="77777777" w:rsidR="00FD72DB" w:rsidRDefault="005C5921" w:rsidP="005C5921">
      <w:pPr>
        <w:pStyle w:val="ListParagraph"/>
        <w:numPr>
          <w:ilvl w:val="2"/>
          <w:numId w:val="61"/>
        </w:numPr>
      </w:pPr>
      <w:r>
        <w:t>Values of resources allocated across all calculation runs (from Match Log)</w:t>
      </w:r>
    </w:p>
    <w:p w14:paraId="7211441E" w14:textId="77777777" w:rsidR="005C5921" w:rsidRDefault="005C5921" w:rsidP="005C5921">
      <w:pPr>
        <w:pStyle w:val="ListParagraph"/>
        <w:numPr>
          <w:ilvl w:val="0"/>
          <w:numId w:val="61"/>
        </w:numPr>
      </w:pPr>
      <w:r>
        <w:t>Responses</w:t>
      </w:r>
    </w:p>
    <w:p w14:paraId="1B6F3919" w14:textId="77777777" w:rsidR="005C5921" w:rsidRDefault="005C5921" w:rsidP="005C5921">
      <w:pPr>
        <w:pStyle w:val="ListParagraph"/>
        <w:numPr>
          <w:ilvl w:val="1"/>
          <w:numId w:val="61"/>
        </w:numPr>
      </w:pPr>
      <w:r>
        <w:t>Submitted Companies</w:t>
      </w:r>
    </w:p>
    <w:p w14:paraId="14EE33D9" w14:textId="77777777" w:rsidR="005C5921" w:rsidRDefault="005C5921" w:rsidP="005C5921">
      <w:pPr>
        <w:pStyle w:val="ListParagraph"/>
        <w:numPr>
          <w:ilvl w:val="2"/>
          <w:numId w:val="61"/>
        </w:numPr>
      </w:pPr>
      <w:r>
        <w:t>Count of companies that have submitted responses (cumulative total across all calculation runs)</w:t>
      </w:r>
    </w:p>
    <w:p w14:paraId="1147D56A" w14:textId="77777777" w:rsidR="005C5921" w:rsidRDefault="005C5921" w:rsidP="005C5921">
      <w:pPr>
        <w:pStyle w:val="ListParagraph"/>
        <w:numPr>
          <w:ilvl w:val="1"/>
          <w:numId w:val="61"/>
        </w:numPr>
      </w:pPr>
      <w:r>
        <w:t>Allocated Companies</w:t>
      </w:r>
    </w:p>
    <w:p w14:paraId="0BD30539" w14:textId="77777777" w:rsidR="005C5921" w:rsidRDefault="005C5921" w:rsidP="005C5921">
      <w:pPr>
        <w:pStyle w:val="ListParagraph"/>
        <w:numPr>
          <w:ilvl w:val="2"/>
          <w:numId w:val="61"/>
        </w:numPr>
      </w:pPr>
      <w:r>
        <w:t>Count of companies that submitted responses that have been matched (cumulative total across all calculation runs)</w:t>
      </w:r>
    </w:p>
    <w:bookmarkEnd w:id="168"/>
    <w:p w14:paraId="397C1AA6" w14:textId="77777777" w:rsidR="00FD72DB" w:rsidRDefault="00FD72DB" w:rsidP="003E3780"/>
    <w:p w14:paraId="69171BF5" w14:textId="77777777" w:rsidR="001F60F8" w:rsidRDefault="001F60F8">
      <w:pPr>
        <w:widowControl/>
        <w:spacing w:after="200" w:line="276" w:lineRule="auto"/>
        <w:textboxTightWrap w:val="none"/>
        <w:rPr>
          <w:b/>
        </w:rPr>
      </w:pPr>
      <w:r>
        <w:rPr>
          <w:b/>
        </w:rPr>
        <w:br w:type="page"/>
      </w:r>
    </w:p>
    <w:p w14:paraId="3698750C" w14:textId="77777777" w:rsidR="001F60F8" w:rsidRDefault="001F60F8">
      <w:pPr>
        <w:widowControl/>
        <w:spacing w:after="200" w:line="276" w:lineRule="auto"/>
        <w:textboxTightWrap w:val="none"/>
      </w:pPr>
      <w:bookmarkStart w:id="169" w:name="_Hlk1650819"/>
      <w:r w:rsidRPr="001F60F8">
        <w:t>Sample Dashboard Table for “All” Calculation Runs</w:t>
      </w:r>
    </w:p>
    <w:bookmarkEnd w:id="169"/>
    <w:p w14:paraId="11CF2E8B" w14:textId="77777777" w:rsidR="005C5921" w:rsidRDefault="001F60F8" w:rsidP="001F60F8">
      <w:pPr>
        <w:widowControl/>
        <w:spacing w:after="200" w:line="276" w:lineRule="auto"/>
        <w:textboxTightWrap w:val="none"/>
      </w:pPr>
      <w:r w:rsidRPr="001F60F8">
        <w:rPr>
          <w:noProof/>
        </w:rPr>
        <w:drawing>
          <wp:inline distT="0" distB="0" distL="0" distR="0" wp14:anchorId="71F75F54" wp14:editId="3A10FE38">
            <wp:extent cx="8686800" cy="3390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11852" b="18753"/>
                    <a:stretch/>
                  </pic:blipFill>
                  <pic:spPr bwMode="auto">
                    <a:xfrm>
                      <a:off x="0" y="0"/>
                      <a:ext cx="8686800" cy="3390900"/>
                    </a:xfrm>
                    <a:prstGeom prst="rect">
                      <a:avLst/>
                    </a:prstGeom>
                    <a:ln>
                      <a:noFill/>
                    </a:ln>
                    <a:extLst>
                      <a:ext uri="{53640926-AAD7-44D8-BBD7-CCE9431645EC}">
                        <a14:shadowObscured xmlns:a14="http://schemas.microsoft.com/office/drawing/2010/main"/>
                      </a:ext>
                    </a:extLst>
                  </pic:spPr>
                </pic:pic>
              </a:graphicData>
            </a:graphic>
          </wp:inline>
        </w:drawing>
      </w:r>
      <w:r w:rsidR="005C5921" w:rsidRPr="005C5921">
        <w:rPr>
          <w:b/>
        </w:rPr>
        <w:t xml:space="preserve">When </w:t>
      </w:r>
      <w:r w:rsidR="005C5921">
        <w:rPr>
          <w:b/>
        </w:rPr>
        <w:t>individual</w:t>
      </w:r>
      <w:r w:rsidR="005C5921" w:rsidRPr="005C5921">
        <w:rPr>
          <w:b/>
        </w:rPr>
        <w:t xml:space="preserve"> Calculation runs are selected:</w:t>
      </w:r>
    </w:p>
    <w:p w14:paraId="54395486" w14:textId="77777777" w:rsidR="005C5921" w:rsidRDefault="005C5921" w:rsidP="005C5921">
      <w:r>
        <w:t>Header Labels and Data:</w:t>
      </w:r>
    </w:p>
    <w:p w14:paraId="366C8434" w14:textId="77777777" w:rsidR="005C5921" w:rsidRDefault="005C5921" w:rsidP="005C5921">
      <w:pPr>
        <w:pStyle w:val="ListParagraph"/>
        <w:numPr>
          <w:ilvl w:val="0"/>
          <w:numId w:val="60"/>
        </w:numPr>
      </w:pPr>
      <w:r>
        <w:t>Resource Type</w:t>
      </w:r>
    </w:p>
    <w:p w14:paraId="7C188B77" w14:textId="77777777" w:rsidR="005C5921" w:rsidRDefault="005C5921" w:rsidP="005C5921">
      <w:pPr>
        <w:pStyle w:val="ListParagraph"/>
        <w:numPr>
          <w:ilvl w:val="0"/>
          <w:numId w:val="60"/>
        </w:numPr>
      </w:pPr>
      <w:r>
        <w:t>Report Run Date/Time</w:t>
      </w:r>
    </w:p>
    <w:p w14:paraId="54AB467F" w14:textId="77777777" w:rsidR="005C5921" w:rsidRDefault="005C5921" w:rsidP="005C5921">
      <w:pPr>
        <w:pStyle w:val="ListParagraph"/>
        <w:numPr>
          <w:ilvl w:val="0"/>
          <w:numId w:val="60"/>
        </w:numPr>
      </w:pPr>
      <w:r>
        <w:t>Grand Totals</w:t>
      </w:r>
    </w:p>
    <w:p w14:paraId="49BC5020" w14:textId="77777777" w:rsidR="005C5921" w:rsidRDefault="005C5921" w:rsidP="005C5921">
      <w:pPr>
        <w:pStyle w:val="ListParagraph"/>
        <w:numPr>
          <w:ilvl w:val="1"/>
          <w:numId w:val="60"/>
        </w:numPr>
      </w:pPr>
      <w:r>
        <w:t>Allocated Requests</w:t>
      </w:r>
    </w:p>
    <w:p w14:paraId="585ABB3B" w14:textId="77777777" w:rsidR="005C5921" w:rsidRDefault="005C5921" w:rsidP="005C5921">
      <w:pPr>
        <w:pStyle w:val="ListParagraph"/>
        <w:numPr>
          <w:ilvl w:val="1"/>
          <w:numId w:val="60"/>
        </w:numPr>
      </w:pPr>
      <w:r>
        <w:t>Released</w:t>
      </w:r>
    </w:p>
    <w:p w14:paraId="2BCDBDF2" w14:textId="77777777" w:rsidR="005C5921" w:rsidRDefault="005C5921" w:rsidP="005C5921">
      <w:pPr>
        <w:pStyle w:val="ListParagraph"/>
        <w:numPr>
          <w:ilvl w:val="1"/>
          <w:numId w:val="60"/>
        </w:numPr>
      </w:pPr>
      <w:r>
        <w:t>Total Responses</w:t>
      </w:r>
    </w:p>
    <w:p w14:paraId="0EFCBBE4" w14:textId="77777777" w:rsidR="005C5921" w:rsidRDefault="005C5921" w:rsidP="005C5921"/>
    <w:p w14:paraId="10C0DE8A" w14:textId="77777777" w:rsidR="001F60F8" w:rsidRDefault="001F60F8" w:rsidP="005C5921"/>
    <w:p w14:paraId="52261D43" w14:textId="77777777" w:rsidR="005C5921" w:rsidRDefault="005C5921" w:rsidP="005C5921">
      <w:r>
        <w:t>Grid Header (one grid for each selected event):</w:t>
      </w:r>
    </w:p>
    <w:p w14:paraId="1B3D77F9" w14:textId="77777777" w:rsidR="005C5921" w:rsidRDefault="005C5921" w:rsidP="005C5921">
      <w:pPr>
        <w:pStyle w:val="ListParagraph"/>
        <w:numPr>
          <w:ilvl w:val="0"/>
          <w:numId w:val="60"/>
        </w:numPr>
      </w:pPr>
      <w:r>
        <w:t>Event Name</w:t>
      </w:r>
    </w:p>
    <w:p w14:paraId="20303CC3" w14:textId="77777777" w:rsidR="005C5921" w:rsidRDefault="005C5921" w:rsidP="005C5921">
      <w:pPr>
        <w:pStyle w:val="ListParagraph"/>
        <w:numPr>
          <w:ilvl w:val="0"/>
          <w:numId w:val="60"/>
        </w:numPr>
      </w:pPr>
      <w:r>
        <w:t>Event Type</w:t>
      </w:r>
    </w:p>
    <w:p w14:paraId="7597CC3E" w14:textId="77777777" w:rsidR="005C5921" w:rsidRDefault="005C5921" w:rsidP="005C5921">
      <w:pPr>
        <w:pStyle w:val="ListParagraph"/>
        <w:numPr>
          <w:ilvl w:val="0"/>
          <w:numId w:val="60"/>
        </w:numPr>
      </w:pPr>
      <w:r>
        <w:t>Allocation Type-Calculation Run Date/Time</w:t>
      </w:r>
    </w:p>
    <w:p w14:paraId="5B836AB2" w14:textId="77777777" w:rsidR="005C5921" w:rsidRDefault="005C5921" w:rsidP="005C5921">
      <w:r>
        <w:t>Grid body:</w:t>
      </w:r>
    </w:p>
    <w:p w14:paraId="5BA11863" w14:textId="77777777" w:rsidR="005C5921" w:rsidRDefault="005C5921" w:rsidP="005C5921">
      <w:pPr>
        <w:pStyle w:val="ListParagraph"/>
        <w:numPr>
          <w:ilvl w:val="0"/>
          <w:numId w:val="61"/>
        </w:numPr>
      </w:pPr>
      <w:r>
        <w:t>RMAG</w:t>
      </w:r>
    </w:p>
    <w:p w14:paraId="4E31731E" w14:textId="77777777" w:rsidR="005C5921" w:rsidRDefault="005C5921" w:rsidP="005C5921">
      <w:pPr>
        <w:pStyle w:val="ListParagraph"/>
        <w:numPr>
          <w:ilvl w:val="1"/>
          <w:numId w:val="61"/>
        </w:numPr>
      </w:pPr>
      <w:r>
        <w:t>List all RMAGs with Requests/Responses for selected events</w:t>
      </w:r>
    </w:p>
    <w:p w14:paraId="5A1A27FA" w14:textId="77777777" w:rsidR="005C5921" w:rsidRDefault="005C5921" w:rsidP="005C5921">
      <w:pPr>
        <w:pStyle w:val="ListParagraph"/>
        <w:numPr>
          <w:ilvl w:val="0"/>
          <w:numId w:val="61"/>
        </w:numPr>
      </w:pPr>
      <w:r>
        <w:t>Requests</w:t>
      </w:r>
    </w:p>
    <w:p w14:paraId="387C991B" w14:textId="77777777" w:rsidR="0000021D" w:rsidRDefault="0000021D" w:rsidP="0000021D">
      <w:pPr>
        <w:pStyle w:val="ListParagraph"/>
        <w:numPr>
          <w:ilvl w:val="1"/>
          <w:numId w:val="61"/>
        </w:numPr>
      </w:pPr>
      <w:r>
        <w:t>Requesting Companies</w:t>
      </w:r>
    </w:p>
    <w:p w14:paraId="1F0A813E" w14:textId="77777777" w:rsidR="0000021D" w:rsidRDefault="0000021D" w:rsidP="0000021D">
      <w:pPr>
        <w:pStyle w:val="ListParagraph"/>
        <w:numPr>
          <w:ilvl w:val="2"/>
          <w:numId w:val="61"/>
        </w:numPr>
      </w:pPr>
      <w:r>
        <w:t xml:space="preserve">Count of companies that have entered requests with values greater than 0 </w:t>
      </w:r>
    </w:p>
    <w:p w14:paraId="710CF898" w14:textId="77777777" w:rsidR="0000021D" w:rsidRDefault="0000021D" w:rsidP="0000021D">
      <w:pPr>
        <w:pStyle w:val="ListParagraph"/>
        <w:numPr>
          <w:ilvl w:val="1"/>
          <w:numId w:val="61"/>
        </w:numPr>
      </w:pPr>
      <w:r>
        <w:t>Impacted Companies</w:t>
      </w:r>
    </w:p>
    <w:p w14:paraId="19A9CD97" w14:textId="77777777" w:rsidR="0000021D" w:rsidRDefault="0000021D" w:rsidP="0000021D">
      <w:pPr>
        <w:pStyle w:val="ListParagraph"/>
        <w:numPr>
          <w:ilvl w:val="2"/>
          <w:numId w:val="61"/>
        </w:numPr>
      </w:pPr>
      <w:r>
        <w:t xml:space="preserve">Count of companies that have entered requests with values greater than or equal to 0 for the selected resource type </w:t>
      </w:r>
    </w:p>
    <w:p w14:paraId="2240E2C3" w14:textId="77777777" w:rsidR="0000021D" w:rsidRDefault="0000021D" w:rsidP="0000021D">
      <w:pPr>
        <w:pStyle w:val="ListParagraph"/>
        <w:numPr>
          <w:ilvl w:val="1"/>
          <w:numId w:val="61"/>
        </w:numPr>
      </w:pPr>
      <w:r>
        <w:t>Outages (display Calculation Run date/time within label)</w:t>
      </w:r>
    </w:p>
    <w:p w14:paraId="2E482291" w14:textId="77777777" w:rsidR="0000021D" w:rsidRDefault="0000021D" w:rsidP="0000021D">
      <w:pPr>
        <w:pStyle w:val="ListParagraph"/>
        <w:numPr>
          <w:ilvl w:val="2"/>
          <w:numId w:val="61"/>
        </w:numPr>
      </w:pPr>
      <w:r>
        <w:t>From submitted requests</w:t>
      </w:r>
    </w:p>
    <w:p w14:paraId="2062D258" w14:textId="77777777" w:rsidR="0000021D" w:rsidRDefault="0000021D" w:rsidP="0000021D">
      <w:pPr>
        <w:pStyle w:val="ListParagraph"/>
        <w:numPr>
          <w:ilvl w:val="1"/>
          <w:numId w:val="61"/>
        </w:numPr>
      </w:pPr>
      <w:r>
        <w:t>Cases (display Calculation Run date/time within label)</w:t>
      </w:r>
    </w:p>
    <w:p w14:paraId="0A2C4041" w14:textId="77777777" w:rsidR="0000021D" w:rsidRDefault="0000021D" w:rsidP="0000021D">
      <w:pPr>
        <w:pStyle w:val="ListParagraph"/>
        <w:numPr>
          <w:ilvl w:val="2"/>
          <w:numId w:val="61"/>
        </w:numPr>
      </w:pPr>
      <w:r>
        <w:t>From submitted requests</w:t>
      </w:r>
    </w:p>
    <w:p w14:paraId="5EA9BFA0" w14:textId="77777777" w:rsidR="0000021D" w:rsidRDefault="0000021D" w:rsidP="0000021D">
      <w:pPr>
        <w:pStyle w:val="ListParagraph"/>
        <w:numPr>
          <w:ilvl w:val="1"/>
          <w:numId w:val="61"/>
        </w:numPr>
      </w:pPr>
      <w:r>
        <w:t>Submitted Requests</w:t>
      </w:r>
      <w:r w:rsidR="000947A9">
        <w:t>-FTE</w:t>
      </w:r>
    </w:p>
    <w:p w14:paraId="312937F0" w14:textId="77777777" w:rsidR="0000021D" w:rsidRDefault="0000021D" w:rsidP="0000021D">
      <w:pPr>
        <w:pStyle w:val="ListParagraph"/>
        <w:numPr>
          <w:ilvl w:val="2"/>
          <w:numId w:val="61"/>
        </w:numPr>
      </w:pPr>
      <w:r>
        <w:t>Values from submitted requests</w:t>
      </w:r>
    </w:p>
    <w:p w14:paraId="1553D1B9" w14:textId="77777777" w:rsidR="0000021D" w:rsidRDefault="0000021D" w:rsidP="0000021D">
      <w:pPr>
        <w:pStyle w:val="ListParagraph"/>
        <w:numPr>
          <w:ilvl w:val="1"/>
          <w:numId w:val="61"/>
        </w:numPr>
      </w:pPr>
      <w:r>
        <w:t>Non-Native Acquired</w:t>
      </w:r>
      <w:r w:rsidR="000947A9">
        <w:t>-FTE</w:t>
      </w:r>
    </w:p>
    <w:p w14:paraId="4BA17063" w14:textId="77777777" w:rsidR="0000021D" w:rsidRDefault="0000021D" w:rsidP="0000021D">
      <w:pPr>
        <w:pStyle w:val="ListParagraph"/>
        <w:numPr>
          <w:ilvl w:val="2"/>
          <w:numId w:val="61"/>
        </w:numPr>
      </w:pPr>
      <w:r>
        <w:t>From submitted requests</w:t>
      </w:r>
    </w:p>
    <w:p w14:paraId="0B615910" w14:textId="77777777" w:rsidR="0000021D" w:rsidRDefault="0000021D" w:rsidP="0000021D">
      <w:pPr>
        <w:pStyle w:val="ListParagraph"/>
        <w:numPr>
          <w:ilvl w:val="1"/>
          <w:numId w:val="61"/>
        </w:numPr>
      </w:pPr>
      <w:r>
        <w:t>Allocated</w:t>
      </w:r>
      <w:r w:rsidR="000947A9">
        <w:t>-FTE</w:t>
      </w:r>
    </w:p>
    <w:p w14:paraId="30A27F26" w14:textId="77777777" w:rsidR="0000021D" w:rsidRDefault="0000021D" w:rsidP="0000021D">
      <w:pPr>
        <w:pStyle w:val="ListParagraph"/>
        <w:numPr>
          <w:ilvl w:val="2"/>
          <w:numId w:val="61"/>
        </w:numPr>
      </w:pPr>
      <w:r>
        <w:t>Values of resources allocated during the selected calculation run (from Match Log)</w:t>
      </w:r>
    </w:p>
    <w:p w14:paraId="64F4A174" w14:textId="77777777" w:rsidR="0000021D" w:rsidRDefault="000947A9" w:rsidP="0000021D">
      <w:pPr>
        <w:pStyle w:val="ListParagraph"/>
        <w:numPr>
          <w:ilvl w:val="1"/>
          <w:numId w:val="61"/>
        </w:numPr>
      </w:pPr>
      <w:r w:rsidRPr="000947A9">
        <w:rPr>
          <w:color w:val="FF0000"/>
        </w:rPr>
        <w:t>(Shortfall)</w:t>
      </w:r>
      <w:r>
        <w:t>/Surplus FTE</w:t>
      </w:r>
    </w:p>
    <w:p w14:paraId="17E2D861" w14:textId="77777777" w:rsidR="0000021D" w:rsidRDefault="0000021D" w:rsidP="0000021D">
      <w:pPr>
        <w:pStyle w:val="ListParagraph"/>
        <w:numPr>
          <w:ilvl w:val="2"/>
          <w:numId w:val="61"/>
        </w:numPr>
      </w:pPr>
      <w:r>
        <w:t>Allocated minus Requests (display with “-“ sign if negative)</w:t>
      </w:r>
    </w:p>
    <w:p w14:paraId="7493B0AA" w14:textId="77777777" w:rsidR="0000021D" w:rsidRDefault="0000021D" w:rsidP="0000021D">
      <w:pPr>
        <w:pStyle w:val="ListParagraph"/>
        <w:numPr>
          <w:ilvl w:val="1"/>
          <w:numId w:val="61"/>
        </w:numPr>
      </w:pPr>
      <w:r>
        <w:t>Total Acquired</w:t>
      </w:r>
      <w:r w:rsidR="000947A9">
        <w:t>-FTE</w:t>
      </w:r>
    </w:p>
    <w:p w14:paraId="60ED6922" w14:textId="77777777" w:rsidR="001F60F8" w:rsidRDefault="0000021D" w:rsidP="001F60F8">
      <w:pPr>
        <w:pStyle w:val="ListParagraph"/>
        <w:numPr>
          <w:ilvl w:val="2"/>
          <w:numId w:val="61"/>
        </w:numPr>
      </w:pPr>
      <w:r>
        <w:t>Non-Native plus Allocated</w:t>
      </w:r>
    </w:p>
    <w:p w14:paraId="0EE73577" w14:textId="77777777" w:rsidR="005C5921" w:rsidRDefault="005C5921" w:rsidP="0009780C">
      <w:pPr>
        <w:pStyle w:val="ListParagraph"/>
        <w:widowControl/>
        <w:numPr>
          <w:ilvl w:val="0"/>
          <w:numId w:val="63"/>
        </w:numPr>
        <w:spacing w:after="200" w:line="276" w:lineRule="auto"/>
        <w:textboxTightWrap w:val="none"/>
      </w:pPr>
      <w:r>
        <w:t>Responses</w:t>
      </w:r>
    </w:p>
    <w:p w14:paraId="56FAD039" w14:textId="77777777" w:rsidR="000947A9" w:rsidRDefault="000947A9" w:rsidP="000947A9">
      <w:pPr>
        <w:pStyle w:val="ListParagraph"/>
        <w:numPr>
          <w:ilvl w:val="1"/>
          <w:numId w:val="61"/>
        </w:numPr>
      </w:pPr>
      <w:r>
        <w:t>Submitted Companies</w:t>
      </w:r>
    </w:p>
    <w:p w14:paraId="6F130B2C" w14:textId="77777777" w:rsidR="000947A9" w:rsidRDefault="000947A9" w:rsidP="000947A9">
      <w:pPr>
        <w:pStyle w:val="ListParagraph"/>
        <w:numPr>
          <w:ilvl w:val="2"/>
          <w:numId w:val="61"/>
        </w:numPr>
      </w:pPr>
      <w:r>
        <w:t>Count of unique companies that have submitted responses</w:t>
      </w:r>
    </w:p>
    <w:p w14:paraId="48A08979" w14:textId="77777777" w:rsidR="000947A9" w:rsidRDefault="000947A9" w:rsidP="000947A9">
      <w:pPr>
        <w:pStyle w:val="ListParagraph"/>
        <w:numPr>
          <w:ilvl w:val="1"/>
          <w:numId w:val="61"/>
        </w:numPr>
      </w:pPr>
      <w:r>
        <w:t>Allocated Companies</w:t>
      </w:r>
    </w:p>
    <w:p w14:paraId="51C6D5C6" w14:textId="77777777" w:rsidR="000947A9" w:rsidRDefault="000947A9" w:rsidP="000947A9">
      <w:pPr>
        <w:pStyle w:val="ListParagraph"/>
        <w:numPr>
          <w:ilvl w:val="2"/>
          <w:numId w:val="61"/>
        </w:numPr>
      </w:pPr>
      <w:r>
        <w:t>Count of unique companies that submitted responses that have been matched</w:t>
      </w:r>
    </w:p>
    <w:p w14:paraId="5403FF92" w14:textId="77777777" w:rsidR="000947A9" w:rsidRDefault="000947A9" w:rsidP="000947A9">
      <w:pPr>
        <w:pStyle w:val="ListParagraph"/>
        <w:numPr>
          <w:ilvl w:val="1"/>
          <w:numId w:val="61"/>
        </w:numPr>
      </w:pPr>
      <w:r>
        <w:t>Released-FTE</w:t>
      </w:r>
    </w:p>
    <w:p w14:paraId="38705A6F" w14:textId="77777777" w:rsidR="000947A9" w:rsidRDefault="000947A9" w:rsidP="000947A9">
      <w:pPr>
        <w:pStyle w:val="ListParagraph"/>
        <w:numPr>
          <w:ilvl w:val="2"/>
          <w:numId w:val="61"/>
        </w:numPr>
      </w:pPr>
      <w:r>
        <w:t>Total of resources that have been previously released (applied against the Calc Run)</w:t>
      </w:r>
    </w:p>
    <w:p w14:paraId="494A185C" w14:textId="77777777" w:rsidR="000947A9" w:rsidRDefault="000947A9" w:rsidP="000947A9">
      <w:pPr>
        <w:pStyle w:val="ListParagraph"/>
        <w:numPr>
          <w:ilvl w:val="1"/>
          <w:numId w:val="61"/>
        </w:numPr>
      </w:pPr>
      <w:r>
        <w:t>Total Response-FTE</w:t>
      </w:r>
    </w:p>
    <w:p w14:paraId="3A955890" w14:textId="77777777" w:rsidR="000947A9" w:rsidRDefault="000947A9" w:rsidP="000947A9">
      <w:pPr>
        <w:pStyle w:val="ListParagraph"/>
        <w:numPr>
          <w:ilvl w:val="2"/>
          <w:numId w:val="61"/>
        </w:numPr>
      </w:pPr>
      <w:r>
        <w:t>Values of submitted Responses</w:t>
      </w:r>
    </w:p>
    <w:p w14:paraId="0E736FAC" w14:textId="77777777" w:rsidR="000947A9" w:rsidRDefault="000947A9" w:rsidP="000947A9">
      <w:pPr>
        <w:pStyle w:val="ListParagraph"/>
        <w:numPr>
          <w:ilvl w:val="1"/>
          <w:numId w:val="61"/>
        </w:numPr>
      </w:pPr>
      <w:r>
        <w:t>On-Hold-FTE</w:t>
      </w:r>
    </w:p>
    <w:p w14:paraId="7D8FC769" w14:textId="77777777" w:rsidR="001F60F8" w:rsidRDefault="000947A9" w:rsidP="000947A9">
      <w:pPr>
        <w:pStyle w:val="ListParagraph"/>
        <w:numPr>
          <w:ilvl w:val="2"/>
          <w:numId w:val="61"/>
        </w:numPr>
      </w:pPr>
      <w:r>
        <w:t>Values of submitted On-Hold (applied against Calc Run)</w:t>
      </w:r>
    </w:p>
    <w:p w14:paraId="0FE2149D" w14:textId="77777777" w:rsidR="001F60F8" w:rsidRDefault="001F60F8" w:rsidP="001F60F8"/>
    <w:p w14:paraId="6F3D7C1C" w14:textId="77777777" w:rsidR="001F60F8" w:rsidRPr="001F60F8" w:rsidRDefault="001F60F8" w:rsidP="001F60F8">
      <w:r w:rsidRPr="001F60F8">
        <w:t>Sample Dashboard Table for “</w:t>
      </w:r>
      <w:r>
        <w:t>Individual</w:t>
      </w:r>
      <w:r w:rsidRPr="001F60F8">
        <w:t>” Calculation Runs</w:t>
      </w:r>
    </w:p>
    <w:p w14:paraId="24CF3D67" w14:textId="77777777" w:rsidR="001F60F8" w:rsidRDefault="001F60F8" w:rsidP="001F60F8"/>
    <w:p w14:paraId="3D735C61" w14:textId="77777777" w:rsidR="003E3780" w:rsidRDefault="001F60F8" w:rsidP="001F60F8">
      <w:pPr>
        <w:widowControl/>
        <w:spacing w:after="200" w:line="276" w:lineRule="auto"/>
        <w:textboxTightWrap w:val="none"/>
      </w:pPr>
      <w:r>
        <w:rPr>
          <w:noProof/>
        </w:rPr>
        <w:drawing>
          <wp:inline distT="0" distB="0" distL="0" distR="0" wp14:anchorId="38F588FB" wp14:editId="3E94C878">
            <wp:extent cx="8687435" cy="402971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687435" cy="4029710"/>
                    </a:xfrm>
                    <a:prstGeom prst="rect">
                      <a:avLst/>
                    </a:prstGeom>
                    <a:noFill/>
                  </pic:spPr>
                </pic:pic>
              </a:graphicData>
            </a:graphic>
          </wp:inline>
        </w:drawing>
      </w:r>
      <w:r>
        <w:br w:type="page"/>
      </w:r>
    </w:p>
    <w:p w14:paraId="0DABC56A" w14:textId="77777777" w:rsidR="00F44118" w:rsidRDefault="00F44118" w:rsidP="00F44118">
      <w:pPr>
        <w:pStyle w:val="Style1"/>
      </w:pPr>
      <w:bookmarkStart w:id="170" w:name="_Toc121996337"/>
      <w:r>
        <w:t>Map View</w:t>
      </w:r>
      <w:bookmarkEnd w:id="170"/>
    </w:p>
    <w:p w14:paraId="11C134A0" w14:textId="77777777" w:rsidR="00F44118" w:rsidRDefault="00F44118" w:rsidP="00F44118"/>
    <w:p w14:paraId="3C0C8BAF" w14:textId="77777777" w:rsidR="00F44118" w:rsidRDefault="00F44118" w:rsidP="00F44118">
      <w:r>
        <w:t>When the Map View radio button is selected, the view is changed from a grid to map view.</w:t>
      </w:r>
      <w:r w:rsidR="00B76FE0">
        <w:t xml:space="preserve"> Map View utilizes the same filters as Dashboard Tables.  Note that export to Excel is not applicable to Map View.</w:t>
      </w:r>
    </w:p>
    <w:p w14:paraId="48577CD5" w14:textId="77777777" w:rsidR="00F44118" w:rsidRDefault="00F44118" w:rsidP="00F44118"/>
    <w:p w14:paraId="5F5CE36D" w14:textId="77777777" w:rsidR="00F44118" w:rsidRPr="00F44118" w:rsidRDefault="00F44118" w:rsidP="00F44118">
      <w:r w:rsidRPr="00F44118">
        <w:t>Header Labels and Data</w:t>
      </w:r>
      <w:r>
        <w:t xml:space="preserve"> (individual map is displayed for each selected event)</w:t>
      </w:r>
      <w:r w:rsidRPr="00F44118">
        <w:t>:</w:t>
      </w:r>
    </w:p>
    <w:p w14:paraId="098DA398" w14:textId="77777777" w:rsidR="00F44118" w:rsidRDefault="00F44118" w:rsidP="00F44118">
      <w:pPr>
        <w:numPr>
          <w:ilvl w:val="0"/>
          <w:numId w:val="60"/>
        </w:numPr>
      </w:pPr>
      <w:r>
        <w:t>Event Name</w:t>
      </w:r>
    </w:p>
    <w:p w14:paraId="19C9AD47" w14:textId="77777777" w:rsidR="00F44118" w:rsidRDefault="00F44118" w:rsidP="00F44118">
      <w:pPr>
        <w:numPr>
          <w:ilvl w:val="0"/>
          <w:numId w:val="60"/>
        </w:numPr>
      </w:pPr>
      <w:r>
        <w:t>Event Type</w:t>
      </w:r>
    </w:p>
    <w:p w14:paraId="690932F7" w14:textId="77777777" w:rsidR="00F44118" w:rsidRDefault="00F44118" w:rsidP="00F44118">
      <w:pPr>
        <w:numPr>
          <w:ilvl w:val="0"/>
          <w:numId w:val="60"/>
        </w:numPr>
      </w:pPr>
      <w:r>
        <w:t>Calculation Run Date/Time</w:t>
      </w:r>
    </w:p>
    <w:p w14:paraId="20F51416" w14:textId="77777777" w:rsidR="00B76FE0" w:rsidRDefault="00B76FE0" w:rsidP="00F44118">
      <w:pPr>
        <w:numPr>
          <w:ilvl w:val="0"/>
          <w:numId w:val="60"/>
        </w:numPr>
      </w:pPr>
      <w:r>
        <w:t>Requesting/Responding State Table</w:t>
      </w:r>
    </w:p>
    <w:p w14:paraId="7510481C" w14:textId="77777777" w:rsidR="002852F8" w:rsidRDefault="002852F8" w:rsidP="002852F8"/>
    <w:p w14:paraId="0CAB5C40" w14:textId="77777777" w:rsidR="002852F8" w:rsidRDefault="002852F8" w:rsidP="002852F8">
      <w:r>
        <w:t xml:space="preserve">Note: If multiple events and All Calculation Runs are selected, then a Consolidated Map </w:t>
      </w:r>
      <w:r w:rsidR="00281049">
        <w:t xml:space="preserve">that combines requesting/responding states from all events </w:t>
      </w:r>
      <w:r>
        <w:t>will be displayed at the top of the page</w:t>
      </w:r>
    </w:p>
    <w:p w14:paraId="24FEC351" w14:textId="77777777" w:rsidR="00F44118" w:rsidRDefault="00F44118" w:rsidP="00F44118"/>
    <w:p w14:paraId="5C97B984" w14:textId="77777777" w:rsidR="00F44118" w:rsidRDefault="00F44118" w:rsidP="00F44118">
      <w:r>
        <w:t>Map Key</w:t>
      </w:r>
    </w:p>
    <w:p w14:paraId="43B4D48B" w14:textId="77777777" w:rsidR="00B76FE0" w:rsidRDefault="00B76FE0" w:rsidP="0009780C">
      <w:pPr>
        <w:pStyle w:val="ListParagraph"/>
        <w:numPr>
          <w:ilvl w:val="0"/>
          <w:numId w:val="62"/>
        </w:numPr>
      </w:pPr>
      <w:r>
        <w:t>Requests in red</w:t>
      </w:r>
    </w:p>
    <w:p w14:paraId="0B4ABF4D" w14:textId="77777777" w:rsidR="00B76FE0" w:rsidRDefault="00B76FE0" w:rsidP="0009780C">
      <w:pPr>
        <w:pStyle w:val="ListParagraph"/>
        <w:numPr>
          <w:ilvl w:val="0"/>
          <w:numId w:val="62"/>
        </w:numPr>
      </w:pPr>
      <w:r>
        <w:t>Responses in blue</w:t>
      </w:r>
    </w:p>
    <w:p w14:paraId="4D99A88A" w14:textId="77777777" w:rsidR="00F44118" w:rsidRDefault="00B76FE0" w:rsidP="0009780C">
      <w:pPr>
        <w:pStyle w:val="ListParagraph"/>
        <w:numPr>
          <w:ilvl w:val="0"/>
          <w:numId w:val="62"/>
        </w:numPr>
      </w:pPr>
      <w:r>
        <w:t>States with both requests and responses in purple</w:t>
      </w:r>
    </w:p>
    <w:p w14:paraId="1AE39F7C" w14:textId="77777777" w:rsidR="00B76FE0" w:rsidRDefault="00B76FE0" w:rsidP="00B76FE0"/>
    <w:p w14:paraId="296A1A5C" w14:textId="77777777" w:rsidR="00B76FE0" w:rsidRDefault="00B76FE0" w:rsidP="00B76FE0"/>
    <w:p w14:paraId="66820BBE" w14:textId="77777777" w:rsidR="00B76FE0" w:rsidRDefault="00B76FE0" w:rsidP="00B76FE0"/>
    <w:p w14:paraId="26096D70" w14:textId="77777777" w:rsidR="00B76FE0" w:rsidRDefault="00B76FE0" w:rsidP="00B76FE0"/>
    <w:p w14:paraId="52B82D5D" w14:textId="77777777" w:rsidR="001F60F8" w:rsidRDefault="001F60F8">
      <w:pPr>
        <w:widowControl/>
        <w:spacing w:after="200" w:line="276" w:lineRule="auto"/>
        <w:textboxTightWrap w:val="none"/>
      </w:pPr>
      <w:r>
        <w:br w:type="page"/>
      </w:r>
    </w:p>
    <w:p w14:paraId="7EB13427" w14:textId="77777777" w:rsidR="00B76FE0" w:rsidRDefault="00B76FE0" w:rsidP="00B76FE0">
      <w:r>
        <w:t>Example of Map View</w:t>
      </w:r>
      <w:r w:rsidR="00281049">
        <w:t xml:space="preserve"> </w:t>
      </w:r>
    </w:p>
    <w:p w14:paraId="6F2AC788" w14:textId="77777777" w:rsidR="00B76FE0" w:rsidRDefault="00B76FE0" w:rsidP="00B76FE0"/>
    <w:p w14:paraId="5735A6EA" w14:textId="77777777" w:rsidR="00B76FE0" w:rsidRDefault="00281049" w:rsidP="00B76FE0">
      <w:r w:rsidRPr="00281049">
        <w:rPr>
          <w:noProof/>
        </w:rPr>
        <w:drawing>
          <wp:inline distT="0" distB="0" distL="0" distR="0" wp14:anchorId="6CDB81C7" wp14:editId="3C0E957F">
            <wp:extent cx="8591244" cy="4274820"/>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3596" t="23704" r="3947" b="12203"/>
                    <a:stretch/>
                  </pic:blipFill>
                  <pic:spPr bwMode="auto">
                    <a:xfrm>
                      <a:off x="0" y="0"/>
                      <a:ext cx="8603560" cy="4280948"/>
                    </a:xfrm>
                    <a:prstGeom prst="rect">
                      <a:avLst/>
                    </a:prstGeom>
                    <a:ln>
                      <a:noFill/>
                    </a:ln>
                    <a:extLst>
                      <a:ext uri="{53640926-AAD7-44D8-BBD7-CCE9431645EC}">
                        <a14:shadowObscured xmlns:a14="http://schemas.microsoft.com/office/drawing/2010/main"/>
                      </a:ext>
                    </a:extLst>
                  </pic:spPr>
                </pic:pic>
              </a:graphicData>
            </a:graphic>
          </wp:inline>
        </w:drawing>
      </w:r>
    </w:p>
    <w:p w14:paraId="4051383F" w14:textId="77777777" w:rsidR="00281049" w:rsidRDefault="00281049" w:rsidP="00B76FE0"/>
    <w:p w14:paraId="06E7AF8B" w14:textId="77777777" w:rsidR="00281049" w:rsidRDefault="00281049" w:rsidP="00B76FE0"/>
    <w:p w14:paraId="01461522" w14:textId="77777777" w:rsidR="00281049" w:rsidRDefault="00281049" w:rsidP="00B76FE0"/>
    <w:p w14:paraId="78A55E37" w14:textId="77777777" w:rsidR="00281049" w:rsidRDefault="00281049" w:rsidP="00B76FE0"/>
    <w:p w14:paraId="7B1C4BE7" w14:textId="77777777" w:rsidR="00281049" w:rsidRDefault="00281049" w:rsidP="00B76FE0"/>
    <w:p w14:paraId="0798E644" w14:textId="77777777" w:rsidR="00281049" w:rsidRDefault="00281049" w:rsidP="00B76FE0"/>
    <w:p w14:paraId="0FC6703C" w14:textId="77777777" w:rsidR="00281049" w:rsidRPr="00F44118" w:rsidRDefault="00281049" w:rsidP="00B76FE0">
      <w:r>
        <w:t>Example of Map View (Consolidated)</w:t>
      </w:r>
    </w:p>
    <w:p w14:paraId="4ACC63BF" w14:textId="77777777" w:rsidR="00F44118" w:rsidRDefault="00F44118" w:rsidP="00F44118"/>
    <w:p w14:paraId="1E1B67D6" w14:textId="5DBD1FCD" w:rsidR="003E3780" w:rsidRPr="004E49E2" w:rsidRDefault="00281049" w:rsidP="0087304A">
      <w:r w:rsidRPr="00281049">
        <w:rPr>
          <w:noProof/>
        </w:rPr>
        <w:drawing>
          <wp:inline distT="0" distB="0" distL="0" distR="0" wp14:anchorId="1689F9B0" wp14:editId="463C9287">
            <wp:extent cx="8641080" cy="4315968"/>
            <wp:effectExtent l="0" t="0" r="762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2807" t="28694" r="16228" b="17194"/>
                    <a:stretch/>
                  </pic:blipFill>
                  <pic:spPr bwMode="auto">
                    <a:xfrm>
                      <a:off x="0" y="0"/>
                      <a:ext cx="8641080" cy="4315968"/>
                    </a:xfrm>
                    <a:prstGeom prst="rect">
                      <a:avLst/>
                    </a:prstGeom>
                    <a:ln>
                      <a:noFill/>
                    </a:ln>
                    <a:extLst>
                      <a:ext uri="{53640926-AAD7-44D8-BBD7-CCE9431645EC}">
                        <a14:shadowObscured xmlns:a14="http://schemas.microsoft.com/office/drawing/2010/main"/>
                      </a:ext>
                    </a:extLst>
                  </pic:spPr>
                </pic:pic>
              </a:graphicData>
            </a:graphic>
          </wp:inline>
        </w:drawing>
      </w:r>
    </w:p>
    <w:sectPr w:rsidR="003E3780" w:rsidRPr="004E49E2" w:rsidSect="00E70CEC">
      <w:pgSz w:w="15840" w:h="12240" w:orient="landscape" w:code="1"/>
      <w:pgMar w:top="1080" w:right="1080" w:bottom="1080" w:left="108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23DE2" w14:textId="77777777" w:rsidR="00855253" w:rsidRDefault="00855253" w:rsidP="00837C9D">
      <w:r>
        <w:separator/>
      </w:r>
    </w:p>
  </w:endnote>
  <w:endnote w:type="continuationSeparator" w:id="0">
    <w:p w14:paraId="6AA71617" w14:textId="77777777" w:rsidR="00855253" w:rsidRDefault="00855253" w:rsidP="00837C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01" w:type="pct"/>
      <w:jc w:val="center"/>
      <w:tblCellMar>
        <w:top w:w="144" w:type="dxa"/>
        <w:left w:w="115" w:type="dxa"/>
        <w:bottom w:w="144" w:type="dxa"/>
        <w:right w:w="115" w:type="dxa"/>
      </w:tblCellMar>
      <w:tblLook w:val="04A0" w:firstRow="1" w:lastRow="0" w:firstColumn="1" w:lastColumn="0" w:noHBand="0" w:noVBand="1"/>
    </w:tblPr>
    <w:tblGrid>
      <w:gridCol w:w="6522"/>
      <w:gridCol w:w="6181"/>
    </w:tblGrid>
    <w:tr w:rsidR="00BE5F65" w14:paraId="01797400" w14:textId="77777777" w:rsidTr="00D57368">
      <w:trPr>
        <w:trHeight w:hRule="exact" w:val="115"/>
        <w:jc w:val="center"/>
      </w:trPr>
      <w:tc>
        <w:tcPr>
          <w:tcW w:w="6845" w:type="dxa"/>
          <w:shd w:val="clear" w:color="auto" w:fill="4F81BD" w:themeFill="accent1"/>
          <w:tcMar>
            <w:top w:w="0" w:type="dxa"/>
            <w:bottom w:w="0" w:type="dxa"/>
          </w:tcMar>
        </w:tcPr>
        <w:p w14:paraId="0EC3C904" w14:textId="77777777" w:rsidR="00BE5F65" w:rsidRDefault="00BE5F65">
          <w:pPr>
            <w:pStyle w:val="Header"/>
            <w:rPr>
              <w:caps/>
              <w:sz w:val="18"/>
            </w:rPr>
          </w:pPr>
        </w:p>
      </w:tc>
      <w:tc>
        <w:tcPr>
          <w:tcW w:w="6565" w:type="dxa"/>
          <w:shd w:val="clear" w:color="auto" w:fill="4F81BD" w:themeFill="accent1"/>
          <w:tcMar>
            <w:top w:w="0" w:type="dxa"/>
            <w:bottom w:w="0" w:type="dxa"/>
          </w:tcMar>
        </w:tcPr>
        <w:p w14:paraId="08034BA3" w14:textId="77777777" w:rsidR="00BE5F65" w:rsidRDefault="00BE5F65">
          <w:pPr>
            <w:pStyle w:val="Header"/>
            <w:jc w:val="right"/>
            <w:rPr>
              <w:caps/>
              <w:sz w:val="18"/>
            </w:rPr>
          </w:pPr>
        </w:p>
      </w:tc>
    </w:tr>
    <w:tr w:rsidR="00BE5F65" w14:paraId="1688DE5A" w14:textId="77777777" w:rsidTr="00D57368">
      <w:trPr>
        <w:jc w:val="center"/>
      </w:trPr>
      <w:tc>
        <w:tcPr>
          <w:tcW w:w="6845" w:type="dxa"/>
          <w:shd w:val="clear" w:color="auto" w:fill="auto"/>
          <w:vAlign w:val="center"/>
        </w:tcPr>
        <w:p w14:paraId="2B63D7ED" w14:textId="77777777" w:rsidR="00BE5F65" w:rsidRDefault="00BE5F65" w:rsidP="00774DB2">
          <w:pPr>
            <w:pStyle w:val="Footer"/>
            <w:tabs>
              <w:tab w:val="clear" w:pos="4680"/>
              <w:tab w:val="clear" w:pos="9360"/>
            </w:tabs>
            <w:rPr>
              <w:caps/>
              <w:color w:val="808080" w:themeColor="background1" w:themeShade="80"/>
              <w:sz w:val="18"/>
              <w:szCs w:val="18"/>
            </w:rPr>
          </w:pPr>
          <w:r>
            <w:rPr>
              <w:caps/>
              <w:color w:val="808080" w:themeColor="background1" w:themeShade="80"/>
              <w:sz w:val="18"/>
              <w:szCs w:val="18"/>
            </w:rPr>
            <w:t>EEi ramp-up user documentation</w:t>
          </w:r>
        </w:p>
        <w:p w14:paraId="305F7438" w14:textId="24E801B0" w:rsidR="00BE5F65" w:rsidRDefault="00BE5F65" w:rsidP="00774DB2">
          <w:pPr>
            <w:pStyle w:val="Footer"/>
            <w:tabs>
              <w:tab w:val="clear" w:pos="4680"/>
              <w:tab w:val="clear" w:pos="9360"/>
            </w:tabs>
            <w:rPr>
              <w:caps/>
              <w:color w:val="808080" w:themeColor="background1" w:themeShade="80"/>
              <w:sz w:val="18"/>
              <w:szCs w:val="18"/>
            </w:rPr>
          </w:pPr>
          <w:r>
            <w:rPr>
              <w:caps/>
              <w:color w:val="808080" w:themeColor="background1" w:themeShade="80"/>
              <w:sz w:val="18"/>
              <w:szCs w:val="18"/>
            </w:rPr>
            <w:t>Updated 12.</w:t>
          </w:r>
          <w:r w:rsidR="000D0F10">
            <w:rPr>
              <w:caps/>
              <w:color w:val="808080" w:themeColor="background1" w:themeShade="80"/>
              <w:sz w:val="18"/>
              <w:szCs w:val="18"/>
            </w:rPr>
            <w:t>15</w:t>
          </w:r>
          <w:r>
            <w:rPr>
              <w:caps/>
              <w:color w:val="808080" w:themeColor="background1" w:themeShade="80"/>
              <w:sz w:val="18"/>
              <w:szCs w:val="18"/>
            </w:rPr>
            <w:t>.20</w:t>
          </w:r>
          <w:r w:rsidR="000D0F10">
            <w:rPr>
              <w:caps/>
              <w:color w:val="808080" w:themeColor="background1" w:themeShade="80"/>
              <w:sz w:val="18"/>
              <w:szCs w:val="18"/>
            </w:rPr>
            <w:t>22</w:t>
          </w:r>
        </w:p>
      </w:tc>
      <w:tc>
        <w:tcPr>
          <w:tcW w:w="6565" w:type="dxa"/>
          <w:shd w:val="clear" w:color="auto" w:fill="auto"/>
          <w:vAlign w:val="center"/>
        </w:tcPr>
        <w:p w14:paraId="58FA5482" w14:textId="77777777" w:rsidR="00BE5F65" w:rsidRDefault="00BE5F65">
          <w:pPr>
            <w:pStyle w:val="Footer"/>
            <w:tabs>
              <w:tab w:val="clear" w:pos="4680"/>
              <w:tab w:val="clear" w:pos="9360"/>
            </w:tabs>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1</w:t>
          </w:r>
          <w:r>
            <w:rPr>
              <w:caps/>
              <w:noProof/>
              <w:color w:val="808080" w:themeColor="background1" w:themeShade="80"/>
              <w:sz w:val="18"/>
              <w:szCs w:val="18"/>
            </w:rPr>
            <w:fldChar w:fldCharType="end"/>
          </w:r>
        </w:p>
      </w:tc>
    </w:tr>
  </w:tbl>
  <w:p w14:paraId="1BC6D9B2" w14:textId="77777777" w:rsidR="00BE5F65" w:rsidRDefault="00BE5F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1B2825" w14:textId="77777777" w:rsidR="00855253" w:rsidRDefault="00855253" w:rsidP="00837C9D">
      <w:r>
        <w:separator/>
      </w:r>
    </w:p>
  </w:footnote>
  <w:footnote w:type="continuationSeparator" w:id="0">
    <w:p w14:paraId="31D6576F" w14:textId="77777777" w:rsidR="00855253" w:rsidRDefault="00855253" w:rsidP="00837C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5947D" w14:textId="77777777" w:rsidR="00BE5F65" w:rsidRPr="00CF0AFB" w:rsidRDefault="00BE5F65" w:rsidP="00116EE7">
    <w:pPr>
      <w:pStyle w:val="Header"/>
      <w:tabs>
        <w:tab w:val="clear" w:pos="4320"/>
        <w:tab w:val="clear" w:pos="8640"/>
        <w:tab w:val="left" w:pos="5143"/>
        <w:tab w:val="right" w:pos="12960"/>
      </w:tabs>
    </w:pPr>
    <w:r>
      <w:rPr>
        <w:noProof/>
      </w:rPr>
      <w:drawing>
        <wp:inline distT="0" distB="0" distL="0" distR="0" wp14:anchorId="69A883FD" wp14:editId="00DC66F7">
          <wp:extent cx="7693660" cy="53657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3660" cy="536575"/>
                  </a:xfrm>
                  <a:prstGeom prst="rect">
                    <a:avLst/>
                  </a:prstGeom>
                  <a:noFill/>
                </pic:spPr>
              </pic:pic>
            </a:graphicData>
          </a:graphic>
        </wp:inline>
      </w:drawing>
    </w:r>
    <w:r>
      <w:tab/>
    </w:r>
    <w:r>
      <w:tab/>
    </w:r>
  </w:p>
  <w:p w14:paraId="003E3609" w14:textId="77777777" w:rsidR="00BE5F65" w:rsidRPr="00A0024E" w:rsidRDefault="00BE5F65" w:rsidP="006B68C5">
    <w:pPr>
      <w:pStyle w:val="Header"/>
    </w:pPr>
  </w:p>
  <w:p w14:paraId="6DABBAB4" w14:textId="77777777" w:rsidR="00BE5F65" w:rsidRPr="006B68C5" w:rsidRDefault="00BE5F65" w:rsidP="006B68C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BD14982_"/>
      </v:shape>
    </w:pict>
  </w:numPicBullet>
  <w:abstractNum w:abstractNumId="0" w15:restartNumberingAfterBreak="0">
    <w:nsid w:val="FFFFFF7C"/>
    <w:multiLevelType w:val="singleLevel"/>
    <w:tmpl w:val="D214EAD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E9A1E3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BCC511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B3E784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0B0829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9C0D9D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E32621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A5824D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DA6703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A2082A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CC3741"/>
    <w:multiLevelType w:val="hybridMultilevel"/>
    <w:tmpl w:val="F0AC8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AD700D"/>
    <w:multiLevelType w:val="hybridMultilevel"/>
    <w:tmpl w:val="02CC8A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13465D"/>
    <w:multiLevelType w:val="hybridMultilevel"/>
    <w:tmpl w:val="23363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6166C6"/>
    <w:multiLevelType w:val="hybridMultilevel"/>
    <w:tmpl w:val="EA80DCD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B">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081E290E"/>
    <w:multiLevelType w:val="hybridMultilevel"/>
    <w:tmpl w:val="C0643844"/>
    <w:lvl w:ilvl="0" w:tplc="19E82938">
      <w:start w:val="1"/>
      <w:numFmt w:val="decimal"/>
      <w:pStyle w:val="Title"/>
      <w:lvlText w:val="Chapter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83D4544"/>
    <w:multiLevelType w:val="hybridMultilevel"/>
    <w:tmpl w:val="F8D6E6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93C6459"/>
    <w:multiLevelType w:val="multilevel"/>
    <w:tmpl w:val="EC006B66"/>
    <w:lvl w:ilvl="0">
      <w:start w:val="1"/>
      <w:numFmt w:val="decimal"/>
      <w:lvlText w:val="%1"/>
      <w:lvlJc w:val="left"/>
      <w:pPr>
        <w:tabs>
          <w:tab w:val="num" w:pos="720"/>
        </w:tabs>
        <w:ind w:left="864" w:hanging="864"/>
      </w:pPr>
      <w:rPr>
        <w:rFonts w:hint="default"/>
      </w:rPr>
    </w:lvl>
    <w:lvl w:ilvl="1">
      <w:start w:val="1"/>
      <w:numFmt w:val="decimal"/>
      <w:pStyle w:val="ReqSpecs"/>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09AF3AFD"/>
    <w:multiLevelType w:val="hybridMultilevel"/>
    <w:tmpl w:val="66B6CC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9B926A3"/>
    <w:multiLevelType w:val="hybridMultilevel"/>
    <w:tmpl w:val="CAC69F1C"/>
    <w:lvl w:ilvl="0" w:tplc="EB20E096">
      <w:start w:val="1"/>
      <w:numFmt w:val="bullet"/>
      <w:pStyle w:val="BulletNew"/>
      <w:lvlText w:val=""/>
      <w:lvlJc w:val="left"/>
      <w:pPr>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B13D94"/>
    <w:multiLevelType w:val="hybridMultilevel"/>
    <w:tmpl w:val="3210F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20571A5"/>
    <w:multiLevelType w:val="hybridMultilevel"/>
    <w:tmpl w:val="3B28D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81C2247"/>
    <w:multiLevelType w:val="hybridMultilevel"/>
    <w:tmpl w:val="4F7CDD38"/>
    <w:lvl w:ilvl="0" w:tplc="0409000F">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22" w15:restartNumberingAfterBreak="0">
    <w:nsid w:val="1AEC0DA9"/>
    <w:multiLevelType w:val="hybridMultilevel"/>
    <w:tmpl w:val="6BA64C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B02558B"/>
    <w:multiLevelType w:val="hybridMultilevel"/>
    <w:tmpl w:val="09FEC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DF381E"/>
    <w:multiLevelType w:val="hybridMultilevel"/>
    <w:tmpl w:val="35C8C3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84F16AC"/>
    <w:multiLevelType w:val="hybridMultilevel"/>
    <w:tmpl w:val="D8921008"/>
    <w:lvl w:ilvl="0" w:tplc="86085CCC">
      <w:start w:val="1"/>
      <w:numFmt w:val="bullet"/>
      <w:lvlText w:val=""/>
      <w:lvlJc w:val="left"/>
      <w:pPr>
        <w:ind w:left="720" w:hanging="360"/>
      </w:pPr>
      <w:rPr>
        <w:rFonts w:ascii="Symbol" w:hAnsi="Symbol" w:hint="default"/>
        <w:color w:val="4F81BD" w:themeColor="accent1"/>
        <w:sz w:val="2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AA95883"/>
    <w:multiLevelType w:val="hybridMultilevel"/>
    <w:tmpl w:val="E7403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D637DC1"/>
    <w:multiLevelType w:val="hybridMultilevel"/>
    <w:tmpl w:val="396AE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A76C06"/>
    <w:multiLevelType w:val="hybridMultilevel"/>
    <w:tmpl w:val="F2DC8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5C45E17"/>
    <w:multiLevelType w:val="hybridMultilevel"/>
    <w:tmpl w:val="D50A73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AE5DC0"/>
    <w:multiLevelType w:val="hybridMultilevel"/>
    <w:tmpl w:val="EB608122"/>
    <w:lvl w:ilvl="0" w:tplc="E7206AE8">
      <w:start w:val="1"/>
      <w:numFmt w:val="decimal"/>
      <w:pStyle w:val="Style1"/>
      <w:lvlText w:val="Section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3D42ABE"/>
    <w:multiLevelType w:val="hybridMultilevel"/>
    <w:tmpl w:val="07F207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743E35"/>
    <w:multiLevelType w:val="hybridMultilevel"/>
    <w:tmpl w:val="8460EC8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59151BC"/>
    <w:multiLevelType w:val="hybridMultilevel"/>
    <w:tmpl w:val="B002BD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6180DDC"/>
    <w:multiLevelType w:val="hybridMultilevel"/>
    <w:tmpl w:val="B0CE8524"/>
    <w:lvl w:ilvl="0" w:tplc="04090001">
      <w:start w:val="1"/>
      <w:numFmt w:val="bullet"/>
      <w:lvlText w:val=""/>
      <w:lvlJc w:val="left"/>
      <w:pPr>
        <w:ind w:left="792" w:hanging="360"/>
      </w:pPr>
      <w:rPr>
        <w:rFonts w:ascii="Symbol" w:hAnsi="Symbol" w:hint="default"/>
      </w:rPr>
    </w:lvl>
    <w:lvl w:ilvl="1" w:tplc="04090003">
      <w:start w:val="1"/>
      <w:numFmt w:val="bullet"/>
      <w:lvlText w:val="o"/>
      <w:lvlJc w:val="left"/>
      <w:pPr>
        <w:ind w:left="1512" w:hanging="360"/>
      </w:pPr>
      <w:rPr>
        <w:rFonts w:ascii="Courier New" w:hAnsi="Courier New" w:cs="Courier New" w:hint="default"/>
      </w:rPr>
    </w:lvl>
    <w:lvl w:ilvl="2" w:tplc="04090005">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5" w15:restartNumberingAfterBreak="0">
    <w:nsid w:val="567F7E03"/>
    <w:multiLevelType w:val="hybridMultilevel"/>
    <w:tmpl w:val="95CA09C8"/>
    <w:lvl w:ilvl="0" w:tplc="0BAACA62">
      <w:start w:val="1"/>
      <w:numFmt w:val="decimal"/>
      <w:pStyle w:val="Activity"/>
      <w:lvlText w:val="Activity %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CD47019"/>
    <w:multiLevelType w:val="hybridMultilevel"/>
    <w:tmpl w:val="5DF25F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063E86"/>
    <w:multiLevelType w:val="hybridMultilevel"/>
    <w:tmpl w:val="11AE86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8915C97"/>
    <w:multiLevelType w:val="hybridMultilevel"/>
    <w:tmpl w:val="D026ED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B">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689433C0"/>
    <w:multiLevelType w:val="hybridMultilevel"/>
    <w:tmpl w:val="4F7CDD38"/>
    <w:lvl w:ilvl="0" w:tplc="0409000F">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40" w15:restartNumberingAfterBreak="0">
    <w:nsid w:val="69680941"/>
    <w:multiLevelType w:val="hybridMultilevel"/>
    <w:tmpl w:val="59FECED2"/>
    <w:lvl w:ilvl="0" w:tplc="3F74A07A">
      <w:start w:val="1"/>
      <w:numFmt w:val="decimal"/>
      <w:pStyle w:val="Screen"/>
      <w:lvlText w:val="Screen %1."/>
      <w:lvlJc w:val="left"/>
      <w:pPr>
        <w:ind w:left="4500" w:hanging="360"/>
      </w:pPr>
      <w:rPr>
        <w:rFonts w:hint="default"/>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41" w15:restartNumberingAfterBreak="0">
    <w:nsid w:val="70B10FB7"/>
    <w:multiLevelType w:val="hybridMultilevel"/>
    <w:tmpl w:val="3ECA19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5546D2A"/>
    <w:multiLevelType w:val="hybridMultilevel"/>
    <w:tmpl w:val="823A6DA2"/>
    <w:lvl w:ilvl="0" w:tplc="43F2E994">
      <w:start w:val="1"/>
      <w:numFmt w:val="decimal"/>
      <w:pStyle w:val="ChapTitle"/>
      <w:lvlText w:val="Modul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A112FC7"/>
    <w:multiLevelType w:val="hybridMultilevel"/>
    <w:tmpl w:val="438E0B20"/>
    <w:lvl w:ilvl="0" w:tplc="43F2E994">
      <w:start w:val="1"/>
      <w:numFmt w:val="bullet"/>
      <w:pStyle w:val="RodBullet"/>
      <w:lvlText w:val=""/>
      <w:lvlPicBulletId w:val="0"/>
      <w:lvlJc w:val="left"/>
      <w:pPr>
        <w:ind w:left="1008" w:hanging="360"/>
      </w:pPr>
      <w:rPr>
        <w:rFonts w:ascii="Symbol" w:hAnsi="Symbol" w:hint="default"/>
        <w:color w:val="auto"/>
      </w:rPr>
    </w:lvl>
    <w:lvl w:ilvl="1" w:tplc="04090019" w:tentative="1">
      <w:start w:val="1"/>
      <w:numFmt w:val="bullet"/>
      <w:lvlText w:val="o"/>
      <w:lvlJc w:val="left"/>
      <w:pPr>
        <w:ind w:left="1728" w:hanging="360"/>
      </w:pPr>
      <w:rPr>
        <w:rFonts w:ascii="Courier New" w:hAnsi="Courier New" w:cs="Courier New" w:hint="default"/>
      </w:rPr>
    </w:lvl>
    <w:lvl w:ilvl="2" w:tplc="0409001B" w:tentative="1">
      <w:start w:val="1"/>
      <w:numFmt w:val="bullet"/>
      <w:lvlText w:val=""/>
      <w:lvlJc w:val="left"/>
      <w:pPr>
        <w:ind w:left="2448" w:hanging="360"/>
      </w:pPr>
      <w:rPr>
        <w:rFonts w:ascii="Wingdings" w:hAnsi="Wingdings" w:hint="default"/>
      </w:rPr>
    </w:lvl>
    <w:lvl w:ilvl="3" w:tplc="0409000F" w:tentative="1">
      <w:start w:val="1"/>
      <w:numFmt w:val="bullet"/>
      <w:lvlText w:val=""/>
      <w:lvlJc w:val="left"/>
      <w:pPr>
        <w:ind w:left="3168" w:hanging="360"/>
      </w:pPr>
      <w:rPr>
        <w:rFonts w:ascii="Symbol" w:hAnsi="Symbol" w:hint="default"/>
      </w:rPr>
    </w:lvl>
    <w:lvl w:ilvl="4" w:tplc="04090019" w:tentative="1">
      <w:start w:val="1"/>
      <w:numFmt w:val="bullet"/>
      <w:lvlText w:val="o"/>
      <w:lvlJc w:val="left"/>
      <w:pPr>
        <w:ind w:left="3888" w:hanging="360"/>
      </w:pPr>
      <w:rPr>
        <w:rFonts w:ascii="Courier New" w:hAnsi="Courier New" w:cs="Courier New" w:hint="default"/>
      </w:rPr>
    </w:lvl>
    <w:lvl w:ilvl="5" w:tplc="0409001B" w:tentative="1">
      <w:start w:val="1"/>
      <w:numFmt w:val="bullet"/>
      <w:lvlText w:val=""/>
      <w:lvlJc w:val="left"/>
      <w:pPr>
        <w:ind w:left="4608" w:hanging="360"/>
      </w:pPr>
      <w:rPr>
        <w:rFonts w:ascii="Wingdings" w:hAnsi="Wingdings" w:hint="default"/>
      </w:rPr>
    </w:lvl>
    <w:lvl w:ilvl="6" w:tplc="0409000F" w:tentative="1">
      <w:start w:val="1"/>
      <w:numFmt w:val="bullet"/>
      <w:lvlText w:val=""/>
      <w:lvlJc w:val="left"/>
      <w:pPr>
        <w:ind w:left="5328" w:hanging="360"/>
      </w:pPr>
      <w:rPr>
        <w:rFonts w:ascii="Symbol" w:hAnsi="Symbol" w:hint="default"/>
      </w:rPr>
    </w:lvl>
    <w:lvl w:ilvl="7" w:tplc="04090019" w:tentative="1">
      <w:start w:val="1"/>
      <w:numFmt w:val="bullet"/>
      <w:lvlText w:val="o"/>
      <w:lvlJc w:val="left"/>
      <w:pPr>
        <w:ind w:left="6048" w:hanging="360"/>
      </w:pPr>
      <w:rPr>
        <w:rFonts w:ascii="Courier New" w:hAnsi="Courier New" w:cs="Courier New" w:hint="default"/>
      </w:rPr>
    </w:lvl>
    <w:lvl w:ilvl="8" w:tplc="0409001B" w:tentative="1">
      <w:start w:val="1"/>
      <w:numFmt w:val="bullet"/>
      <w:lvlText w:val=""/>
      <w:lvlJc w:val="left"/>
      <w:pPr>
        <w:ind w:left="6768" w:hanging="360"/>
      </w:pPr>
      <w:rPr>
        <w:rFonts w:ascii="Wingdings" w:hAnsi="Wingdings" w:hint="default"/>
      </w:rPr>
    </w:lvl>
  </w:abstractNum>
  <w:abstractNum w:abstractNumId="44" w15:restartNumberingAfterBreak="0">
    <w:nsid w:val="7AB42942"/>
    <w:multiLevelType w:val="hybridMultilevel"/>
    <w:tmpl w:val="2E0E328A"/>
    <w:lvl w:ilvl="0" w:tplc="D9203960">
      <w:start w:val="1"/>
      <w:numFmt w:val="decimal"/>
      <w:pStyle w:val="CoDNumberList"/>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7D784287"/>
    <w:multiLevelType w:val="hybridMultilevel"/>
    <w:tmpl w:val="CE682542"/>
    <w:lvl w:ilvl="0" w:tplc="9F9832F4">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8640695">
    <w:abstractNumId w:val="44"/>
  </w:num>
  <w:num w:numId="2" w16cid:durableId="1101291455">
    <w:abstractNumId w:val="14"/>
  </w:num>
  <w:num w:numId="3" w16cid:durableId="1485854865">
    <w:abstractNumId w:val="42"/>
  </w:num>
  <w:num w:numId="4" w16cid:durableId="1075981423">
    <w:abstractNumId w:val="35"/>
  </w:num>
  <w:num w:numId="5" w16cid:durableId="11028552">
    <w:abstractNumId w:val="16"/>
  </w:num>
  <w:num w:numId="6" w16cid:durableId="1112820928">
    <w:abstractNumId w:val="43"/>
  </w:num>
  <w:num w:numId="7" w16cid:durableId="1080831781">
    <w:abstractNumId w:val="9"/>
  </w:num>
  <w:num w:numId="8" w16cid:durableId="1147892037">
    <w:abstractNumId w:val="7"/>
  </w:num>
  <w:num w:numId="9" w16cid:durableId="752632067">
    <w:abstractNumId w:val="6"/>
  </w:num>
  <w:num w:numId="10" w16cid:durableId="192811216">
    <w:abstractNumId w:val="5"/>
  </w:num>
  <w:num w:numId="11" w16cid:durableId="312948109">
    <w:abstractNumId w:val="4"/>
  </w:num>
  <w:num w:numId="12" w16cid:durableId="1249343183">
    <w:abstractNumId w:val="3"/>
  </w:num>
  <w:num w:numId="13" w16cid:durableId="1515803404">
    <w:abstractNumId w:val="2"/>
  </w:num>
  <w:num w:numId="14" w16cid:durableId="1010840164">
    <w:abstractNumId w:val="1"/>
  </w:num>
  <w:num w:numId="15" w16cid:durableId="1725443636">
    <w:abstractNumId w:val="0"/>
  </w:num>
  <w:num w:numId="16" w16cid:durableId="1743524283">
    <w:abstractNumId w:val="32"/>
  </w:num>
  <w:num w:numId="17" w16cid:durableId="1339581885">
    <w:abstractNumId w:val="8"/>
    <w:lvlOverride w:ilvl="0">
      <w:startOverride w:val="1"/>
    </w:lvlOverride>
  </w:num>
  <w:num w:numId="18" w16cid:durableId="1549027016">
    <w:abstractNumId w:val="8"/>
    <w:lvlOverride w:ilvl="0">
      <w:startOverride w:val="1"/>
    </w:lvlOverride>
  </w:num>
  <w:num w:numId="19" w16cid:durableId="1192451270">
    <w:abstractNumId w:val="8"/>
    <w:lvlOverride w:ilvl="0">
      <w:startOverride w:val="1"/>
    </w:lvlOverride>
  </w:num>
  <w:num w:numId="20" w16cid:durableId="129637438">
    <w:abstractNumId w:val="8"/>
    <w:lvlOverride w:ilvl="0">
      <w:startOverride w:val="1"/>
    </w:lvlOverride>
  </w:num>
  <w:num w:numId="21" w16cid:durableId="1174607108">
    <w:abstractNumId w:val="30"/>
    <w:lvlOverride w:ilvl="0">
      <w:startOverride w:val="1"/>
    </w:lvlOverride>
  </w:num>
  <w:num w:numId="22" w16cid:durableId="2051490643">
    <w:abstractNumId w:val="8"/>
    <w:lvlOverride w:ilvl="0">
      <w:startOverride w:val="1"/>
    </w:lvlOverride>
  </w:num>
  <w:num w:numId="23" w16cid:durableId="1901331246">
    <w:abstractNumId w:val="8"/>
    <w:lvlOverride w:ilvl="0">
      <w:startOverride w:val="1"/>
    </w:lvlOverride>
  </w:num>
  <w:num w:numId="24" w16cid:durableId="372778282">
    <w:abstractNumId w:val="8"/>
    <w:lvlOverride w:ilvl="0">
      <w:startOverride w:val="1"/>
    </w:lvlOverride>
  </w:num>
  <w:num w:numId="25" w16cid:durableId="860900342">
    <w:abstractNumId w:val="33"/>
  </w:num>
  <w:num w:numId="26" w16cid:durableId="1900895417">
    <w:abstractNumId w:val="30"/>
    <w:lvlOverride w:ilvl="0">
      <w:startOverride w:val="1"/>
    </w:lvlOverride>
  </w:num>
  <w:num w:numId="27" w16cid:durableId="879247846">
    <w:abstractNumId w:val="8"/>
    <w:lvlOverride w:ilvl="0">
      <w:startOverride w:val="1"/>
    </w:lvlOverride>
  </w:num>
  <w:num w:numId="28" w16cid:durableId="462309224">
    <w:abstractNumId w:val="8"/>
    <w:lvlOverride w:ilvl="0">
      <w:startOverride w:val="1"/>
    </w:lvlOverride>
  </w:num>
  <w:num w:numId="29" w16cid:durableId="2144156850">
    <w:abstractNumId w:val="45"/>
  </w:num>
  <w:num w:numId="30" w16cid:durableId="1129517477">
    <w:abstractNumId w:val="8"/>
    <w:lvlOverride w:ilvl="0">
      <w:startOverride w:val="1"/>
    </w:lvlOverride>
  </w:num>
  <w:num w:numId="31" w16cid:durableId="1164129687">
    <w:abstractNumId w:val="8"/>
    <w:lvlOverride w:ilvl="0">
      <w:startOverride w:val="1"/>
    </w:lvlOverride>
  </w:num>
  <w:num w:numId="32" w16cid:durableId="2037608639">
    <w:abstractNumId w:val="28"/>
  </w:num>
  <w:num w:numId="33" w16cid:durableId="1375885035">
    <w:abstractNumId w:val="10"/>
  </w:num>
  <w:num w:numId="34" w16cid:durableId="1515728948">
    <w:abstractNumId w:val="8"/>
  </w:num>
  <w:num w:numId="35" w16cid:durableId="131019436">
    <w:abstractNumId w:val="34"/>
  </w:num>
  <w:num w:numId="36" w16cid:durableId="99223858">
    <w:abstractNumId w:val="18"/>
  </w:num>
  <w:num w:numId="37" w16cid:durableId="679284822">
    <w:abstractNumId w:val="8"/>
    <w:lvlOverride w:ilvl="0">
      <w:startOverride w:val="1"/>
    </w:lvlOverride>
  </w:num>
  <w:num w:numId="38" w16cid:durableId="1057821408">
    <w:abstractNumId w:val="25"/>
  </w:num>
  <w:num w:numId="39" w16cid:durableId="366296158">
    <w:abstractNumId w:val="8"/>
    <w:lvlOverride w:ilvl="0">
      <w:startOverride w:val="1"/>
    </w:lvlOverride>
  </w:num>
  <w:num w:numId="40" w16cid:durableId="2052263120">
    <w:abstractNumId w:val="40"/>
  </w:num>
  <w:num w:numId="41" w16cid:durableId="2122187860">
    <w:abstractNumId w:val="8"/>
    <w:lvlOverride w:ilvl="0">
      <w:startOverride w:val="1"/>
    </w:lvlOverride>
  </w:num>
  <w:num w:numId="42" w16cid:durableId="1037657691">
    <w:abstractNumId w:val="8"/>
    <w:lvlOverride w:ilvl="0">
      <w:startOverride w:val="1"/>
    </w:lvlOverride>
  </w:num>
  <w:num w:numId="43" w16cid:durableId="205334463">
    <w:abstractNumId w:val="8"/>
    <w:lvlOverride w:ilvl="0">
      <w:startOverride w:val="1"/>
    </w:lvlOverride>
  </w:num>
  <w:num w:numId="44" w16cid:durableId="829712016">
    <w:abstractNumId w:val="8"/>
    <w:lvlOverride w:ilvl="0">
      <w:startOverride w:val="1"/>
    </w:lvlOverride>
  </w:num>
  <w:num w:numId="45" w16cid:durableId="1018504558">
    <w:abstractNumId w:val="8"/>
    <w:lvlOverride w:ilvl="0">
      <w:startOverride w:val="1"/>
    </w:lvlOverride>
  </w:num>
  <w:num w:numId="46" w16cid:durableId="1189290878">
    <w:abstractNumId w:val="30"/>
  </w:num>
  <w:num w:numId="47" w16cid:durableId="1996950620">
    <w:abstractNumId w:val="30"/>
    <w:lvlOverride w:ilvl="0">
      <w:startOverride w:val="1"/>
    </w:lvlOverride>
  </w:num>
  <w:num w:numId="48" w16cid:durableId="1011449120">
    <w:abstractNumId w:val="30"/>
    <w:lvlOverride w:ilvl="0">
      <w:startOverride w:val="1"/>
    </w:lvlOverride>
  </w:num>
  <w:num w:numId="49" w16cid:durableId="1198160001">
    <w:abstractNumId w:val="21"/>
  </w:num>
  <w:num w:numId="50" w16cid:durableId="145359921">
    <w:abstractNumId w:val="39"/>
  </w:num>
  <w:num w:numId="51" w16cid:durableId="292951011">
    <w:abstractNumId w:val="8"/>
    <w:lvlOverride w:ilvl="0">
      <w:startOverride w:val="1"/>
    </w:lvlOverride>
  </w:num>
  <w:num w:numId="52" w16cid:durableId="304235612">
    <w:abstractNumId w:val="8"/>
    <w:lvlOverride w:ilvl="0">
      <w:startOverride w:val="1"/>
    </w:lvlOverride>
  </w:num>
  <w:num w:numId="53" w16cid:durableId="1626427522">
    <w:abstractNumId w:val="37"/>
  </w:num>
  <w:num w:numId="54" w16cid:durableId="2114478005">
    <w:abstractNumId w:val="23"/>
  </w:num>
  <w:num w:numId="55" w16cid:durableId="2133788893">
    <w:abstractNumId w:val="15"/>
  </w:num>
  <w:num w:numId="56" w16cid:durableId="1533499020">
    <w:abstractNumId w:val="17"/>
  </w:num>
  <w:num w:numId="57" w16cid:durableId="420688008">
    <w:abstractNumId w:val="22"/>
  </w:num>
  <w:num w:numId="58" w16cid:durableId="1550411747">
    <w:abstractNumId w:val="36"/>
  </w:num>
  <w:num w:numId="59" w16cid:durableId="757334097">
    <w:abstractNumId w:val="20"/>
  </w:num>
  <w:num w:numId="60" w16cid:durableId="1494645440">
    <w:abstractNumId w:val="41"/>
  </w:num>
  <w:num w:numId="61" w16cid:durableId="974868059">
    <w:abstractNumId w:val="11"/>
  </w:num>
  <w:num w:numId="62" w16cid:durableId="1695692216">
    <w:abstractNumId w:val="26"/>
  </w:num>
  <w:num w:numId="63" w16cid:durableId="60518677">
    <w:abstractNumId w:val="19"/>
  </w:num>
  <w:num w:numId="64" w16cid:durableId="130174297">
    <w:abstractNumId w:val="12"/>
  </w:num>
  <w:num w:numId="65" w16cid:durableId="2047489289">
    <w:abstractNumId w:val="27"/>
  </w:num>
  <w:num w:numId="66" w16cid:durableId="2067143503">
    <w:abstractNumId w:val="31"/>
  </w:num>
  <w:num w:numId="67" w16cid:durableId="425268034">
    <w:abstractNumId w:val="29"/>
  </w:num>
  <w:num w:numId="68" w16cid:durableId="571087703">
    <w:abstractNumId w:val="13"/>
  </w:num>
  <w:num w:numId="69" w16cid:durableId="2089500654">
    <w:abstractNumId w:val="13"/>
  </w:num>
  <w:num w:numId="70" w16cid:durableId="1682583250">
    <w:abstractNumId w:val="38"/>
  </w:num>
  <w:num w:numId="71" w16cid:durableId="2003897705">
    <w:abstractNumId w:val="2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720"/>
  <w:drawingGridHorizontalSpacing w:val="110"/>
  <w:displayHorizontalDrawingGridEvery w:val="2"/>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59B3"/>
    <w:rsid w:val="00000215"/>
    <w:rsid w:val="0000021D"/>
    <w:rsid w:val="00001D21"/>
    <w:rsid w:val="0000212F"/>
    <w:rsid w:val="00002258"/>
    <w:rsid w:val="000022E0"/>
    <w:rsid w:val="000066B6"/>
    <w:rsid w:val="00010347"/>
    <w:rsid w:val="00011DAF"/>
    <w:rsid w:val="00011F0B"/>
    <w:rsid w:val="00012E72"/>
    <w:rsid w:val="00020E22"/>
    <w:rsid w:val="000236DC"/>
    <w:rsid w:val="000245B2"/>
    <w:rsid w:val="000309C6"/>
    <w:rsid w:val="00031947"/>
    <w:rsid w:val="00032277"/>
    <w:rsid w:val="00032371"/>
    <w:rsid w:val="000347E9"/>
    <w:rsid w:val="00037E0A"/>
    <w:rsid w:val="00040165"/>
    <w:rsid w:val="00044A75"/>
    <w:rsid w:val="000452C4"/>
    <w:rsid w:val="000466D0"/>
    <w:rsid w:val="00050597"/>
    <w:rsid w:val="00053A9F"/>
    <w:rsid w:val="00054D60"/>
    <w:rsid w:val="000566F2"/>
    <w:rsid w:val="00056CC2"/>
    <w:rsid w:val="00056CC6"/>
    <w:rsid w:val="00064DB1"/>
    <w:rsid w:val="0006685C"/>
    <w:rsid w:val="000728FF"/>
    <w:rsid w:val="00072A46"/>
    <w:rsid w:val="00073209"/>
    <w:rsid w:val="00077F4D"/>
    <w:rsid w:val="00080CE7"/>
    <w:rsid w:val="00085AE6"/>
    <w:rsid w:val="00085F5B"/>
    <w:rsid w:val="00086802"/>
    <w:rsid w:val="00086C40"/>
    <w:rsid w:val="00091236"/>
    <w:rsid w:val="00092122"/>
    <w:rsid w:val="000947A9"/>
    <w:rsid w:val="0009780C"/>
    <w:rsid w:val="000A26A9"/>
    <w:rsid w:val="000A4310"/>
    <w:rsid w:val="000A4C31"/>
    <w:rsid w:val="000A597F"/>
    <w:rsid w:val="000A6705"/>
    <w:rsid w:val="000A76AC"/>
    <w:rsid w:val="000B191E"/>
    <w:rsid w:val="000B1D2D"/>
    <w:rsid w:val="000B278F"/>
    <w:rsid w:val="000B31A8"/>
    <w:rsid w:val="000B5EC9"/>
    <w:rsid w:val="000B6ADD"/>
    <w:rsid w:val="000B721D"/>
    <w:rsid w:val="000B7839"/>
    <w:rsid w:val="000B7C5D"/>
    <w:rsid w:val="000C1BB6"/>
    <w:rsid w:val="000C1F10"/>
    <w:rsid w:val="000C2C43"/>
    <w:rsid w:val="000C35E7"/>
    <w:rsid w:val="000C4384"/>
    <w:rsid w:val="000C70ED"/>
    <w:rsid w:val="000D09D5"/>
    <w:rsid w:val="000D0E0F"/>
    <w:rsid w:val="000D0F10"/>
    <w:rsid w:val="000D1821"/>
    <w:rsid w:val="000D3E1D"/>
    <w:rsid w:val="000D48B4"/>
    <w:rsid w:val="000D6103"/>
    <w:rsid w:val="000D7B18"/>
    <w:rsid w:val="000E0EA1"/>
    <w:rsid w:val="000E221D"/>
    <w:rsid w:val="000E3417"/>
    <w:rsid w:val="000E396D"/>
    <w:rsid w:val="000E3FCF"/>
    <w:rsid w:val="000E484C"/>
    <w:rsid w:val="000E6794"/>
    <w:rsid w:val="000E7E7C"/>
    <w:rsid w:val="000F03DE"/>
    <w:rsid w:val="000F0D47"/>
    <w:rsid w:val="000F1110"/>
    <w:rsid w:val="000F508A"/>
    <w:rsid w:val="000F5DF3"/>
    <w:rsid w:val="000F631B"/>
    <w:rsid w:val="000F65BA"/>
    <w:rsid w:val="000F6803"/>
    <w:rsid w:val="000F6D83"/>
    <w:rsid w:val="000F7DC4"/>
    <w:rsid w:val="00102805"/>
    <w:rsid w:val="00105B5C"/>
    <w:rsid w:val="00107398"/>
    <w:rsid w:val="001075FE"/>
    <w:rsid w:val="001103F7"/>
    <w:rsid w:val="00110552"/>
    <w:rsid w:val="00113FF6"/>
    <w:rsid w:val="00114943"/>
    <w:rsid w:val="00114FCD"/>
    <w:rsid w:val="0011622C"/>
    <w:rsid w:val="00116EE7"/>
    <w:rsid w:val="00125EA2"/>
    <w:rsid w:val="00126BBD"/>
    <w:rsid w:val="001270CE"/>
    <w:rsid w:val="00130B49"/>
    <w:rsid w:val="00130BCA"/>
    <w:rsid w:val="00130D3E"/>
    <w:rsid w:val="00131548"/>
    <w:rsid w:val="00132641"/>
    <w:rsid w:val="00132AE8"/>
    <w:rsid w:val="001333D9"/>
    <w:rsid w:val="00134480"/>
    <w:rsid w:val="00134690"/>
    <w:rsid w:val="0013484A"/>
    <w:rsid w:val="0013498B"/>
    <w:rsid w:val="00136F9B"/>
    <w:rsid w:val="00137677"/>
    <w:rsid w:val="00143763"/>
    <w:rsid w:val="001507A7"/>
    <w:rsid w:val="00152A9D"/>
    <w:rsid w:val="00155ABF"/>
    <w:rsid w:val="00157CC9"/>
    <w:rsid w:val="001611A8"/>
    <w:rsid w:val="0016164F"/>
    <w:rsid w:val="00163105"/>
    <w:rsid w:val="00163503"/>
    <w:rsid w:val="00163AF2"/>
    <w:rsid w:val="00163FDE"/>
    <w:rsid w:val="00166868"/>
    <w:rsid w:val="00167657"/>
    <w:rsid w:val="00170F72"/>
    <w:rsid w:val="0017130C"/>
    <w:rsid w:val="00171EC9"/>
    <w:rsid w:val="00172D3A"/>
    <w:rsid w:val="00173727"/>
    <w:rsid w:val="00181B03"/>
    <w:rsid w:val="00182113"/>
    <w:rsid w:val="00183790"/>
    <w:rsid w:val="001837A0"/>
    <w:rsid w:val="00183DE4"/>
    <w:rsid w:val="0018568C"/>
    <w:rsid w:val="001915CF"/>
    <w:rsid w:val="0019212C"/>
    <w:rsid w:val="0019434A"/>
    <w:rsid w:val="001970EE"/>
    <w:rsid w:val="001A47EA"/>
    <w:rsid w:val="001A59FC"/>
    <w:rsid w:val="001A7456"/>
    <w:rsid w:val="001A7ABD"/>
    <w:rsid w:val="001A7C61"/>
    <w:rsid w:val="001B435C"/>
    <w:rsid w:val="001B506F"/>
    <w:rsid w:val="001B7155"/>
    <w:rsid w:val="001B71CE"/>
    <w:rsid w:val="001C076E"/>
    <w:rsid w:val="001C5C24"/>
    <w:rsid w:val="001C628A"/>
    <w:rsid w:val="001D21B1"/>
    <w:rsid w:val="001D28AC"/>
    <w:rsid w:val="001D2C62"/>
    <w:rsid w:val="001D309D"/>
    <w:rsid w:val="001D3D76"/>
    <w:rsid w:val="001D5143"/>
    <w:rsid w:val="001D5985"/>
    <w:rsid w:val="001D6F43"/>
    <w:rsid w:val="001D7E78"/>
    <w:rsid w:val="001E03A9"/>
    <w:rsid w:val="001E1A94"/>
    <w:rsid w:val="001E2253"/>
    <w:rsid w:val="001E2B48"/>
    <w:rsid w:val="001E4362"/>
    <w:rsid w:val="001E548F"/>
    <w:rsid w:val="001E695A"/>
    <w:rsid w:val="001E7215"/>
    <w:rsid w:val="001E7666"/>
    <w:rsid w:val="001F08D7"/>
    <w:rsid w:val="001F1442"/>
    <w:rsid w:val="001F1741"/>
    <w:rsid w:val="001F336C"/>
    <w:rsid w:val="001F4A5E"/>
    <w:rsid w:val="001F60F8"/>
    <w:rsid w:val="001F7DC5"/>
    <w:rsid w:val="00201412"/>
    <w:rsid w:val="00202885"/>
    <w:rsid w:val="00202B43"/>
    <w:rsid w:val="002104FA"/>
    <w:rsid w:val="0021250B"/>
    <w:rsid w:val="002125A7"/>
    <w:rsid w:val="00213F05"/>
    <w:rsid w:val="00216466"/>
    <w:rsid w:val="00221BAE"/>
    <w:rsid w:val="00225830"/>
    <w:rsid w:val="002258F3"/>
    <w:rsid w:val="00226586"/>
    <w:rsid w:val="00226AF6"/>
    <w:rsid w:val="00227550"/>
    <w:rsid w:val="00227A7E"/>
    <w:rsid w:val="00227BD0"/>
    <w:rsid w:val="00231D70"/>
    <w:rsid w:val="00240E79"/>
    <w:rsid w:val="00244CF1"/>
    <w:rsid w:val="002450BD"/>
    <w:rsid w:val="002463B7"/>
    <w:rsid w:val="002467F1"/>
    <w:rsid w:val="00246B9C"/>
    <w:rsid w:val="00250115"/>
    <w:rsid w:val="002507D3"/>
    <w:rsid w:val="00251659"/>
    <w:rsid w:val="00251782"/>
    <w:rsid w:val="00255893"/>
    <w:rsid w:val="00255BF1"/>
    <w:rsid w:val="0026155F"/>
    <w:rsid w:val="0026231F"/>
    <w:rsid w:val="00263B40"/>
    <w:rsid w:val="002656ED"/>
    <w:rsid w:val="002663E4"/>
    <w:rsid w:val="002666B2"/>
    <w:rsid w:val="002706F7"/>
    <w:rsid w:val="00271F6E"/>
    <w:rsid w:val="00272109"/>
    <w:rsid w:val="00272F8B"/>
    <w:rsid w:val="002774CA"/>
    <w:rsid w:val="00281049"/>
    <w:rsid w:val="00282C0D"/>
    <w:rsid w:val="002833AE"/>
    <w:rsid w:val="00283E0B"/>
    <w:rsid w:val="002852F8"/>
    <w:rsid w:val="0028574C"/>
    <w:rsid w:val="002861D6"/>
    <w:rsid w:val="0028673A"/>
    <w:rsid w:val="00286CB3"/>
    <w:rsid w:val="00290958"/>
    <w:rsid w:val="00292C07"/>
    <w:rsid w:val="00294D3B"/>
    <w:rsid w:val="00296932"/>
    <w:rsid w:val="00296C01"/>
    <w:rsid w:val="00296CD5"/>
    <w:rsid w:val="002A0690"/>
    <w:rsid w:val="002A0719"/>
    <w:rsid w:val="002A1745"/>
    <w:rsid w:val="002A22F1"/>
    <w:rsid w:val="002A29D9"/>
    <w:rsid w:val="002A3CC0"/>
    <w:rsid w:val="002A48CE"/>
    <w:rsid w:val="002A5EA0"/>
    <w:rsid w:val="002A6B63"/>
    <w:rsid w:val="002A73E2"/>
    <w:rsid w:val="002B0751"/>
    <w:rsid w:val="002B1A5B"/>
    <w:rsid w:val="002B208F"/>
    <w:rsid w:val="002B2625"/>
    <w:rsid w:val="002B285A"/>
    <w:rsid w:val="002B3D78"/>
    <w:rsid w:val="002B4858"/>
    <w:rsid w:val="002B49B5"/>
    <w:rsid w:val="002B4D0A"/>
    <w:rsid w:val="002B513B"/>
    <w:rsid w:val="002B64E0"/>
    <w:rsid w:val="002B6A24"/>
    <w:rsid w:val="002C2698"/>
    <w:rsid w:val="002C28D9"/>
    <w:rsid w:val="002C5E8C"/>
    <w:rsid w:val="002C7061"/>
    <w:rsid w:val="002C737B"/>
    <w:rsid w:val="002D0D15"/>
    <w:rsid w:val="002D1B7C"/>
    <w:rsid w:val="002D1FE4"/>
    <w:rsid w:val="002D2CCB"/>
    <w:rsid w:val="002D4952"/>
    <w:rsid w:val="002D6C75"/>
    <w:rsid w:val="002E11D4"/>
    <w:rsid w:val="002E11D9"/>
    <w:rsid w:val="002E1278"/>
    <w:rsid w:val="002E1FF2"/>
    <w:rsid w:val="002E6337"/>
    <w:rsid w:val="002E6C67"/>
    <w:rsid w:val="002E77C9"/>
    <w:rsid w:val="002E7C34"/>
    <w:rsid w:val="002F0E14"/>
    <w:rsid w:val="002F0EF2"/>
    <w:rsid w:val="002F2AB7"/>
    <w:rsid w:val="002F3ECA"/>
    <w:rsid w:val="002F5BF1"/>
    <w:rsid w:val="00303509"/>
    <w:rsid w:val="00305D71"/>
    <w:rsid w:val="00305EF6"/>
    <w:rsid w:val="00306A01"/>
    <w:rsid w:val="003074F4"/>
    <w:rsid w:val="00311E83"/>
    <w:rsid w:val="0031403B"/>
    <w:rsid w:val="003143A6"/>
    <w:rsid w:val="00315BF7"/>
    <w:rsid w:val="00315D56"/>
    <w:rsid w:val="00315FD7"/>
    <w:rsid w:val="003160BE"/>
    <w:rsid w:val="00320F2A"/>
    <w:rsid w:val="003234F9"/>
    <w:rsid w:val="003244FD"/>
    <w:rsid w:val="00324DCE"/>
    <w:rsid w:val="0032702E"/>
    <w:rsid w:val="003322AB"/>
    <w:rsid w:val="00332C08"/>
    <w:rsid w:val="003340A5"/>
    <w:rsid w:val="00334DB1"/>
    <w:rsid w:val="00334ED3"/>
    <w:rsid w:val="00335286"/>
    <w:rsid w:val="00335BEA"/>
    <w:rsid w:val="00336C6F"/>
    <w:rsid w:val="00341E42"/>
    <w:rsid w:val="003429FD"/>
    <w:rsid w:val="00346E17"/>
    <w:rsid w:val="00347FCB"/>
    <w:rsid w:val="0035254F"/>
    <w:rsid w:val="003534C4"/>
    <w:rsid w:val="00355729"/>
    <w:rsid w:val="003563E5"/>
    <w:rsid w:val="00356689"/>
    <w:rsid w:val="00360289"/>
    <w:rsid w:val="003621BC"/>
    <w:rsid w:val="00363501"/>
    <w:rsid w:val="003668CE"/>
    <w:rsid w:val="00370572"/>
    <w:rsid w:val="00372A07"/>
    <w:rsid w:val="003734C0"/>
    <w:rsid w:val="00373606"/>
    <w:rsid w:val="00374A4E"/>
    <w:rsid w:val="003752BE"/>
    <w:rsid w:val="00376882"/>
    <w:rsid w:val="003770F7"/>
    <w:rsid w:val="00380279"/>
    <w:rsid w:val="0038094E"/>
    <w:rsid w:val="0038385D"/>
    <w:rsid w:val="00384392"/>
    <w:rsid w:val="003843A0"/>
    <w:rsid w:val="00384FAA"/>
    <w:rsid w:val="0038535D"/>
    <w:rsid w:val="00387D6F"/>
    <w:rsid w:val="003944A5"/>
    <w:rsid w:val="003A0495"/>
    <w:rsid w:val="003A0A90"/>
    <w:rsid w:val="003A0DD4"/>
    <w:rsid w:val="003A0F05"/>
    <w:rsid w:val="003A200A"/>
    <w:rsid w:val="003A2630"/>
    <w:rsid w:val="003A332F"/>
    <w:rsid w:val="003A3696"/>
    <w:rsid w:val="003A526E"/>
    <w:rsid w:val="003A6026"/>
    <w:rsid w:val="003A6E15"/>
    <w:rsid w:val="003A7172"/>
    <w:rsid w:val="003B1464"/>
    <w:rsid w:val="003B17EC"/>
    <w:rsid w:val="003B1D99"/>
    <w:rsid w:val="003B30F7"/>
    <w:rsid w:val="003B34FE"/>
    <w:rsid w:val="003B4E9D"/>
    <w:rsid w:val="003B5BC1"/>
    <w:rsid w:val="003B6CAA"/>
    <w:rsid w:val="003B6FCD"/>
    <w:rsid w:val="003B79B1"/>
    <w:rsid w:val="003C10A4"/>
    <w:rsid w:val="003C21BA"/>
    <w:rsid w:val="003C3FCC"/>
    <w:rsid w:val="003C4EDC"/>
    <w:rsid w:val="003C5D36"/>
    <w:rsid w:val="003D3290"/>
    <w:rsid w:val="003D4018"/>
    <w:rsid w:val="003D414E"/>
    <w:rsid w:val="003D41AB"/>
    <w:rsid w:val="003D5AC6"/>
    <w:rsid w:val="003D6C9B"/>
    <w:rsid w:val="003E0158"/>
    <w:rsid w:val="003E1AB7"/>
    <w:rsid w:val="003E2EBE"/>
    <w:rsid w:val="003E2F6F"/>
    <w:rsid w:val="003E3780"/>
    <w:rsid w:val="003E5939"/>
    <w:rsid w:val="003E615E"/>
    <w:rsid w:val="003F2844"/>
    <w:rsid w:val="003F2A30"/>
    <w:rsid w:val="003F30A8"/>
    <w:rsid w:val="003F3137"/>
    <w:rsid w:val="003F313F"/>
    <w:rsid w:val="003F4D4F"/>
    <w:rsid w:val="003F5168"/>
    <w:rsid w:val="003F572E"/>
    <w:rsid w:val="003F6E04"/>
    <w:rsid w:val="004059A6"/>
    <w:rsid w:val="00406310"/>
    <w:rsid w:val="0040735A"/>
    <w:rsid w:val="00407946"/>
    <w:rsid w:val="00411345"/>
    <w:rsid w:val="00412050"/>
    <w:rsid w:val="004140EB"/>
    <w:rsid w:val="00414351"/>
    <w:rsid w:val="00414861"/>
    <w:rsid w:val="004214EB"/>
    <w:rsid w:val="00424D2B"/>
    <w:rsid w:val="00425104"/>
    <w:rsid w:val="00427237"/>
    <w:rsid w:val="00430CE4"/>
    <w:rsid w:val="004316D8"/>
    <w:rsid w:val="00433329"/>
    <w:rsid w:val="00435D75"/>
    <w:rsid w:val="00436F31"/>
    <w:rsid w:val="00437D6B"/>
    <w:rsid w:val="00440139"/>
    <w:rsid w:val="00442825"/>
    <w:rsid w:val="00442D3D"/>
    <w:rsid w:val="004448F2"/>
    <w:rsid w:val="00446164"/>
    <w:rsid w:val="00446895"/>
    <w:rsid w:val="004472A4"/>
    <w:rsid w:val="00447C41"/>
    <w:rsid w:val="00450047"/>
    <w:rsid w:val="00450FBA"/>
    <w:rsid w:val="00452E86"/>
    <w:rsid w:val="0045478B"/>
    <w:rsid w:val="00457AF4"/>
    <w:rsid w:val="00460B84"/>
    <w:rsid w:val="00461AC1"/>
    <w:rsid w:val="00461DFE"/>
    <w:rsid w:val="0046224B"/>
    <w:rsid w:val="00465D5C"/>
    <w:rsid w:val="004667B6"/>
    <w:rsid w:val="00466A56"/>
    <w:rsid w:val="00467281"/>
    <w:rsid w:val="004710C1"/>
    <w:rsid w:val="00472646"/>
    <w:rsid w:val="00474EE1"/>
    <w:rsid w:val="00476ADD"/>
    <w:rsid w:val="0048006C"/>
    <w:rsid w:val="0048037B"/>
    <w:rsid w:val="004823AB"/>
    <w:rsid w:val="00483927"/>
    <w:rsid w:val="0048437B"/>
    <w:rsid w:val="00486127"/>
    <w:rsid w:val="00490237"/>
    <w:rsid w:val="0049294D"/>
    <w:rsid w:val="00494F3E"/>
    <w:rsid w:val="00495740"/>
    <w:rsid w:val="0049641D"/>
    <w:rsid w:val="0049701F"/>
    <w:rsid w:val="004A510A"/>
    <w:rsid w:val="004A60F7"/>
    <w:rsid w:val="004A610C"/>
    <w:rsid w:val="004A6E8A"/>
    <w:rsid w:val="004B1962"/>
    <w:rsid w:val="004B1F0D"/>
    <w:rsid w:val="004B1FAE"/>
    <w:rsid w:val="004B57B9"/>
    <w:rsid w:val="004B5E8D"/>
    <w:rsid w:val="004B7A7F"/>
    <w:rsid w:val="004C1919"/>
    <w:rsid w:val="004C20F2"/>
    <w:rsid w:val="004C2EED"/>
    <w:rsid w:val="004C4957"/>
    <w:rsid w:val="004D1C2A"/>
    <w:rsid w:val="004E07FC"/>
    <w:rsid w:val="004E0911"/>
    <w:rsid w:val="004E143E"/>
    <w:rsid w:val="004E20D6"/>
    <w:rsid w:val="004F0274"/>
    <w:rsid w:val="004F19AB"/>
    <w:rsid w:val="004F42BE"/>
    <w:rsid w:val="004F5C98"/>
    <w:rsid w:val="004F5DD1"/>
    <w:rsid w:val="004F6021"/>
    <w:rsid w:val="004F6CDE"/>
    <w:rsid w:val="00502D4D"/>
    <w:rsid w:val="00503CCE"/>
    <w:rsid w:val="00504AC3"/>
    <w:rsid w:val="005061DA"/>
    <w:rsid w:val="005105A2"/>
    <w:rsid w:val="005113FA"/>
    <w:rsid w:val="005136AD"/>
    <w:rsid w:val="00514117"/>
    <w:rsid w:val="00515469"/>
    <w:rsid w:val="0051564C"/>
    <w:rsid w:val="00522713"/>
    <w:rsid w:val="00523303"/>
    <w:rsid w:val="005264CD"/>
    <w:rsid w:val="0053164F"/>
    <w:rsid w:val="00532630"/>
    <w:rsid w:val="00532C27"/>
    <w:rsid w:val="005330C0"/>
    <w:rsid w:val="005340F7"/>
    <w:rsid w:val="00535E83"/>
    <w:rsid w:val="0053600E"/>
    <w:rsid w:val="005364FD"/>
    <w:rsid w:val="005414CE"/>
    <w:rsid w:val="00552AF8"/>
    <w:rsid w:val="005538C2"/>
    <w:rsid w:val="00555446"/>
    <w:rsid w:val="00556C5F"/>
    <w:rsid w:val="00560898"/>
    <w:rsid w:val="0056529F"/>
    <w:rsid w:val="005667D8"/>
    <w:rsid w:val="00566AF5"/>
    <w:rsid w:val="0056725B"/>
    <w:rsid w:val="00573EFA"/>
    <w:rsid w:val="00573FCE"/>
    <w:rsid w:val="005756C8"/>
    <w:rsid w:val="00575CFF"/>
    <w:rsid w:val="00575FC7"/>
    <w:rsid w:val="0057611E"/>
    <w:rsid w:val="005777CE"/>
    <w:rsid w:val="0058022C"/>
    <w:rsid w:val="00580ED2"/>
    <w:rsid w:val="0058122E"/>
    <w:rsid w:val="00582222"/>
    <w:rsid w:val="005835E7"/>
    <w:rsid w:val="00583D1E"/>
    <w:rsid w:val="00583D20"/>
    <w:rsid w:val="00585133"/>
    <w:rsid w:val="00585224"/>
    <w:rsid w:val="00585C96"/>
    <w:rsid w:val="00585F33"/>
    <w:rsid w:val="00586E29"/>
    <w:rsid w:val="00592D38"/>
    <w:rsid w:val="00593C2D"/>
    <w:rsid w:val="00593D6B"/>
    <w:rsid w:val="00594F53"/>
    <w:rsid w:val="005A09D3"/>
    <w:rsid w:val="005A7199"/>
    <w:rsid w:val="005A75ED"/>
    <w:rsid w:val="005B07F9"/>
    <w:rsid w:val="005B1165"/>
    <w:rsid w:val="005B4401"/>
    <w:rsid w:val="005B6D2B"/>
    <w:rsid w:val="005C0FB3"/>
    <w:rsid w:val="005C3BBB"/>
    <w:rsid w:val="005C4B03"/>
    <w:rsid w:val="005C4D2F"/>
    <w:rsid w:val="005C5921"/>
    <w:rsid w:val="005C5B82"/>
    <w:rsid w:val="005D1B15"/>
    <w:rsid w:val="005D231C"/>
    <w:rsid w:val="005D23C6"/>
    <w:rsid w:val="005D78AF"/>
    <w:rsid w:val="005E1217"/>
    <w:rsid w:val="005E1816"/>
    <w:rsid w:val="005E3B60"/>
    <w:rsid w:val="005E467D"/>
    <w:rsid w:val="005E4876"/>
    <w:rsid w:val="005E4898"/>
    <w:rsid w:val="005E563E"/>
    <w:rsid w:val="005E64C4"/>
    <w:rsid w:val="005E74C3"/>
    <w:rsid w:val="005F0F26"/>
    <w:rsid w:val="005F344A"/>
    <w:rsid w:val="005F34DB"/>
    <w:rsid w:val="005F4DA5"/>
    <w:rsid w:val="00606C62"/>
    <w:rsid w:val="00606F56"/>
    <w:rsid w:val="00611AC8"/>
    <w:rsid w:val="00612289"/>
    <w:rsid w:val="00612D9B"/>
    <w:rsid w:val="006154E5"/>
    <w:rsid w:val="006163B2"/>
    <w:rsid w:val="006169B4"/>
    <w:rsid w:val="006216EA"/>
    <w:rsid w:val="00622A92"/>
    <w:rsid w:val="00625A03"/>
    <w:rsid w:val="00625AF4"/>
    <w:rsid w:val="00626210"/>
    <w:rsid w:val="00627738"/>
    <w:rsid w:val="00630AAE"/>
    <w:rsid w:val="006311C6"/>
    <w:rsid w:val="006313F1"/>
    <w:rsid w:val="0063432C"/>
    <w:rsid w:val="00634DBF"/>
    <w:rsid w:val="00635685"/>
    <w:rsid w:val="00636E08"/>
    <w:rsid w:val="00637413"/>
    <w:rsid w:val="0064225D"/>
    <w:rsid w:val="00642E96"/>
    <w:rsid w:val="00644003"/>
    <w:rsid w:val="00644972"/>
    <w:rsid w:val="00645A46"/>
    <w:rsid w:val="0065193C"/>
    <w:rsid w:val="006522FC"/>
    <w:rsid w:val="00652AB4"/>
    <w:rsid w:val="00652B6D"/>
    <w:rsid w:val="0065386B"/>
    <w:rsid w:val="00653BBE"/>
    <w:rsid w:val="00654163"/>
    <w:rsid w:val="00655207"/>
    <w:rsid w:val="00655335"/>
    <w:rsid w:val="00655BED"/>
    <w:rsid w:val="006573FB"/>
    <w:rsid w:val="00657BDD"/>
    <w:rsid w:val="00657F42"/>
    <w:rsid w:val="00660897"/>
    <w:rsid w:val="006630D0"/>
    <w:rsid w:val="006660BF"/>
    <w:rsid w:val="0066612F"/>
    <w:rsid w:val="00666811"/>
    <w:rsid w:val="00666CF3"/>
    <w:rsid w:val="00667711"/>
    <w:rsid w:val="00667B04"/>
    <w:rsid w:val="00670DE4"/>
    <w:rsid w:val="00671277"/>
    <w:rsid w:val="0067143A"/>
    <w:rsid w:val="00672D4D"/>
    <w:rsid w:val="00674CC2"/>
    <w:rsid w:val="00676151"/>
    <w:rsid w:val="006765E4"/>
    <w:rsid w:val="0067696C"/>
    <w:rsid w:val="00677627"/>
    <w:rsid w:val="00681E47"/>
    <w:rsid w:val="0068326F"/>
    <w:rsid w:val="00683DC9"/>
    <w:rsid w:val="00692098"/>
    <w:rsid w:val="006925FC"/>
    <w:rsid w:val="00694775"/>
    <w:rsid w:val="00696D88"/>
    <w:rsid w:val="00697633"/>
    <w:rsid w:val="006A032D"/>
    <w:rsid w:val="006A1865"/>
    <w:rsid w:val="006A20A6"/>
    <w:rsid w:val="006A2B76"/>
    <w:rsid w:val="006A42CA"/>
    <w:rsid w:val="006A5996"/>
    <w:rsid w:val="006A76A5"/>
    <w:rsid w:val="006B1B91"/>
    <w:rsid w:val="006B1FC3"/>
    <w:rsid w:val="006B2343"/>
    <w:rsid w:val="006B68C5"/>
    <w:rsid w:val="006B7CF9"/>
    <w:rsid w:val="006C1EBB"/>
    <w:rsid w:val="006C284D"/>
    <w:rsid w:val="006C37B6"/>
    <w:rsid w:val="006C4E4C"/>
    <w:rsid w:val="006C7B29"/>
    <w:rsid w:val="006D15B4"/>
    <w:rsid w:val="006D1A20"/>
    <w:rsid w:val="006D2CB1"/>
    <w:rsid w:val="006D3BA8"/>
    <w:rsid w:val="006D4811"/>
    <w:rsid w:val="006D77A7"/>
    <w:rsid w:val="006D7FAA"/>
    <w:rsid w:val="006E0C40"/>
    <w:rsid w:val="006E1BF5"/>
    <w:rsid w:val="006E1CF2"/>
    <w:rsid w:val="006E1EAF"/>
    <w:rsid w:val="006E2000"/>
    <w:rsid w:val="006E2DD1"/>
    <w:rsid w:val="006E6AC4"/>
    <w:rsid w:val="006F0BF3"/>
    <w:rsid w:val="006F1389"/>
    <w:rsid w:val="006F3B34"/>
    <w:rsid w:val="006F62FE"/>
    <w:rsid w:val="007031F3"/>
    <w:rsid w:val="007053EC"/>
    <w:rsid w:val="00706D88"/>
    <w:rsid w:val="00707F92"/>
    <w:rsid w:val="007102D3"/>
    <w:rsid w:val="007121E5"/>
    <w:rsid w:val="00715401"/>
    <w:rsid w:val="0071576B"/>
    <w:rsid w:val="0071672D"/>
    <w:rsid w:val="00716762"/>
    <w:rsid w:val="00717726"/>
    <w:rsid w:val="007213DB"/>
    <w:rsid w:val="00721C37"/>
    <w:rsid w:val="00721DC5"/>
    <w:rsid w:val="00722939"/>
    <w:rsid w:val="00723AAA"/>
    <w:rsid w:val="00730C9A"/>
    <w:rsid w:val="00731CFD"/>
    <w:rsid w:val="0073350D"/>
    <w:rsid w:val="00737152"/>
    <w:rsid w:val="00737803"/>
    <w:rsid w:val="00741904"/>
    <w:rsid w:val="0074512C"/>
    <w:rsid w:val="00745E7C"/>
    <w:rsid w:val="007469EB"/>
    <w:rsid w:val="00756477"/>
    <w:rsid w:val="007575CF"/>
    <w:rsid w:val="00761317"/>
    <w:rsid w:val="0076302A"/>
    <w:rsid w:val="007634B1"/>
    <w:rsid w:val="00764010"/>
    <w:rsid w:val="00764E63"/>
    <w:rsid w:val="00765CD9"/>
    <w:rsid w:val="0077215D"/>
    <w:rsid w:val="00774DB2"/>
    <w:rsid w:val="00775824"/>
    <w:rsid w:val="00775E1C"/>
    <w:rsid w:val="007809FE"/>
    <w:rsid w:val="00780C5C"/>
    <w:rsid w:val="00781998"/>
    <w:rsid w:val="00784627"/>
    <w:rsid w:val="00784FFB"/>
    <w:rsid w:val="00786961"/>
    <w:rsid w:val="007934B3"/>
    <w:rsid w:val="007964C8"/>
    <w:rsid w:val="007A103E"/>
    <w:rsid w:val="007A1C8F"/>
    <w:rsid w:val="007A427C"/>
    <w:rsid w:val="007A4AF9"/>
    <w:rsid w:val="007A57E6"/>
    <w:rsid w:val="007A5BCD"/>
    <w:rsid w:val="007A6193"/>
    <w:rsid w:val="007A76A3"/>
    <w:rsid w:val="007B29BB"/>
    <w:rsid w:val="007B2DCA"/>
    <w:rsid w:val="007B2F45"/>
    <w:rsid w:val="007B32AF"/>
    <w:rsid w:val="007B4157"/>
    <w:rsid w:val="007C05D7"/>
    <w:rsid w:val="007C682A"/>
    <w:rsid w:val="007D0859"/>
    <w:rsid w:val="007D1F1B"/>
    <w:rsid w:val="007D2744"/>
    <w:rsid w:val="007D7E6D"/>
    <w:rsid w:val="007E3214"/>
    <w:rsid w:val="007E39A2"/>
    <w:rsid w:val="007E39B7"/>
    <w:rsid w:val="007E3A96"/>
    <w:rsid w:val="007E4442"/>
    <w:rsid w:val="007E47D9"/>
    <w:rsid w:val="007E4A5F"/>
    <w:rsid w:val="007F0179"/>
    <w:rsid w:val="007F188F"/>
    <w:rsid w:val="007F39D4"/>
    <w:rsid w:val="007F5FA1"/>
    <w:rsid w:val="007F65E3"/>
    <w:rsid w:val="00800D8B"/>
    <w:rsid w:val="00803D75"/>
    <w:rsid w:val="0080447A"/>
    <w:rsid w:val="008047F8"/>
    <w:rsid w:val="00805088"/>
    <w:rsid w:val="00806B2D"/>
    <w:rsid w:val="00806BAF"/>
    <w:rsid w:val="00806DC9"/>
    <w:rsid w:val="00807712"/>
    <w:rsid w:val="008078DE"/>
    <w:rsid w:val="00807F57"/>
    <w:rsid w:val="00810164"/>
    <w:rsid w:val="00810E7A"/>
    <w:rsid w:val="008114D0"/>
    <w:rsid w:val="00814A40"/>
    <w:rsid w:val="00817B4C"/>
    <w:rsid w:val="00817D68"/>
    <w:rsid w:val="00820707"/>
    <w:rsid w:val="008211FA"/>
    <w:rsid w:val="008220CB"/>
    <w:rsid w:val="00822D8C"/>
    <w:rsid w:val="00826ACE"/>
    <w:rsid w:val="008306ED"/>
    <w:rsid w:val="00833EB5"/>
    <w:rsid w:val="0083669B"/>
    <w:rsid w:val="00837C9D"/>
    <w:rsid w:val="00837D67"/>
    <w:rsid w:val="008440BE"/>
    <w:rsid w:val="008479F2"/>
    <w:rsid w:val="00851060"/>
    <w:rsid w:val="00855253"/>
    <w:rsid w:val="00856FEC"/>
    <w:rsid w:val="00860352"/>
    <w:rsid w:val="00860C37"/>
    <w:rsid w:val="00860FC3"/>
    <w:rsid w:val="008620DB"/>
    <w:rsid w:val="00862A30"/>
    <w:rsid w:val="00862E15"/>
    <w:rsid w:val="00867872"/>
    <w:rsid w:val="00871131"/>
    <w:rsid w:val="00871DBA"/>
    <w:rsid w:val="0087304A"/>
    <w:rsid w:val="00874AC3"/>
    <w:rsid w:val="00882617"/>
    <w:rsid w:val="0088791A"/>
    <w:rsid w:val="0089114D"/>
    <w:rsid w:val="00892F5E"/>
    <w:rsid w:val="0089344D"/>
    <w:rsid w:val="008938F4"/>
    <w:rsid w:val="008971C4"/>
    <w:rsid w:val="008A0C53"/>
    <w:rsid w:val="008A2062"/>
    <w:rsid w:val="008A25BE"/>
    <w:rsid w:val="008A2CAF"/>
    <w:rsid w:val="008A2F21"/>
    <w:rsid w:val="008A4DA0"/>
    <w:rsid w:val="008A6211"/>
    <w:rsid w:val="008A79EC"/>
    <w:rsid w:val="008B029C"/>
    <w:rsid w:val="008B1CC1"/>
    <w:rsid w:val="008B1E0A"/>
    <w:rsid w:val="008B2BF8"/>
    <w:rsid w:val="008B2E44"/>
    <w:rsid w:val="008B2EEE"/>
    <w:rsid w:val="008B5AA1"/>
    <w:rsid w:val="008C0C98"/>
    <w:rsid w:val="008C2751"/>
    <w:rsid w:val="008C38F9"/>
    <w:rsid w:val="008C4077"/>
    <w:rsid w:val="008C54E1"/>
    <w:rsid w:val="008C5A78"/>
    <w:rsid w:val="008C737D"/>
    <w:rsid w:val="008C7810"/>
    <w:rsid w:val="008D2E28"/>
    <w:rsid w:val="008D5465"/>
    <w:rsid w:val="008D55D4"/>
    <w:rsid w:val="008D63EE"/>
    <w:rsid w:val="008D65D2"/>
    <w:rsid w:val="008D6D5B"/>
    <w:rsid w:val="008E1926"/>
    <w:rsid w:val="008E2813"/>
    <w:rsid w:val="008E47F4"/>
    <w:rsid w:val="008E4B17"/>
    <w:rsid w:val="008E591B"/>
    <w:rsid w:val="008F1AC3"/>
    <w:rsid w:val="008F1CCD"/>
    <w:rsid w:val="008F74CA"/>
    <w:rsid w:val="008F7CAD"/>
    <w:rsid w:val="00900C6B"/>
    <w:rsid w:val="00901B51"/>
    <w:rsid w:val="00901E99"/>
    <w:rsid w:val="00903E12"/>
    <w:rsid w:val="00905AC8"/>
    <w:rsid w:val="00906E61"/>
    <w:rsid w:val="009073E3"/>
    <w:rsid w:val="009118A5"/>
    <w:rsid w:val="00912702"/>
    <w:rsid w:val="00914AA4"/>
    <w:rsid w:val="00915142"/>
    <w:rsid w:val="00917303"/>
    <w:rsid w:val="00921EB3"/>
    <w:rsid w:val="00922115"/>
    <w:rsid w:val="009244D5"/>
    <w:rsid w:val="0092795B"/>
    <w:rsid w:val="0093006D"/>
    <w:rsid w:val="0093031F"/>
    <w:rsid w:val="00930D38"/>
    <w:rsid w:val="00931AA5"/>
    <w:rsid w:val="00931AF4"/>
    <w:rsid w:val="0093244E"/>
    <w:rsid w:val="00933AA1"/>
    <w:rsid w:val="00934706"/>
    <w:rsid w:val="009357D4"/>
    <w:rsid w:val="009363C5"/>
    <w:rsid w:val="00937EA1"/>
    <w:rsid w:val="00942D8D"/>
    <w:rsid w:val="009438CD"/>
    <w:rsid w:val="009455A1"/>
    <w:rsid w:val="009457A9"/>
    <w:rsid w:val="00945982"/>
    <w:rsid w:val="00945B0E"/>
    <w:rsid w:val="00946ADE"/>
    <w:rsid w:val="00946F65"/>
    <w:rsid w:val="00947823"/>
    <w:rsid w:val="009540B4"/>
    <w:rsid w:val="0095571F"/>
    <w:rsid w:val="00956332"/>
    <w:rsid w:val="00957136"/>
    <w:rsid w:val="0095786A"/>
    <w:rsid w:val="00963F37"/>
    <w:rsid w:val="009642AD"/>
    <w:rsid w:val="009663CD"/>
    <w:rsid w:val="009664F9"/>
    <w:rsid w:val="00966800"/>
    <w:rsid w:val="00967554"/>
    <w:rsid w:val="00971B02"/>
    <w:rsid w:val="0097236D"/>
    <w:rsid w:val="009734E3"/>
    <w:rsid w:val="00973727"/>
    <w:rsid w:val="00977671"/>
    <w:rsid w:val="00980358"/>
    <w:rsid w:val="009808B4"/>
    <w:rsid w:val="00980ABC"/>
    <w:rsid w:val="00982316"/>
    <w:rsid w:val="00984155"/>
    <w:rsid w:val="00985C75"/>
    <w:rsid w:val="0098604C"/>
    <w:rsid w:val="00986CEE"/>
    <w:rsid w:val="00987A86"/>
    <w:rsid w:val="00990E52"/>
    <w:rsid w:val="00992323"/>
    <w:rsid w:val="00994396"/>
    <w:rsid w:val="00995BD8"/>
    <w:rsid w:val="0099634A"/>
    <w:rsid w:val="00997DA1"/>
    <w:rsid w:val="009A10A6"/>
    <w:rsid w:val="009A2831"/>
    <w:rsid w:val="009A4838"/>
    <w:rsid w:val="009A608D"/>
    <w:rsid w:val="009B1212"/>
    <w:rsid w:val="009B3E0C"/>
    <w:rsid w:val="009B5291"/>
    <w:rsid w:val="009B580A"/>
    <w:rsid w:val="009B6064"/>
    <w:rsid w:val="009C1380"/>
    <w:rsid w:val="009C22A3"/>
    <w:rsid w:val="009C65BE"/>
    <w:rsid w:val="009C6DCB"/>
    <w:rsid w:val="009D5345"/>
    <w:rsid w:val="009D6548"/>
    <w:rsid w:val="009D6FC0"/>
    <w:rsid w:val="009D7A9C"/>
    <w:rsid w:val="009D7DF6"/>
    <w:rsid w:val="009D7FBF"/>
    <w:rsid w:val="009E2A6E"/>
    <w:rsid w:val="009E3AA9"/>
    <w:rsid w:val="009E400C"/>
    <w:rsid w:val="009E4140"/>
    <w:rsid w:val="009E767F"/>
    <w:rsid w:val="009F0B6D"/>
    <w:rsid w:val="009F12C5"/>
    <w:rsid w:val="009F1627"/>
    <w:rsid w:val="009F5026"/>
    <w:rsid w:val="009F5CBE"/>
    <w:rsid w:val="009F768E"/>
    <w:rsid w:val="00A00017"/>
    <w:rsid w:val="00A0024E"/>
    <w:rsid w:val="00A01B99"/>
    <w:rsid w:val="00A06F3C"/>
    <w:rsid w:val="00A107E2"/>
    <w:rsid w:val="00A1192F"/>
    <w:rsid w:val="00A12398"/>
    <w:rsid w:val="00A1254B"/>
    <w:rsid w:val="00A1329B"/>
    <w:rsid w:val="00A14712"/>
    <w:rsid w:val="00A16AAA"/>
    <w:rsid w:val="00A16DA5"/>
    <w:rsid w:val="00A172CB"/>
    <w:rsid w:val="00A2379B"/>
    <w:rsid w:val="00A251C8"/>
    <w:rsid w:val="00A2681A"/>
    <w:rsid w:val="00A26BA1"/>
    <w:rsid w:val="00A3296D"/>
    <w:rsid w:val="00A351B4"/>
    <w:rsid w:val="00A36E01"/>
    <w:rsid w:val="00A400D3"/>
    <w:rsid w:val="00A40B33"/>
    <w:rsid w:val="00A4584B"/>
    <w:rsid w:val="00A47800"/>
    <w:rsid w:val="00A47858"/>
    <w:rsid w:val="00A52396"/>
    <w:rsid w:val="00A57FCE"/>
    <w:rsid w:val="00A60086"/>
    <w:rsid w:val="00A60EF3"/>
    <w:rsid w:val="00A61498"/>
    <w:rsid w:val="00A65744"/>
    <w:rsid w:val="00A657F5"/>
    <w:rsid w:val="00A67758"/>
    <w:rsid w:val="00A701E1"/>
    <w:rsid w:val="00A7044D"/>
    <w:rsid w:val="00A707FC"/>
    <w:rsid w:val="00A711B3"/>
    <w:rsid w:val="00A729FA"/>
    <w:rsid w:val="00A72E7A"/>
    <w:rsid w:val="00A73989"/>
    <w:rsid w:val="00A76FCA"/>
    <w:rsid w:val="00A77570"/>
    <w:rsid w:val="00A77AC7"/>
    <w:rsid w:val="00A801A5"/>
    <w:rsid w:val="00A80945"/>
    <w:rsid w:val="00A81339"/>
    <w:rsid w:val="00A82AF8"/>
    <w:rsid w:val="00A8339B"/>
    <w:rsid w:val="00A91B75"/>
    <w:rsid w:val="00A92FBC"/>
    <w:rsid w:val="00A93248"/>
    <w:rsid w:val="00A9504D"/>
    <w:rsid w:val="00AA0F7A"/>
    <w:rsid w:val="00AA7E5C"/>
    <w:rsid w:val="00AB15BC"/>
    <w:rsid w:val="00AB17B3"/>
    <w:rsid w:val="00AB5B5A"/>
    <w:rsid w:val="00AC1AE5"/>
    <w:rsid w:val="00AC37C5"/>
    <w:rsid w:val="00AC4121"/>
    <w:rsid w:val="00AC47DE"/>
    <w:rsid w:val="00AC5147"/>
    <w:rsid w:val="00AC57AE"/>
    <w:rsid w:val="00AC61F9"/>
    <w:rsid w:val="00AC7D46"/>
    <w:rsid w:val="00AD0868"/>
    <w:rsid w:val="00AD0F64"/>
    <w:rsid w:val="00AD317C"/>
    <w:rsid w:val="00AD377B"/>
    <w:rsid w:val="00AD3A0B"/>
    <w:rsid w:val="00AD3B31"/>
    <w:rsid w:val="00AD43F7"/>
    <w:rsid w:val="00AD486A"/>
    <w:rsid w:val="00AD53CE"/>
    <w:rsid w:val="00AD54E4"/>
    <w:rsid w:val="00AD5DBD"/>
    <w:rsid w:val="00AD6A39"/>
    <w:rsid w:val="00AD7D75"/>
    <w:rsid w:val="00AE0754"/>
    <w:rsid w:val="00AE0B9B"/>
    <w:rsid w:val="00AE0CAD"/>
    <w:rsid w:val="00AE3381"/>
    <w:rsid w:val="00AE58DE"/>
    <w:rsid w:val="00AE7A64"/>
    <w:rsid w:val="00AF0298"/>
    <w:rsid w:val="00AF0810"/>
    <w:rsid w:val="00AF1127"/>
    <w:rsid w:val="00AF298D"/>
    <w:rsid w:val="00AF2DB7"/>
    <w:rsid w:val="00AF4343"/>
    <w:rsid w:val="00AF56C5"/>
    <w:rsid w:val="00AF56E1"/>
    <w:rsid w:val="00AF59E0"/>
    <w:rsid w:val="00AF615C"/>
    <w:rsid w:val="00AF70AC"/>
    <w:rsid w:val="00AF721D"/>
    <w:rsid w:val="00B020A4"/>
    <w:rsid w:val="00B0335A"/>
    <w:rsid w:val="00B0553E"/>
    <w:rsid w:val="00B059B3"/>
    <w:rsid w:val="00B07A70"/>
    <w:rsid w:val="00B1195C"/>
    <w:rsid w:val="00B14F7D"/>
    <w:rsid w:val="00B15019"/>
    <w:rsid w:val="00B16B4C"/>
    <w:rsid w:val="00B20908"/>
    <w:rsid w:val="00B22209"/>
    <w:rsid w:val="00B23B11"/>
    <w:rsid w:val="00B2448F"/>
    <w:rsid w:val="00B2683A"/>
    <w:rsid w:val="00B31FEC"/>
    <w:rsid w:val="00B336C8"/>
    <w:rsid w:val="00B34111"/>
    <w:rsid w:val="00B35C91"/>
    <w:rsid w:val="00B3758F"/>
    <w:rsid w:val="00B378CA"/>
    <w:rsid w:val="00B401CE"/>
    <w:rsid w:val="00B413DA"/>
    <w:rsid w:val="00B510A5"/>
    <w:rsid w:val="00B51549"/>
    <w:rsid w:val="00B52418"/>
    <w:rsid w:val="00B5409C"/>
    <w:rsid w:val="00B54D2C"/>
    <w:rsid w:val="00B577C6"/>
    <w:rsid w:val="00B62027"/>
    <w:rsid w:val="00B62A1F"/>
    <w:rsid w:val="00B64A34"/>
    <w:rsid w:val="00B65086"/>
    <w:rsid w:val="00B6689E"/>
    <w:rsid w:val="00B70528"/>
    <w:rsid w:val="00B73482"/>
    <w:rsid w:val="00B747AB"/>
    <w:rsid w:val="00B7579D"/>
    <w:rsid w:val="00B75B38"/>
    <w:rsid w:val="00B761CB"/>
    <w:rsid w:val="00B76FE0"/>
    <w:rsid w:val="00B82839"/>
    <w:rsid w:val="00B83347"/>
    <w:rsid w:val="00B845A7"/>
    <w:rsid w:val="00B85DC6"/>
    <w:rsid w:val="00B86603"/>
    <w:rsid w:val="00B8702E"/>
    <w:rsid w:val="00B94197"/>
    <w:rsid w:val="00B944FC"/>
    <w:rsid w:val="00B94B55"/>
    <w:rsid w:val="00BA0A9D"/>
    <w:rsid w:val="00BA4536"/>
    <w:rsid w:val="00BA4F48"/>
    <w:rsid w:val="00BA654C"/>
    <w:rsid w:val="00BB2E01"/>
    <w:rsid w:val="00BB35D2"/>
    <w:rsid w:val="00BB51FB"/>
    <w:rsid w:val="00BB5FEC"/>
    <w:rsid w:val="00BB6914"/>
    <w:rsid w:val="00BB7CB3"/>
    <w:rsid w:val="00BB7EA9"/>
    <w:rsid w:val="00BC0FBB"/>
    <w:rsid w:val="00BC11C5"/>
    <w:rsid w:val="00BC2502"/>
    <w:rsid w:val="00BC4537"/>
    <w:rsid w:val="00BC5AEB"/>
    <w:rsid w:val="00BC7E1C"/>
    <w:rsid w:val="00BD26CD"/>
    <w:rsid w:val="00BD2F5A"/>
    <w:rsid w:val="00BD4C2E"/>
    <w:rsid w:val="00BD6EBB"/>
    <w:rsid w:val="00BE1754"/>
    <w:rsid w:val="00BE2C98"/>
    <w:rsid w:val="00BE2D3B"/>
    <w:rsid w:val="00BE35BA"/>
    <w:rsid w:val="00BE5329"/>
    <w:rsid w:val="00BE5F65"/>
    <w:rsid w:val="00BE5FA4"/>
    <w:rsid w:val="00BE60A8"/>
    <w:rsid w:val="00BE65EF"/>
    <w:rsid w:val="00BE67BC"/>
    <w:rsid w:val="00BF0952"/>
    <w:rsid w:val="00BF1AD2"/>
    <w:rsid w:val="00BF2768"/>
    <w:rsid w:val="00C009FE"/>
    <w:rsid w:val="00C01F52"/>
    <w:rsid w:val="00C02EBD"/>
    <w:rsid w:val="00C03F20"/>
    <w:rsid w:val="00C040BA"/>
    <w:rsid w:val="00C0592C"/>
    <w:rsid w:val="00C0784A"/>
    <w:rsid w:val="00C11755"/>
    <w:rsid w:val="00C126B6"/>
    <w:rsid w:val="00C1317A"/>
    <w:rsid w:val="00C13460"/>
    <w:rsid w:val="00C14310"/>
    <w:rsid w:val="00C14BBC"/>
    <w:rsid w:val="00C14D1A"/>
    <w:rsid w:val="00C170FF"/>
    <w:rsid w:val="00C17A4D"/>
    <w:rsid w:val="00C215F8"/>
    <w:rsid w:val="00C23EC1"/>
    <w:rsid w:val="00C23F2F"/>
    <w:rsid w:val="00C24C1E"/>
    <w:rsid w:val="00C266F1"/>
    <w:rsid w:val="00C30E7E"/>
    <w:rsid w:val="00C32402"/>
    <w:rsid w:val="00C34E4D"/>
    <w:rsid w:val="00C415E5"/>
    <w:rsid w:val="00C416F8"/>
    <w:rsid w:val="00C41921"/>
    <w:rsid w:val="00C43002"/>
    <w:rsid w:val="00C4713E"/>
    <w:rsid w:val="00C50C52"/>
    <w:rsid w:val="00C50F65"/>
    <w:rsid w:val="00C51C89"/>
    <w:rsid w:val="00C53EFC"/>
    <w:rsid w:val="00C55DFD"/>
    <w:rsid w:val="00C5671D"/>
    <w:rsid w:val="00C56FB9"/>
    <w:rsid w:val="00C57553"/>
    <w:rsid w:val="00C61266"/>
    <w:rsid w:val="00C61778"/>
    <w:rsid w:val="00C6192D"/>
    <w:rsid w:val="00C62A23"/>
    <w:rsid w:val="00C63D23"/>
    <w:rsid w:val="00C63DBB"/>
    <w:rsid w:val="00C6499B"/>
    <w:rsid w:val="00C65F7C"/>
    <w:rsid w:val="00C7351D"/>
    <w:rsid w:val="00C73CF6"/>
    <w:rsid w:val="00C74EAC"/>
    <w:rsid w:val="00C7636E"/>
    <w:rsid w:val="00C76667"/>
    <w:rsid w:val="00C7763B"/>
    <w:rsid w:val="00C80886"/>
    <w:rsid w:val="00C80C80"/>
    <w:rsid w:val="00C81A88"/>
    <w:rsid w:val="00C8329D"/>
    <w:rsid w:val="00C838F9"/>
    <w:rsid w:val="00C848FA"/>
    <w:rsid w:val="00C91BBB"/>
    <w:rsid w:val="00C968D2"/>
    <w:rsid w:val="00C96C8A"/>
    <w:rsid w:val="00CA003A"/>
    <w:rsid w:val="00CA0A82"/>
    <w:rsid w:val="00CA0AEA"/>
    <w:rsid w:val="00CA15CC"/>
    <w:rsid w:val="00CA1F0C"/>
    <w:rsid w:val="00CA30CE"/>
    <w:rsid w:val="00CA3D36"/>
    <w:rsid w:val="00CA5AC4"/>
    <w:rsid w:val="00CB0B9C"/>
    <w:rsid w:val="00CB3D5A"/>
    <w:rsid w:val="00CB5DBD"/>
    <w:rsid w:val="00CC0405"/>
    <w:rsid w:val="00CC1404"/>
    <w:rsid w:val="00CC2FA1"/>
    <w:rsid w:val="00CC315B"/>
    <w:rsid w:val="00CC43FE"/>
    <w:rsid w:val="00CC5BCD"/>
    <w:rsid w:val="00CC6FD4"/>
    <w:rsid w:val="00CD395A"/>
    <w:rsid w:val="00CD3CFE"/>
    <w:rsid w:val="00CD48A1"/>
    <w:rsid w:val="00CD4B63"/>
    <w:rsid w:val="00CD609A"/>
    <w:rsid w:val="00CD6160"/>
    <w:rsid w:val="00CE05B4"/>
    <w:rsid w:val="00CE0F2D"/>
    <w:rsid w:val="00CE40FE"/>
    <w:rsid w:val="00CE6488"/>
    <w:rsid w:val="00CF2AEC"/>
    <w:rsid w:val="00CF395F"/>
    <w:rsid w:val="00CF4E5E"/>
    <w:rsid w:val="00CF6CDE"/>
    <w:rsid w:val="00D000D5"/>
    <w:rsid w:val="00D00A6D"/>
    <w:rsid w:val="00D00CFD"/>
    <w:rsid w:val="00D01002"/>
    <w:rsid w:val="00D02D50"/>
    <w:rsid w:val="00D050BB"/>
    <w:rsid w:val="00D051EB"/>
    <w:rsid w:val="00D07563"/>
    <w:rsid w:val="00D10DBC"/>
    <w:rsid w:val="00D11BCB"/>
    <w:rsid w:val="00D131AE"/>
    <w:rsid w:val="00D160B6"/>
    <w:rsid w:val="00D1760C"/>
    <w:rsid w:val="00D17AF3"/>
    <w:rsid w:val="00D21078"/>
    <w:rsid w:val="00D23B9C"/>
    <w:rsid w:val="00D23BAC"/>
    <w:rsid w:val="00D317F3"/>
    <w:rsid w:val="00D33520"/>
    <w:rsid w:val="00D33E13"/>
    <w:rsid w:val="00D34062"/>
    <w:rsid w:val="00D3609F"/>
    <w:rsid w:val="00D40551"/>
    <w:rsid w:val="00D45524"/>
    <w:rsid w:val="00D45AB0"/>
    <w:rsid w:val="00D45E95"/>
    <w:rsid w:val="00D50464"/>
    <w:rsid w:val="00D51EBF"/>
    <w:rsid w:val="00D56334"/>
    <w:rsid w:val="00D57368"/>
    <w:rsid w:val="00D62783"/>
    <w:rsid w:val="00D64502"/>
    <w:rsid w:val="00D659A1"/>
    <w:rsid w:val="00D73C79"/>
    <w:rsid w:val="00D75384"/>
    <w:rsid w:val="00D765D3"/>
    <w:rsid w:val="00D81B35"/>
    <w:rsid w:val="00D83A9D"/>
    <w:rsid w:val="00D84BDA"/>
    <w:rsid w:val="00D86649"/>
    <w:rsid w:val="00D90345"/>
    <w:rsid w:val="00D90363"/>
    <w:rsid w:val="00D91849"/>
    <w:rsid w:val="00D944FE"/>
    <w:rsid w:val="00D94E6C"/>
    <w:rsid w:val="00DA20CC"/>
    <w:rsid w:val="00DA5FBF"/>
    <w:rsid w:val="00DA679F"/>
    <w:rsid w:val="00DA6840"/>
    <w:rsid w:val="00DA7DED"/>
    <w:rsid w:val="00DB16B7"/>
    <w:rsid w:val="00DB1704"/>
    <w:rsid w:val="00DB1F60"/>
    <w:rsid w:val="00DB2619"/>
    <w:rsid w:val="00DB2853"/>
    <w:rsid w:val="00DB28E9"/>
    <w:rsid w:val="00DB3AED"/>
    <w:rsid w:val="00DB3D2F"/>
    <w:rsid w:val="00DB4DCB"/>
    <w:rsid w:val="00DB62AF"/>
    <w:rsid w:val="00DB6C5E"/>
    <w:rsid w:val="00DC1B3F"/>
    <w:rsid w:val="00DC2D9D"/>
    <w:rsid w:val="00DC3526"/>
    <w:rsid w:val="00DC5208"/>
    <w:rsid w:val="00DC5671"/>
    <w:rsid w:val="00DC627C"/>
    <w:rsid w:val="00DC7879"/>
    <w:rsid w:val="00DD2585"/>
    <w:rsid w:val="00DD3491"/>
    <w:rsid w:val="00DD3E62"/>
    <w:rsid w:val="00DD5B64"/>
    <w:rsid w:val="00DD75AB"/>
    <w:rsid w:val="00DD75D6"/>
    <w:rsid w:val="00DE1B9A"/>
    <w:rsid w:val="00DE2B86"/>
    <w:rsid w:val="00DE5C40"/>
    <w:rsid w:val="00DE653E"/>
    <w:rsid w:val="00DF024C"/>
    <w:rsid w:val="00DF1C03"/>
    <w:rsid w:val="00DF22D7"/>
    <w:rsid w:val="00DF4113"/>
    <w:rsid w:val="00DF6829"/>
    <w:rsid w:val="00E00041"/>
    <w:rsid w:val="00E02C61"/>
    <w:rsid w:val="00E02D3C"/>
    <w:rsid w:val="00E02DCB"/>
    <w:rsid w:val="00E04A9F"/>
    <w:rsid w:val="00E06E67"/>
    <w:rsid w:val="00E07252"/>
    <w:rsid w:val="00E101E5"/>
    <w:rsid w:val="00E12747"/>
    <w:rsid w:val="00E14587"/>
    <w:rsid w:val="00E14D7B"/>
    <w:rsid w:val="00E1615F"/>
    <w:rsid w:val="00E1759A"/>
    <w:rsid w:val="00E21394"/>
    <w:rsid w:val="00E21DE7"/>
    <w:rsid w:val="00E2456C"/>
    <w:rsid w:val="00E246EA"/>
    <w:rsid w:val="00E2508D"/>
    <w:rsid w:val="00E26D03"/>
    <w:rsid w:val="00E303F2"/>
    <w:rsid w:val="00E327C0"/>
    <w:rsid w:val="00E33A30"/>
    <w:rsid w:val="00E33B3B"/>
    <w:rsid w:val="00E33D21"/>
    <w:rsid w:val="00E4002D"/>
    <w:rsid w:val="00E40396"/>
    <w:rsid w:val="00E4526A"/>
    <w:rsid w:val="00E50577"/>
    <w:rsid w:val="00E51C87"/>
    <w:rsid w:val="00E51FA9"/>
    <w:rsid w:val="00E548C0"/>
    <w:rsid w:val="00E564FC"/>
    <w:rsid w:val="00E604D9"/>
    <w:rsid w:val="00E639E0"/>
    <w:rsid w:val="00E648E8"/>
    <w:rsid w:val="00E651DB"/>
    <w:rsid w:val="00E65339"/>
    <w:rsid w:val="00E65354"/>
    <w:rsid w:val="00E661F0"/>
    <w:rsid w:val="00E66378"/>
    <w:rsid w:val="00E66B8A"/>
    <w:rsid w:val="00E70A72"/>
    <w:rsid w:val="00E70CCA"/>
    <w:rsid w:val="00E70CEC"/>
    <w:rsid w:val="00E71245"/>
    <w:rsid w:val="00E749C6"/>
    <w:rsid w:val="00E75957"/>
    <w:rsid w:val="00E8184A"/>
    <w:rsid w:val="00E81EC9"/>
    <w:rsid w:val="00E836BC"/>
    <w:rsid w:val="00E84317"/>
    <w:rsid w:val="00E9076C"/>
    <w:rsid w:val="00E9165E"/>
    <w:rsid w:val="00E91A79"/>
    <w:rsid w:val="00E95F02"/>
    <w:rsid w:val="00E97ABD"/>
    <w:rsid w:val="00EA1372"/>
    <w:rsid w:val="00EA1C8F"/>
    <w:rsid w:val="00EA216E"/>
    <w:rsid w:val="00EA3EB1"/>
    <w:rsid w:val="00EA51F0"/>
    <w:rsid w:val="00EA5E70"/>
    <w:rsid w:val="00EA779B"/>
    <w:rsid w:val="00EB144D"/>
    <w:rsid w:val="00EB212C"/>
    <w:rsid w:val="00EB2FE8"/>
    <w:rsid w:val="00EB501B"/>
    <w:rsid w:val="00EB5308"/>
    <w:rsid w:val="00EB6C71"/>
    <w:rsid w:val="00EB6F0F"/>
    <w:rsid w:val="00EB7AB3"/>
    <w:rsid w:val="00EC0074"/>
    <w:rsid w:val="00EC0EC7"/>
    <w:rsid w:val="00EC1976"/>
    <w:rsid w:val="00EC6A39"/>
    <w:rsid w:val="00ED0E3F"/>
    <w:rsid w:val="00ED1188"/>
    <w:rsid w:val="00ED39ED"/>
    <w:rsid w:val="00ED7611"/>
    <w:rsid w:val="00ED7A5E"/>
    <w:rsid w:val="00EE0326"/>
    <w:rsid w:val="00EE0D75"/>
    <w:rsid w:val="00EE1095"/>
    <w:rsid w:val="00EE20DF"/>
    <w:rsid w:val="00EE7706"/>
    <w:rsid w:val="00EF195B"/>
    <w:rsid w:val="00EF1F5D"/>
    <w:rsid w:val="00EF28F0"/>
    <w:rsid w:val="00EF3306"/>
    <w:rsid w:val="00EF3EFB"/>
    <w:rsid w:val="00EF3F32"/>
    <w:rsid w:val="00F00399"/>
    <w:rsid w:val="00F011D2"/>
    <w:rsid w:val="00F02752"/>
    <w:rsid w:val="00F03BAF"/>
    <w:rsid w:val="00F03D55"/>
    <w:rsid w:val="00F03E59"/>
    <w:rsid w:val="00F049C1"/>
    <w:rsid w:val="00F11C0B"/>
    <w:rsid w:val="00F127BE"/>
    <w:rsid w:val="00F12D91"/>
    <w:rsid w:val="00F14C55"/>
    <w:rsid w:val="00F16959"/>
    <w:rsid w:val="00F17041"/>
    <w:rsid w:val="00F17FAA"/>
    <w:rsid w:val="00F201C5"/>
    <w:rsid w:val="00F21047"/>
    <w:rsid w:val="00F216FB"/>
    <w:rsid w:val="00F22006"/>
    <w:rsid w:val="00F23FE1"/>
    <w:rsid w:val="00F2709E"/>
    <w:rsid w:val="00F35D4B"/>
    <w:rsid w:val="00F36A03"/>
    <w:rsid w:val="00F36E82"/>
    <w:rsid w:val="00F3778F"/>
    <w:rsid w:val="00F4068E"/>
    <w:rsid w:val="00F41867"/>
    <w:rsid w:val="00F4259F"/>
    <w:rsid w:val="00F429F1"/>
    <w:rsid w:val="00F4408D"/>
    <w:rsid w:val="00F44118"/>
    <w:rsid w:val="00F450A9"/>
    <w:rsid w:val="00F4569D"/>
    <w:rsid w:val="00F4609F"/>
    <w:rsid w:val="00F46299"/>
    <w:rsid w:val="00F4677C"/>
    <w:rsid w:val="00F52B76"/>
    <w:rsid w:val="00F54119"/>
    <w:rsid w:val="00F56A7F"/>
    <w:rsid w:val="00F574DE"/>
    <w:rsid w:val="00F601FD"/>
    <w:rsid w:val="00F60C0B"/>
    <w:rsid w:val="00F61798"/>
    <w:rsid w:val="00F61D26"/>
    <w:rsid w:val="00F709D0"/>
    <w:rsid w:val="00F76070"/>
    <w:rsid w:val="00F80FB7"/>
    <w:rsid w:val="00F8161E"/>
    <w:rsid w:val="00F81ADD"/>
    <w:rsid w:val="00F86BFE"/>
    <w:rsid w:val="00F91899"/>
    <w:rsid w:val="00F95ACC"/>
    <w:rsid w:val="00FA4BB1"/>
    <w:rsid w:val="00FA6F40"/>
    <w:rsid w:val="00FA7A58"/>
    <w:rsid w:val="00FA7B08"/>
    <w:rsid w:val="00FB31BF"/>
    <w:rsid w:val="00FB7338"/>
    <w:rsid w:val="00FC2FA7"/>
    <w:rsid w:val="00FC344D"/>
    <w:rsid w:val="00FC4263"/>
    <w:rsid w:val="00FC6214"/>
    <w:rsid w:val="00FC661D"/>
    <w:rsid w:val="00FC6BCB"/>
    <w:rsid w:val="00FC7274"/>
    <w:rsid w:val="00FC7DB8"/>
    <w:rsid w:val="00FD1237"/>
    <w:rsid w:val="00FD212E"/>
    <w:rsid w:val="00FD23F6"/>
    <w:rsid w:val="00FD24DF"/>
    <w:rsid w:val="00FD2D25"/>
    <w:rsid w:val="00FD2F89"/>
    <w:rsid w:val="00FD48E0"/>
    <w:rsid w:val="00FD5B56"/>
    <w:rsid w:val="00FD6D83"/>
    <w:rsid w:val="00FD72DB"/>
    <w:rsid w:val="00FE1F29"/>
    <w:rsid w:val="00FE41DC"/>
    <w:rsid w:val="00FE5967"/>
    <w:rsid w:val="00FE78B4"/>
    <w:rsid w:val="00FF0F65"/>
    <w:rsid w:val="00FF16F0"/>
    <w:rsid w:val="00FF1FD9"/>
    <w:rsid w:val="00FF2CA6"/>
    <w:rsid w:val="00FF2DFD"/>
    <w:rsid w:val="00FF324F"/>
    <w:rsid w:val="00FF5A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22D780A9"/>
  <w15:docId w15:val="{CA8C388E-0129-4FD2-8D7D-C70ED6131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90E52"/>
    <w:pPr>
      <w:widowControl w:val="0"/>
      <w:spacing w:after="0" w:line="240" w:lineRule="auto"/>
      <w:textboxTightWrap w:val="allLines"/>
    </w:pPr>
  </w:style>
  <w:style w:type="paragraph" w:styleId="Heading1">
    <w:name w:val="heading 1"/>
    <w:aliases w:val="Tab Level 1"/>
    <w:basedOn w:val="Normal"/>
    <w:next w:val="Normal"/>
    <w:link w:val="Heading1Char"/>
    <w:qFormat/>
    <w:rsid w:val="00741904"/>
    <w:pPr>
      <w:keepLines/>
      <w:spacing w:before="240"/>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unhideWhenUsed/>
    <w:qFormat/>
    <w:rsid w:val="00110552"/>
    <w:pPr>
      <w:keepLines/>
      <w:spacing w:before="120"/>
      <w:outlineLvl w:val="1"/>
    </w:pPr>
    <w:rPr>
      <w:rFonts w:eastAsiaTheme="majorEastAsia" w:cstheme="majorBidi"/>
      <w:b/>
      <w:bCs/>
      <w:color w:val="000000" w:themeColor="text1"/>
      <w:sz w:val="32"/>
      <w:szCs w:val="26"/>
    </w:rPr>
  </w:style>
  <w:style w:type="paragraph" w:styleId="Heading3">
    <w:name w:val="heading 3"/>
    <w:basedOn w:val="Normal"/>
    <w:next w:val="Normal"/>
    <w:link w:val="Heading3Char"/>
    <w:unhideWhenUsed/>
    <w:qFormat/>
    <w:rsid w:val="00F41867"/>
    <w:pPr>
      <w:keepLines/>
      <w:spacing w:before="200"/>
      <w:outlineLvl w:val="2"/>
    </w:pPr>
    <w:rPr>
      <w:rFonts w:eastAsiaTheme="majorEastAsia" w:cstheme="majorBidi"/>
      <w:b/>
      <w:bCs/>
      <w:sz w:val="24"/>
    </w:rPr>
  </w:style>
  <w:style w:type="paragraph" w:styleId="Heading4">
    <w:name w:val="heading 4"/>
    <w:basedOn w:val="Normal"/>
    <w:next w:val="Normal"/>
    <w:link w:val="Heading4Char"/>
    <w:unhideWhenUsed/>
    <w:qFormat/>
    <w:rsid w:val="00E327C0"/>
    <w:pPr>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FieldDescription"/>
    <w:next w:val="Normal"/>
    <w:link w:val="Heading5Char"/>
    <w:qFormat/>
    <w:rsid w:val="00990E52"/>
    <w:pPr>
      <w:outlineLvl w:val="4"/>
    </w:pPr>
    <w:rPr>
      <w:b/>
      <w:color w:val="333399"/>
      <w:szCs w:val="24"/>
    </w:rPr>
  </w:style>
  <w:style w:type="paragraph" w:styleId="Heading6">
    <w:name w:val="heading 6"/>
    <w:basedOn w:val="Normal"/>
    <w:next w:val="Normal"/>
    <w:link w:val="Heading6Char"/>
    <w:semiHidden/>
    <w:unhideWhenUsed/>
    <w:qFormat/>
    <w:rsid w:val="00990E52"/>
    <w:pPr>
      <w:keepNext/>
      <w:keepLines/>
      <w:widowControl/>
      <w:spacing w:before="200"/>
      <w:jc w:val="both"/>
      <w:textboxTightWrap w:val="none"/>
      <w:outlineLvl w:val="5"/>
    </w:pPr>
    <w:rPr>
      <w:rFonts w:asciiTheme="majorHAnsi" w:eastAsiaTheme="majorEastAsia" w:hAnsiTheme="majorHAnsi" w:cstheme="majorBidi"/>
      <w:i/>
      <w:iCs/>
      <w:color w:val="243F60" w:themeColor="accent1" w:themeShade="7F"/>
      <w:sz w:val="18"/>
      <w:szCs w:val="24"/>
    </w:rPr>
  </w:style>
  <w:style w:type="paragraph" w:styleId="Heading7">
    <w:name w:val="heading 7"/>
    <w:basedOn w:val="Normal"/>
    <w:next w:val="Normal"/>
    <w:link w:val="Heading7Char"/>
    <w:semiHidden/>
    <w:unhideWhenUsed/>
    <w:qFormat/>
    <w:rsid w:val="00990E52"/>
    <w:pPr>
      <w:keepNext/>
      <w:keepLines/>
      <w:widowControl/>
      <w:spacing w:before="200"/>
      <w:jc w:val="both"/>
      <w:textboxTightWrap w:val="none"/>
      <w:outlineLvl w:val="6"/>
    </w:pPr>
    <w:rPr>
      <w:rFonts w:asciiTheme="majorHAnsi" w:eastAsiaTheme="majorEastAsia" w:hAnsiTheme="majorHAnsi" w:cstheme="majorBidi"/>
      <w:i/>
      <w:iCs/>
      <w:color w:val="404040" w:themeColor="text1" w:themeTint="BF"/>
      <w:sz w:val="18"/>
      <w:szCs w:val="24"/>
    </w:rPr>
  </w:style>
  <w:style w:type="paragraph" w:styleId="Heading8">
    <w:name w:val="heading 8"/>
    <w:basedOn w:val="Normal"/>
    <w:next w:val="Normal"/>
    <w:link w:val="Heading8Char"/>
    <w:semiHidden/>
    <w:unhideWhenUsed/>
    <w:qFormat/>
    <w:rsid w:val="00990E52"/>
    <w:pPr>
      <w:keepNext/>
      <w:keepLines/>
      <w:widowControl/>
      <w:spacing w:before="200"/>
      <w:jc w:val="both"/>
      <w:textboxTightWrap w:val="none"/>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990E52"/>
    <w:pPr>
      <w:keepNext/>
      <w:keepLines/>
      <w:widowControl/>
      <w:spacing w:before="200"/>
      <w:jc w:val="both"/>
      <w:textboxTightWrap w:val="none"/>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ab Level 1 Char"/>
    <w:basedOn w:val="DefaultParagraphFont"/>
    <w:link w:val="Heading1"/>
    <w:rsid w:val="00741904"/>
    <w:rPr>
      <w:rFonts w:eastAsiaTheme="majorEastAsia" w:cstheme="majorBidi"/>
      <w:b/>
      <w:bCs/>
      <w:color w:val="000000" w:themeColor="text1"/>
      <w:sz w:val="28"/>
      <w:szCs w:val="28"/>
    </w:rPr>
  </w:style>
  <w:style w:type="character" w:customStyle="1" w:styleId="Heading2Char">
    <w:name w:val="Heading 2 Char"/>
    <w:basedOn w:val="DefaultParagraphFont"/>
    <w:link w:val="Heading2"/>
    <w:rsid w:val="00110552"/>
    <w:rPr>
      <w:rFonts w:eastAsiaTheme="majorEastAsia" w:cstheme="majorBidi"/>
      <w:b/>
      <w:bCs/>
      <w:color w:val="000000" w:themeColor="text1"/>
      <w:sz w:val="32"/>
      <w:szCs w:val="26"/>
    </w:rPr>
  </w:style>
  <w:style w:type="character" w:customStyle="1" w:styleId="Heading3Char">
    <w:name w:val="Heading 3 Char"/>
    <w:basedOn w:val="DefaultParagraphFont"/>
    <w:link w:val="Heading3"/>
    <w:rsid w:val="00F41867"/>
    <w:rPr>
      <w:rFonts w:eastAsiaTheme="majorEastAsia" w:cstheme="majorBidi"/>
      <w:b/>
      <w:bCs/>
      <w:sz w:val="24"/>
    </w:rPr>
  </w:style>
  <w:style w:type="character" w:customStyle="1" w:styleId="Heading4Char">
    <w:name w:val="Heading 4 Char"/>
    <w:basedOn w:val="DefaultParagraphFont"/>
    <w:link w:val="Heading4"/>
    <w:rsid w:val="00E327C0"/>
    <w:rPr>
      <w:rFonts w:asciiTheme="majorHAnsi" w:eastAsiaTheme="majorEastAsia" w:hAnsiTheme="majorHAnsi" w:cstheme="majorBidi"/>
      <w:b/>
      <w:bCs/>
      <w:i/>
      <w:iCs/>
      <w:color w:val="4F81BD" w:themeColor="accent1"/>
    </w:rPr>
  </w:style>
  <w:style w:type="paragraph" w:customStyle="1" w:styleId="FieldDescription">
    <w:name w:val="FieldDescription"/>
    <w:basedOn w:val="FieldName"/>
    <w:next w:val="Normal"/>
    <w:link w:val="FieldDescriptionChar"/>
    <w:rsid w:val="00F127BE"/>
    <w:pPr>
      <w:spacing w:after="60"/>
      <w:ind w:left="576"/>
      <w:contextualSpacing/>
    </w:pPr>
    <w:rPr>
      <w:b w:val="0"/>
      <w:color w:val="auto"/>
      <w:szCs w:val="18"/>
    </w:rPr>
  </w:style>
  <w:style w:type="paragraph" w:customStyle="1" w:styleId="FieldName">
    <w:name w:val="FieldName"/>
    <w:basedOn w:val="Normal"/>
    <w:next w:val="Normal"/>
    <w:link w:val="FieldNameChar"/>
    <w:rsid w:val="00AC37C5"/>
    <w:pPr>
      <w:widowControl/>
      <w:spacing w:before="60"/>
      <w:textboxTightWrap w:val="none"/>
    </w:pPr>
    <w:rPr>
      <w:rFonts w:ascii="Tahoma" w:eastAsia="Times New Roman" w:hAnsi="Tahoma" w:cs="Times New Roman"/>
      <w:b/>
      <w:color w:val="0066CC"/>
      <w:sz w:val="18"/>
      <w:szCs w:val="24"/>
    </w:rPr>
  </w:style>
  <w:style w:type="character" w:customStyle="1" w:styleId="FieldNameChar">
    <w:name w:val="FieldName Char"/>
    <w:link w:val="FieldName"/>
    <w:rsid w:val="00AC37C5"/>
    <w:rPr>
      <w:rFonts w:ascii="Tahoma" w:eastAsia="Times New Roman" w:hAnsi="Tahoma" w:cs="Times New Roman"/>
      <w:b/>
      <w:color w:val="0066CC"/>
      <w:sz w:val="18"/>
      <w:szCs w:val="24"/>
    </w:rPr>
  </w:style>
  <w:style w:type="character" w:customStyle="1" w:styleId="FieldDescriptionChar">
    <w:name w:val="FieldDescription Char"/>
    <w:link w:val="FieldDescription"/>
    <w:rsid w:val="00F127BE"/>
    <w:rPr>
      <w:rFonts w:ascii="Tahoma" w:eastAsia="Times New Roman" w:hAnsi="Tahoma" w:cs="Times New Roman"/>
      <w:sz w:val="18"/>
      <w:szCs w:val="18"/>
    </w:rPr>
  </w:style>
  <w:style w:type="character" w:customStyle="1" w:styleId="Heading5Char">
    <w:name w:val="Heading 5 Char"/>
    <w:basedOn w:val="DefaultParagraphFont"/>
    <w:link w:val="Heading5"/>
    <w:rsid w:val="00990E52"/>
    <w:rPr>
      <w:rFonts w:ascii="Tahoma" w:eastAsia="Times New Roman" w:hAnsi="Tahoma" w:cs="Times New Roman"/>
      <w:b/>
      <w:color w:val="333399"/>
      <w:sz w:val="18"/>
      <w:szCs w:val="24"/>
    </w:rPr>
  </w:style>
  <w:style w:type="character" w:customStyle="1" w:styleId="Heading6Char">
    <w:name w:val="Heading 6 Char"/>
    <w:basedOn w:val="DefaultParagraphFont"/>
    <w:link w:val="Heading6"/>
    <w:semiHidden/>
    <w:rsid w:val="00990E52"/>
    <w:rPr>
      <w:rFonts w:asciiTheme="majorHAnsi" w:eastAsiaTheme="majorEastAsia" w:hAnsiTheme="majorHAnsi" w:cstheme="majorBidi"/>
      <w:i/>
      <w:iCs/>
      <w:color w:val="243F60" w:themeColor="accent1" w:themeShade="7F"/>
      <w:sz w:val="18"/>
      <w:szCs w:val="24"/>
    </w:rPr>
  </w:style>
  <w:style w:type="character" w:customStyle="1" w:styleId="Heading7Char">
    <w:name w:val="Heading 7 Char"/>
    <w:basedOn w:val="DefaultParagraphFont"/>
    <w:link w:val="Heading7"/>
    <w:semiHidden/>
    <w:rsid w:val="00990E52"/>
    <w:rPr>
      <w:rFonts w:asciiTheme="majorHAnsi" w:eastAsiaTheme="majorEastAsia" w:hAnsiTheme="majorHAnsi" w:cstheme="majorBidi"/>
      <w:i/>
      <w:iCs/>
      <w:color w:val="404040" w:themeColor="text1" w:themeTint="BF"/>
      <w:sz w:val="18"/>
      <w:szCs w:val="24"/>
    </w:rPr>
  </w:style>
  <w:style w:type="character" w:customStyle="1" w:styleId="Heading8Char">
    <w:name w:val="Heading 8 Char"/>
    <w:basedOn w:val="DefaultParagraphFont"/>
    <w:link w:val="Heading8"/>
    <w:semiHidden/>
    <w:rsid w:val="00990E5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990E52"/>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667711"/>
    <w:pPr>
      <w:keepLines/>
    </w:pPr>
  </w:style>
  <w:style w:type="paragraph" w:styleId="BalloonText">
    <w:name w:val="Balloon Text"/>
    <w:basedOn w:val="Normal"/>
    <w:link w:val="BalloonTextChar"/>
    <w:semiHidden/>
    <w:unhideWhenUsed/>
    <w:rsid w:val="00B0553E"/>
    <w:rPr>
      <w:rFonts w:ascii="Tahoma" w:hAnsi="Tahoma" w:cs="Tahoma"/>
      <w:sz w:val="16"/>
      <w:szCs w:val="16"/>
    </w:rPr>
  </w:style>
  <w:style w:type="character" w:customStyle="1" w:styleId="BalloonTextChar">
    <w:name w:val="Balloon Text Char"/>
    <w:basedOn w:val="DefaultParagraphFont"/>
    <w:link w:val="BalloonText"/>
    <w:rsid w:val="00B0553E"/>
    <w:rPr>
      <w:rFonts w:ascii="Tahoma" w:hAnsi="Tahoma" w:cs="Tahoma"/>
      <w:sz w:val="16"/>
      <w:szCs w:val="16"/>
    </w:rPr>
  </w:style>
  <w:style w:type="paragraph" w:styleId="Header">
    <w:name w:val="header"/>
    <w:basedOn w:val="Normal"/>
    <w:link w:val="HeaderChar"/>
    <w:uiPriority w:val="99"/>
    <w:rsid w:val="00E71245"/>
    <w:pPr>
      <w:tabs>
        <w:tab w:val="center" w:pos="4320"/>
        <w:tab w:val="right" w:pos="8640"/>
      </w:tabs>
    </w:pPr>
    <w:rPr>
      <w:rFonts w:ascii="Arial" w:eastAsia="Times New Roman" w:hAnsi="Arial" w:cs="Times New Roman"/>
      <w:sz w:val="20"/>
      <w:szCs w:val="24"/>
    </w:rPr>
  </w:style>
  <w:style w:type="character" w:customStyle="1" w:styleId="HeaderChar">
    <w:name w:val="Header Char"/>
    <w:basedOn w:val="DefaultParagraphFont"/>
    <w:link w:val="Header"/>
    <w:uiPriority w:val="99"/>
    <w:rsid w:val="00E71245"/>
    <w:rPr>
      <w:rFonts w:ascii="Arial" w:eastAsia="Times New Roman" w:hAnsi="Arial" w:cs="Times New Roman"/>
      <w:sz w:val="20"/>
      <w:szCs w:val="24"/>
    </w:rPr>
  </w:style>
  <w:style w:type="table" w:styleId="ColorfulList-Accent1">
    <w:name w:val="Colorful List Accent 1"/>
    <w:basedOn w:val="TableNormal"/>
    <w:uiPriority w:val="72"/>
    <w:rsid w:val="00E71245"/>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Grid-Accent1">
    <w:name w:val="Colorful Grid Accent 1"/>
    <w:basedOn w:val="TableNormal"/>
    <w:uiPriority w:val="73"/>
    <w:rsid w:val="00E71245"/>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Strong">
    <w:name w:val="Strong"/>
    <w:basedOn w:val="DefaultParagraphFont"/>
    <w:qFormat/>
    <w:rsid w:val="0066612F"/>
    <w:rPr>
      <w:b/>
      <w:bCs/>
    </w:rPr>
  </w:style>
  <w:style w:type="paragraph" w:styleId="Title">
    <w:name w:val="Title"/>
    <w:basedOn w:val="Normal"/>
    <w:next w:val="Normal"/>
    <w:link w:val="TitleChar"/>
    <w:qFormat/>
    <w:rsid w:val="00FD48E0"/>
    <w:pPr>
      <w:numPr>
        <w:numId w:val="2"/>
      </w:numPr>
      <w:spacing w:after="720"/>
      <w:contextualSpacing/>
      <w:jc w:val="right"/>
    </w:pPr>
    <w:rPr>
      <w:rFonts w:ascii="Tahoma" w:eastAsiaTheme="majorEastAsia" w:hAnsi="Tahoma" w:cstheme="majorBidi"/>
      <w:b/>
      <w:color w:val="000000" w:themeColor="text1"/>
      <w:spacing w:val="5"/>
      <w:kern w:val="28"/>
      <w:sz w:val="52"/>
      <w:szCs w:val="52"/>
    </w:rPr>
  </w:style>
  <w:style w:type="character" w:customStyle="1" w:styleId="TitleChar">
    <w:name w:val="Title Char"/>
    <w:basedOn w:val="DefaultParagraphFont"/>
    <w:link w:val="Title"/>
    <w:rsid w:val="00D57368"/>
    <w:rPr>
      <w:rFonts w:ascii="Tahoma" w:eastAsiaTheme="majorEastAsia" w:hAnsi="Tahoma" w:cstheme="majorBidi"/>
      <w:b/>
      <w:color w:val="000000" w:themeColor="text1"/>
      <w:spacing w:val="5"/>
      <w:kern w:val="28"/>
      <w:sz w:val="52"/>
      <w:szCs w:val="52"/>
    </w:rPr>
  </w:style>
  <w:style w:type="table" w:customStyle="1" w:styleId="LightList-Accent11">
    <w:name w:val="Light List - Accent 11"/>
    <w:basedOn w:val="TableNormal"/>
    <w:uiPriority w:val="61"/>
    <w:rsid w:val="00077F4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OCHeading">
    <w:name w:val="TOC Heading"/>
    <w:basedOn w:val="Heading1"/>
    <w:next w:val="Normal"/>
    <w:uiPriority w:val="39"/>
    <w:unhideWhenUsed/>
    <w:qFormat/>
    <w:rsid w:val="006D4811"/>
    <w:pPr>
      <w:outlineLvl w:val="9"/>
    </w:pPr>
  </w:style>
  <w:style w:type="paragraph" w:styleId="TOC1">
    <w:name w:val="toc 1"/>
    <w:basedOn w:val="Normal"/>
    <w:next w:val="Normal"/>
    <w:autoRedefine/>
    <w:uiPriority w:val="39"/>
    <w:unhideWhenUsed/>
    <w:qFormat/>
    <w:rsid w:val="006D4811"/>
    <w:pPr>
      <w:spacing w:before="120" w:after="120"/>
    </w:pPr>
    <w:rPr>
      <w:rFonts w:cstheme="minorHAnsi"/>
      <w:b/>
      <w:bCs/>
      <w:caps/>
      <w:sz w:val="20"/>
      <w:szCs w:val="20"/>
    </w:rPr>
  </w:style>
  <w:style w:type="paragraph" w:styleId="TOC2">
    <w:name w:val="toc 2"/>
    <w:basedOn w:val="Normal"/>
    <w:next w:val="Normal"/>
    <w:autoRedefine/>
    <w:uiPriority w:val="39"/>
    <w:unhideWhenUsed/>
    <w:qFormat/>
    <w:rsid w:val="006D4811"/>
    <w:pPr>
      <w:ind w:left="220"/>
    </w:pPr>
    <w:rPr>
      <w:rFonts w:cstheme="minorHAnsi"/>
      <w:smallCaps/>
      <w:sz w:val="20"/>
      <w:szCs w:val="20"/>
    </w:rPr>
  </w:style>
  <w:style w:type="paragraph" w:styleId="TOC3">
    <w:name w:val="toc 3"/>
    <w:basedOn w:val="Normal"/>
    <w:next w:val="Normal"/>
    <w:autoRedefine/>
    <w:uiPriority w:val="39"/>
    <w:unhideWhenUsed/>
    <w:qFormat/>
    <w:rsid w:val="006D4811"/>
    <w:pPr>
      <w:ind w:left="440"/>
    </w:pPr>
    <w:rPr>
      <w:rFonts w:cstheme="minorHAnsi"/>
      <w:i/>
      <w:iCs/>
      <w:sz w:val="20"/>
      <w:szCs w:val="20"/>
    </w:rPr>
  </w:style>
  <w:style w:type="character" w:styleId="Hyperlink">
    <w:name w:val="Hyperlink"/>
    <w:basedOn w:val="DefaultParagraphFont"/>
    <w:uiPriority w:val="99"/>
    <w:unhideWhenUsed/>
    <w:rsid w:val="006D4811"/>
    <w:rPr>
      <w:color w:val="0000FF" w:themeColor="hyperlink"/>
      <w:u w:val="single"/>
    </w:rPr>
  </w:style>
  <w:style w:type="table" w:styleId="TableGrid">
    <w:name w:val="Table Grid"/>
    <w:basedOn w:val="TableNormal"/>
    <w:uiPriority w:val="39"/>
    <w:rsid w:val="001E6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B65086"/>
    <w:rPr>
      <w:b/>
      <w:bCs/>
      <w:iCs/>
      <w:color w:val="4F81BD" w:themeColor="accent1"/>
    </w:rPr>
  </w:style>
  <w:style w:type="table" w:styleId="MediumGrid2-Accent1">
    <w:name w:val="Medium Grid 2 Accent 1"/>
    <w:basedOn w:val="TableNormal"/>
    <w:uiPriority w:val="68"/>
    <w:rsid w:val="00BA453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paragraph" w:customStyle="1" w:styleId="Field">
    <w:name w:val="Field"/>
    <w:basedOn w:val="Normal"/>
    <w:qFormat/>
    <w:rsid w:val="00B944FC"/>
    <w:rPr>
      <w:b/>
      <w:color w:val="948A54" w:themeColor="background2" w:themeShade="80"/>
      <w:sz w:val="24"/>
    </w:rPr>
  </w:style>
  <w:style w:type="paragraph" w:styleId="TOC4">
    <w:name w:val="toc 4"/>
    <w:basedOn w:val="Normal"/>
    <w:next w:val="Normal"/>
    <w:autoRedefine/>
    <w:uiPriority w:val="39"/>
    <w:unhideWhenUsed/>
    <w:rsid w:val="00002258"/>
    <w:pPr>
      <w:ind w:left="660"/>
    </w:pPr>
    <w:rPr>
      <w:rFonts w:cstheme="minorHAnsi"/>
      <w:sz w:val="18"/>
      <w:szCs w:val="18"/>
    </w:rPr>
  </w:style>
  <w:style w:type="paragraph" w:styleId="TOC5">
    <w:name w:val="toc 5"/>
    <w:basedOn w:val="Normal"/>
    <w:next w:val="Normal"/>
    <w:autoRedefine/>
    <w:uiPriority w:val="39"/>
    <w:unhideWhenUsed/>
    <w:rsid w:val="00002258"/>
    <w:pPr>
      <w:ind w:left="880"/>
    </w:pPr>
    <w:rPr>
      <w:rFonts w:cstheme="minorHAnsi"/>
      <w:sz w:val="18"/>
      <w:szCs w:val="18"/>
    </w:rPr>
  </w:style>
  <w:style w:type="paragraph" w:styleId="TOC6">
    <w:name w:val="toc 6"/>
    <w:basedOn w:val="Normal"/>
    <w:next w:val="Normal"/>
    <w:autoRedefine/>
    <w:uiPriority w:val="39"/>
    <w:unhideWhenUsed/>
    <w:rsid w:val="00002258"/>
    <w:pPr>
      <w:ind w:left="1100"/>
    </w:pPr>
    <w:rPr>
      <w:rFonts w:cstheme="minorHAnsi"/>
      <w:sz w:val="18"/>
      <w:szCs w:val="18"/>
    </w:rPr>
  </w:style>
  <w:style w:type="paragraph" w:styleId="TOC7">
    <w:name w:val="toc 7"/>
    <w:basedOn w:val="Normal"/>
    <w:next w:val="Normal"/>
    <w:autoRedefine/>
    <w:uiPriority w:val="39"/>
    <w:unhideWhenUsed/>
    <w:rsid w:val="00002258"/>
    <w:pPr>
      <w:ind w:left="1320"/>
    </w:pPr>
    <w:rPr>
      <w:rFonts w:cstheme="minorHAnsi"/>
      <w:sz w:val="18"/>
      <w:szCs w:val="18"/>
    </w:rPr>
  </w:style>
  <w:style w:type="paragraph" w:styleId="TOC8">
    <w:name w:val="toc 8"/>
    <w:basedOn w:val="Normal"/>
    <w:next w:val="Normal"/>
    <w:autoRedefine/>
    <w:uiPriority w:val="39"/>
    <w:unhideWhenUsed/>
    <w:rsid w:val="00002258"/>
    <w:pPr>
      <w:ind w:left="1540"/>
    </w:pPr>
    <w:rPr>
      <w:rFonts w:cstheme="minorHAnsi"/>
      <w:sz w:val="18"/>
      <w:szCs w:val="18"/>
    </w:rPr>
  </w:style>
  <w:style w:type="paragraph" w:styleId="TOC9">
    <w:name w:val="toc 9"/>
    <w:basedOn w:val="Normal"/>
    <w:next w:val="Normal"/>
    <w:autoRedefine/>
    <w:uiPriority w:val="39"/>
    <w:unhideWhenUsed/>
    <w:rsid w:val="00002258"/>
    <w:pPr>
      <w:ind w:left="1760"/>
    </w:pPr>
    <w:rPr>
      <w:rFonts w:cstheme="minorHAnsi"/>
      <w:sz w:val="18"/>
      <w:szCs w:val="18"/>
    </w:rPr>
  </w:style>
  <w:style w:type="paragraph" w:styleId="NoSpacing">
    <w:name w:val="No Spacing"/>
    <w:uiPriority w:val="1"/>
    <w:qFormat/>
    <w:rsid w:val="00FD2F89"/>
    <w:pPr>
      <w:spacing w:after="0" w:line="240" w:lineRule="auto"/>
    </w:pPr>
  </w:style>
  <w:style w:type="paragraph" w:customStyle="1" w:styleId="Tabletext">
    <w:name w:val="Table text"/>
    <w:basedOn w:val="Normal"/>
    <w:link w:val="TabletextChar"/>
    <w:rsid w:val="000B191E"/>
    <w:pPr>
      <w:keepLines/>
      <w:spacing w:before="60" w:after="60"/>
    </w:pPr>
    <w:rPr>
      <w:rFonts w:ascii="Century Gothic" w:eastAsia="Times New Roman" w:hAnsi="Century Gothic" w:cs="Times New Roman"/>
      <w:b/>
      <w:snapToGrid w:val="0"/>
      <w:color w:val="000000" w:themeColor="text1"/>
      <w:sz w:val="14"/>
      <w:szCs w:val="20"/>
    </w:rPr>
  </w:style>
  <w:style w:type="character" w:customStyle="1" w:styleId="TabletextChar">
    <w:name w:val="Table text Char"/>
    <w:basedOn w:val="DefaultParagraphFont"/>
    <w:link w:val="Tabletext"/>
    <w:rsid w:val="000B191E"/>
    <w:rPr>
      <w:rFonts w:ascii="Century Gothic" w:eastAsia="Times New Roman" w:hAnsi="Century Gothic" w:cs="Times New Roman"/>
      <w:b/>
      <w:snapToGrid w:val="0"/>
      <w:color w:val="000000" w:themeColor="text1"/>
      <w:sz w:val="14"/>
      <w:szCs w:val="20"/>
    </w:rPr>
  </w:style>
  <w:style w:type="paragraph" w:styleId="Footer">
    <w:name w:val="footer"/>
    <w:basedOn w:val="Normal"/>
    <w:link w:val="FooterChar"/>
    <w:uiPriority w:val="99"/>
    <w:unhideWhenUsed/>
    <w:rsid w:val="00837C9D"/>
    <w:pPr>
      <w:tabs>
        <w:tab w:val="center" w:pos="4680"/>
        <w:tab w:val="right" w:pos="9360"/>
      </w:tabs>
    </w:pPr>
  </w:style>
  <w:style w:type="character" w:customStyle="1" w:styleId="FooterChar">
    <w:name w:val="Footer Char"/>
    <w:basedOn w:val="DefaultParagraphFont"/>
    <w:link w:val="Footer"/>
    <w:uiPriority w:val="99"/>
    <w:rsid w:val="00837C9D"/>
  </w:style>
  <w:style w:type="paragraph" w:customStyle="1" w:styleId="mac-info">
    <w:name w:val="mac-info"/>
    <w:basedOn w:val="Normal"/>
    <w:link w:val="mac-infoChar"/>
    <w:rsid w:val="00116EE7"/>
    <w:pPr>
      <w:jc w:val="center"/>
      <w:textboxTightWrap w:val="none"/>
    </w:pPr>
    <w:rPr>
      <w:rFonts w:ascii="Verdana" w:eastAsia="Times New Roman" w:hAnsi="Verdana" w:cs="Times New Roman"/>
      <w:b/>
      <w:color w:val="4F81BD" w:themeColor="accent1"/>
      <w:sz w:val="16"/>
      <w:szCs w:val="24"/>
    </w:rPr>
  </w:style>
  <w:style w:type="character" w:customStyle="1" w:styleId="mac-infoChar">
    <w:name w:val="mac-info Char"/>
    <w:basedOn w:val="DefaultParagraphFont"/>
    <w:link w:val="mac-info"/>
    <w:rsid w:val="00116EE7"/>
    <w:rPr>
      <w:rFonts w:ascii="Verdana" w:eastAsia="Times New Roman" w:hAnsi="Verdana" w:cs="Times New Roman"/>
      <w:b/>
      <w:color w:val="4F81BD" w:themeColor="accent1"/>
      <w:sz w:val="16"/>
      <w:szCs w:val="24"/>
    </w:rPr>
  </w:style>
  <w:style w:type="paragraph" w:customStyle="1" w:styleId="ChapNumber">
    <w:name w:val="ChapNumber"/>
    <w:basedOn w:val="Normal"/>
    <w:rsid w:val="0026155F"/>
    <w:pPr>
      <w:spacing w:before="1800"/>
      <w:contextualSpacing/>
      <w:jc w:val="right"/>
      <w:textboxTightWrap w:val="none"/>
    </w:pPr>
    <w:rPr>
      <w:rFonts w:ascii="Tahoma" w:eastAsia="Times New Roman" w:hAnsi="Tahoma" w:cs="Times New Roman"/>
      <w:b/>
      <w:color w:val="548DD4" w:themeColor="text2" w:themeTint="99"/>
      <w:sz w:val="32"/>
      <w:szCs w:val="24"/>
    </w:rPr>
  </w:style>
  <w:style w:type="paragraph" w:styleId="Subtitle">
    <w:name w:val="Subtitle"/>
    <w:basedOn w:val="Normal"/>
    <w:next w:val="Normal"/>
    <w:link w:val="SubtitleChar"/>
    <w:qFormat/>
    <w:rsid w:val="00A5239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A52396"/>
    <w:rPr>
      <w:rFonts w:asciiTheme="majorHAnsi" w:eastAsiaTheme="majorEastAsia" w:hAnsiTheme="majorHAnsi" w:cstheme="majorBidi"/>
      <w:i/>
      <w:iCs/>
      <w:color w:val="4F81BD" w:themeColor="accent1"/>
      <w:spacing w:val="15"/>
      <w:sz w:val="24"/>
      <w:szCs w:val="24"/>
    </w:rPr>
  </w:style>
  <w:style w:type="character" w:styleId="CommentReference">
    <w:name w:val="annotation reference"/>
    <w:basedOn w:val="DefaultParagraphFont"/>
    <w:unhideWhenUsed/>
    <w:rsid w:val="00814A40"/>
    <w:rPr>
      <w:sz w:val="16"/>
      <w:szCs w:val="16"/>
    </w:rPr>
  </w:style>
  <w:style w:type="paragraph" w:styleId="CommentText">
    <w:name w:val="annotation text"/>
    <w:basedOn w:val="Normal"/>
    <w:link w:val="CommentTextChar"/>
    <w:semiHidden/>
    <w:unhideWhenUsed/>
    <w:rsid w:val="00814A40"/>
    <w:rPr>
      <w:sz w:val="20"/>
      <w:szCs w:val="20"/>
    </w:rPr>
  </w:style>
  <w:style w:type="character" w:customStyle="1" w:styleId="CommentTextChar">
    <w:name w:val="Comment Text Char"/>
    <w:basedOn w:val="DefaultParagraphFont"/>
    <w:link w:val="CommentText"/>
    <w:uiPriority w:val="99"/>
    <w:semiHidden/>
    <w:rsid w:val="00814A40"/>
    <w:rPr>
      <w:sz w:val="20"/>
      <w:szCs w:val="20"/>
    </w:rPr>
  </w:style>
  <w:style w:type="paragraph" w:styleId="CommentSubject">
    <w:name w:val="annotation subject"/>
    <w:basedOn w:val="CommentText"/>
    <w:next w:val="CommentText"/>
    <w:link w:val="CommentSubjectChar"/>
    <w:semiHidden/>
    <w:unhideWhenUsed/>
    <w:rsid w:val="00132641"/>
    <w:rPr>
      <w:b/>
      <w:bCs/>
    </w:rPr>
  </w:style>
  <w:style w:type="character" w:customStyle="1" w:styleId="CommentSubjectChar">
    <w:name w:val="Comment Subject Char"/>
    <w:basedOn w:val="CommentTextChar"/>
    <w:link w:val="CommentSubject"/>
    <w:uiPriority w:val="99"/>
    <w:semiHidden/>
    <w:rsid w:val="00132641"/>
    <w:rPr>
      <w:b/>
      <w:bCs/>
      <w:sz w:val="20"/>
      <w:szCs w:val="20"/>
    </w:rPr>
  </w:style>
  <w:style w:type="paragraph" w:customStyle="1" w:styleId="CoDBullets">
    <w:name w:val="CoD Bullets"/>
    <w:basedOn w:val="Normal"/>
    <w:qFormat/>
    <w:rsid w:val="00E04A9F"/>
  </w:style>
  <w:style w:type="paragraph" w:customStyle="1" w:styleId="CoDNumberList">
    <w:name w:val="CoD Number List"/>
    <w:basedOn w:val="CoDBullets"/>
    <w:qFormat/>
    <w:rsid w:val="005264CD"/>
    <w:pPr>
      <w:numPr>
        <w:numId w:val="1"/>
      </w:numPr>
    </w:pPr>
  </w:style>
  <w:style w:type="character" w:styleId="FollowedHyperlink">
    <w:name w:val="FollowedHyperlink"/>
    <w:basedOn w:val="DefaultParagraphFont"/>
    <w:unhideWhenUsed/>
    <w:rsid w:val="00A73989"/>
    <w:rPr>
      <w:color w:val="800080" w:themeColor="followedHyperlink"/>
      <w:u w:val="single"/>
    </w:rPr>
  </w:style>
  <w:style w:type="table" w:customStyle="1" w:styleId="LightShading-Accent11">
    <w:name w:val="Light Shading - Accent 11"/>
    <w:basedOn w:val="TableNormal"/>
    <w:uiPriority w:val="60"/>
    <w:rsid w:val="000B191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Shading2-Accent6">
    <w:name w:val="Medium Shading 2 Accent 6"/>
    <w:basedOn w:val="TableNormal"/>
    <w:uiPriority w:val="64"/>
    <w:rsid w:val="000B191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1">
    <w:name w:val="Medium List 2 Accent 1"/>
    <w:basedOn w:val="TableNormal"/>
    <w:uiPriority w:val="66"/>
    <w:rsid w:val="00AC61F9"/>
    <w:pPr>
      <w:spacing w:after="0" w:line="240" w:lineRule="auto"/>
    </w:pPr>
    <w:rPr>
      <w:rFonts w:ascii="Tahoma" w:eastAsiaTheme="majorEastAsia" w:hAnsi="Tahoma" w:cstheme="majorBidi"/>
      <w:color w:val="000000" w:themeColor="text1"/>
      <w:sz w:val="18"/>
    </w:rPr>
    <w:tblPr>
      <w:tblStyleRowBandSize w:val="1"/>
    </w:tblPr>
    <w:tcPr>
      <w:shd w:val="clear" w:color="auto" w:fill="FFFFFF" w:themeFill="background1"/>
      <w:vAlign w:val="center"/>
    </w:tc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Style1">
    <w:name w:val="Style1"/>
    <w:basedOn w:val="Heading1"/>
    <w:next w:val="Normal"/>
    <w:qFormat/>
    <w:rsid w:val="00922115"/>
    <w:pPr>
      <w:numPr>
        <w:numId w:val="46"/>
      </w:numPr>
    </w:pPr>
    <w:rPr>
      <w:color w:val="4F81BD" w:themeColor="accent1"/>
    </w:rPr>
  </w:style>
  <w:style w:type="table" w:customStyle="1" w:styleId="LightShading-Accent12">
    <w:name w:val="Light Shading - Accent 12"/>
    <w:basedOn w:val="TableNormal"/>
    <w:uiPriority w:val="60"/>
    <w:rsid w:val="000B5EC9"/>
    <w:pPr>
      <w:spacing w:after="0" w:line="240" w:lineRule="auto"/>
    </w:pPr>
    <w:rPr>
      <w:color w:val="365F91" w:themeColor="accent1" w:themeShade="BF"/>
    </w:rPr>
    <w:tblPr>
      <w:tblStyleRowBandSize w:val="1"/>
      <w:tblStyleColBandSize w:val="1"/>
      <w:tblBorders>
        <w:top w:val="single" w:sz="18" w:space="0" w:color="auto"/>
        <w:bottom w:val="single" w:sz="18" w:space="0" w:color="auto"/>
        <w:insideV w:val="single" w:sz="18" w:space="0" w:color="auto"/>
      </w:tblBorders>
    </w:tblPr>
    <w:tcPr>
      <w:vAlign w:val="center"/>
    </w:tc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gridcolumnleft1">
    <w:name w:val="gridcolumnleft1"/>
    <w:basedOn w:val="DefaultParagraphFont"/>
    <w:rsid w:val="006C37B6"/>
  </w:style>
  <w:style w:type="table" w:styleId="MediumShading2-Accent3">
    <w:name w:val="Medium Shading 2 Accent 3"/>
    <w:basedOn w:val="TableNormal"/>
    <w:uiPriority w:val="64"/>
    <w:rsid w:val="0069763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Accent3">
    <w:name w:val="Light Grid Accent 3"/>
    <w:basedOn w:val="TableNormal"/>
    <w:uiPriority w:val="62"/>
    <w:rsid w:val="00697633"/>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DarkList-Accent3">
    <w:name w:val="Dark List Accent 3"/>
    <w:basedOn w:val="TableNormal"/>
    <w:uiPriority w:val="70"/>
    <w:rsid w:val="00697633"/>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MediumGrid2-Accent3">
    <w:name w:val="Medium Grid 2 Accent 3"/>
    <w:basedOn w:val="TableNormal"/>
    <w:uiPriority w:val="68"/>
    <w:rsid w:val="0069763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3-Accent6">
    <w:name w:val="Medium Grid 3 Accent 6"/>
    <w:basedOn w:val="TableNormal"/>
    <w:uiPriority w:val="69"/>
    <w:rsid w:val="0069763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ColorfulList-Accent5">
    <w:name w:val="Colorful List Accent 5"/>
    <w:basedOn w:val="TableNormal"/>
    <w:uiPriority w:val="72"/>
    <w:rsid w:val="00697633"/>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MediumList2-Accent6">
    <w:name w:val="Medium List 2 Accent 6"/>
    <w:basedOn w:val="TableNormal"/>
    <w:uiPriority w:val="66"/>
    <w:rsid w:val="007E3A9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ChapTitle">
    <w:name w:val="ChapTitle"/>
    <w:basedOn w:val="Normal"/>
    <w:next w:val="Normal"/>
    <w:rsid w:val="00A0024E"/>
    <w:pPr>
      <w:widowControl/>
      <w:numPr>
        <w:numId w:val="3"/>
      </w:numPr>
      <w:spacing w:after="1560"/>
      <w:ind w:left="360"/>
      <w:contextualSpacing/>
      <w:textboxTightWrap w:val="none"/>
    </w:pPr>
    <w:rPr>
      <w:rFonts w:ascii="Tahoma" w:eastAsia="Times New Roman" w:hAnsi="Tahoma" w:cs="Times New Roman"/>
      <w:b/>
      <w:sz w:val="52"/>
      <w:szCs w:val="24"/>
    </w:rPr>
  </w:style>
  <w:style w:type="paragraph" w:customStyle="1" w:styleId="DocTitle">
    <w:name w:val="DocTitle"/>
    <w:basedOn w:val="Normal"/>
    <w:rsid w:val="00B378CA"/>
    <w:pPr>
      <w:widowControl/>
      <w:spacing w:after="680"/>
      <w:jc w:val="center"/>
      <w:textboxTightWrap w:val="none"/>
    </w:pPr>
    <w:rPr>
      <w:rFonts w:ascii="Tahoma" w:eastAsia="Times New Roman" w:hAnsi="Tahoma" w:cs="Times New Roman"/>
      <w:b/>
      <w:sz w:val="72"/>
      <w:szCs w:val="24"/>
    </w:rPr>
  </w:style>
  <w:style w:type="paragraph" w:customStyle="1" w:styleId="RoDBold">
    <w:name w:val="RoDBold"/>
    <w:basedOn w:val="Normal"/>
    <w:next w:val="Normal"/>
    <w:link w:val="RoDBoldChar"/>
    <w:rsid w:val="00B378CA"/>
    <w:pPr>
      <w:widowControl/>
      <w:jc w:val="both"/>
      <w:textboxTightWrap w:val="none"/>
    </w:pPr>
    <w:rPr>
      <w:rFonts w:ascii="Tahoma" w:eastAsia="Times New Roman" w:hAnsi="Tahoma" w:cs="Times New Roman"/>
      <w:b/>
      <w:bCs/>
      <w:color w:val="4F81BD"/>
      <w:sz w:val="20"/>
      <w:szCs w:val="24"/>
    </w:rPr>
  </w:style>
  <w:style w:type="character" w:customStyle="1" w:styleId="RoDBoldChar">
    <w:name w:val="RoDBold Char"/>
    <w:link w:val="RoDBold"/>
    <w:rsid w:val="00B378CA"/>
    <w:rPr>
      <w:rFonts w:ascii="Tahoma" w:eastAsia="Times New Roman" w:hAnsi="Tahoma" w:cs="Times New Roman"/>
      <w:b/>
      <w:bCs/>
      <w:color w:val="4F81BD"/>
      <w:sz w:val="20"/>
      <w:szCs w:val="24"/>
    </w:rPr>
  </w:style>
  <w:style w:type="paragraph" w:customStyle="1" w:styleId="Activity">
    <w:name w:val="Activity"/>
    <w:basedOn w:val="Heading2"/>
    <w:qFormat/>
    <w:rsid w:val="00E12747"/>
    <w:pPr>
      <w:keepNext/>
      <w:keepLines w:val="0"/>
      <w:widowControl/>
      <w:numPr>
        <w:numId w:val="4"/>
      </w:numPr>
      <w:spacing w:before="0"/>
      <w:ind w:left="0" w:firstLine="0"/>
      <w:textboxTightWrap w:val="none"/>
      <w:outlineLvl w:val="0"/>
    </w:pPr>
    <w:rPr>
      <w:rFonts w:eastAsia="Times New Roman" w:cs="Arial"/>
      <w:iCs/>
      <w:color w:val="auto"/>
      <w:sz w:val="28"/>
      <w:szCs w:val="28"/>
    </w:rPr>
  </w:style>
  <w:style w:type="paragraph" w:customStyle="1" w:styleId="RodBullet">
    <w:name w:val="RodBullet"/>
    <w:basedOn w:val="Normal"/>
    <w:qFormat/>
    <w:rsid w:val="00114FCD"/>
    <w:pPr>
      <w:widowControl/>
      <w:numPr>
        <w:numId w:val="6"/>
      </w:numPr>
      <w:ind w:left="360"/>
      <w:textboxTightWrap w:val="none"/>
    </w:pPr>
    <w:rPr>
      <w:rFonts w:eastAsia="Times New Roman" w:cs="Times New Roman"/>
      <w:szCs w:val="24"/>
    </w:rPr>
  </w:style>
  <w:style w:type="character" w:customStyle="1" w:styleId="ChapSummaryChar">
    <w:name w:val="ChapSummary Char"/>
    <w:link w:val="ChapSummary"/>
    <w:rsid w:val="00990E52"/>
    <w:rPr>
      <w:rFonts w:ascii="Tahoma" w:hAnsi="Tahoma"/>
      <w:sz w:val="18"/>
      <w:szCs w:val="24"/>
    </w:rPr>
  </w:style>
  <w:style w:type="paragraph" w:customStyle="1" w:styleId="ChapSummary">
    <w:name w:val="ChapSummary"/>
    <w:basedOn w:val="Normal"/>
    <w:next w:val="Normal"/>
    <w:link w:val="ChapSummaryChar"/>
    <w:rsid w:val="00990E52"/>
    <w:pPr>
      <w:widowControl/>
      <w:spacing w:before="120"/>
      <w:ind w:left="432"/>
      <w:jc w:val="both"/>
      <w:textboxTightWrap w:val="none"/>
    </w:pPr>
    <w:rPr>
      <w:rFonts w:ascii="Tahoma" w:hAnsi="Tahoma"/>
      <w:sz w:val="18"/>
      <w:szCs w:val="24"/>
    </w:rPr>
  </w:style>
  <w:style w:type="paragraph" w:customStyle="1" w:styleId="ThisChapterIncludes">
    <w:name w:val="ThisChapterIncludes"/>
    <w:basedOn w:val="RoDBold"/>
    <w:rsid w:val="00990E52"/>
    <w:rPr>
      <w:rFonts w:ascii="Book Antiqua" w:hAnsi="Book Antiqua"/>
    </w:rPr>
  </w:style>
  <w:style w:type="paragraph" w:customStyle="1" w:styleId="RoDHeaderFooter">
    <w:name w:val="RoDHeaderFooter"/>
    <w:basedOn w:val="Normal"/>
    <w:rsid w:val="00990E52"/>
    <w:pPr>
      <w:widowControl/>
      <w:jc w:val="both"/>
      <w:textboxTightWrap w:val="none"/>
    </w:pPr>
    <w:rPr>
      <w:rFonts w:ascii="Tahoma" w:eastAsia="Times New Roman" w:hAnsi="Tahoma" w:cs="Times New Roman"/>
      <w:color w:val="333399"/>
      <w:sz w:val="16"/>
      <w:szCs w:val="24"/>
    </w:rPr>
  </w:style>
  <w:style w:type="paragraph" w:styleId="Index1">
    <w:name w:val="index 1"/>
    <w:basedOn w:val="Normal"/>
    <w:next w:val="Normal"/>
    <w:autoRedefine/>
    <w:semiHidden/>
    <w:rsid w:val="00990E52"/>
    <w:pPr>
      <w:widowControl/>
      <w:ind w:left="180" w:hanging="180"/>
      <w:textboxTightWrap w:val="none"/>
    </w:pPr>
    <w:rPr>
      <w:rFonts w:ascii="Times New Roman" w:eastAsia="Times New Roman" w:hAnsi="Times New Roman" w:cs="Times New Roman"/>
      <w:sz w:val="20"/>
      <w:szCs w:val="20"/>
    </w:rPr>
  </w:style>
  <w:style w:type="paragraph" w:styleId="Index2">
    <w:name w:val="index 2"/>
    <w:basedOn w:val="Normal"/>
    <w:next w:val="Normal"/>
    <w:autoRedefine/>
    <w:semiHidden/>
    <w:rsid w:val="00990E52"/>
    <w:pPr>
      <w:widowControl/>
      <w:ind w:left="360" w:hanging="180"/>
      <w:textboxTightWrap w:val="none"/>
    </w:pPr>
    <w:rPr>
      <w:rFonts w:ascii="Times New Roman" w:eastAsia="Times New Roman" w:hAnsi="Times New Roman" w:cs="Times New Roman"/>
      <w:sz w:val="20"/>
      <w:szCs w:val="20"/>
    </w:rPr>
  </w:style>
  <w:style w:type="paragraph" w:styleId="Index3">
    <w:name w:val="index 3"/>
    <w:basedOn w:val="Normal"/>
    <w:next w:val="Normal"/>
    <w:autoRedefine/>
    <w:semiHidden/>
    <w:rsid w:val="00990E52"/>
    <w:pPr>
      <w:widowControl/>
      <w:ind w:left="540" w:hanging="180"/>
      <w:textboxTightWrap w:val="none"/>
    </w:pPr>
    <w:rPr>
      <w:rFonts w:ascii="Times New Roman" w:eastAsia="Times New Roman" w:hAnsi="Times New Roman" w:cs="Times New Roman"/>
      <w:sz w:val="20"/>
      <w:szCs w:val="20"/>
    </w:rPr>
  </w:style>
  <w:style w:type="paragraph" w:styleId="Index4">
    <w:name w:val="index 4"/>
    <w:basedOn w:val="Normal"/>
    <w:next w:val="Normal"/>
    <w:autoRedefine/>
    <w:semiHidden/>
    <w:rsid w:val="00990E52"/>
    <w:pPr>
      <w:widowControl/>
      <w:ind w:left="720" w:hanging="180"/>
      <w:textboxTightWrap w:val="none"/>
    </w:pPr>
    <w:rPr>
      <w:rFonts w:ascii="Times New Roman" w:eastAsia="Times New Roman" w:hAnsi="Times New Roman" w:cs="Times New Roman"/>
      <w:sz w:val="20"/>
      <w:szCs w:val="20"/>
    </w:rPr>
  </w:style>
  <w:style w:type="paragraph" w:styleId="Index5">
    <w:name w:val="index 5"/>
    <w:basedOn w:val="Normal"/>
    <w:next w:val="Normal"/>
    <w:autoRedefine/>
    <w:semiHidden/>
    <w:rsid w:val="00990E52"/>
    <w:pPr>
      <w:widowControl/>
      <w:ind w:left="900" w:hanging="180"/>
      <w:textboxTightWrap w:val="none"/>
    </w:pPr>
    <w:rPr>
      <w:rFonts w:ascii="Times New Roman" w:eastAsia="Times New Roman" w:hAnsi="Times New Roman" w:cs="Times New Roman"/>
      <w:sz w:val="20"/>
      <w:szCs w:val="20"/>
    </w:rPr>
  </w:style>
  <w:style w:type="paragraph" w:styleId="Index6">
    <w:name w:val="index 6"/>
    <w:basedOn w:val="Normal"/>
    <w:next w:val="Normal"/>
    <w:autoRedefine/>
    <w:semiHidden/>
    <w:rsid w:val="00990E52"/>
    <w:pPr>
      <w:widowControl/>
      <w:ind w:left="1080" w:hanging="180"/>
      <w:textboxTightWrap w:val="none"/>
    </w:pPr>
    <w:rPr>
      <w:rFonts w:ascii="Times New Roman" w:eastAsia="Times New Roman" w:hAnsi="Times New Roman" w:cs="Times New Roman"/>
      <w:sz w:val="20"/>
      <w:szCs w:val="20"/>
    </w:rPr>
  </w:style>
  <w:style w:type="paragraph" w:styleId="Index7">
    <w:name w:val="index 7"/>
    <w:basedOn w:val="Normal"/>
    <w:next w:val="Normal"/>
    <w:autoRedefine/>
    <w:semiHidden/>
    <w:rsid w:val="00990E52"/>
    <w:pPr>
      <w:widowControl/>
      <w:ind w:left="1260" w:hanging="180"/>
      <w:textboxTightWrap w:val="none"/>
    </w:pPr>
    <w:rPr>
      <w:rFonts w:ascii="Times New Roman" w:eastAsia="Times New Roman" w:hAnsi="Times New Roman" w:cs="Times New Roman"/>
      <w:sz w:val="20"/>
      <w:szCs w:val="20"/>
    </w:rPr>
  </w:style>
  <w:style w:type="paragraph" w:styleId="Index8">
    <w:name w:val="index 8"/>
    <w:basedOn w:val="Normal"/>
    <w:next w:val="Normal"/>
    <w:autoRedefine/>
    <w:semiHidden/>
    <w:rsid w:val="00990E52"/>
    <w:pPr>
      <w:widowControl/>
      <w:ind w:left="1440" w:hanging="180"/>
      <w:textboxTightWrap w:val="none"/>
    </w:pPr>
    <w:rPr>
      <w:rFonts w:ascii="Times New Roman" w:eastAsia="Times New Roman" w:hAnsi="Times New Roman" w:cs="Times New Roman"/>
      <w:sz w:val="20"/>
      <w:szCs w:val="20"/>
    </w:rPr>
  </w:style>
  <w:style w:type="paragraph" w:styleId="Index9">
    <w:name w:val="index 9"/>
    <w:basedOn w:val="Normal"/>
    <w:next w:val="Normal"/>
    <w:autoRedefine/>
    <w:semiHidden/>
    <w:rsid w:val="00990E52"/>
    <w:pPr>
      <w:widowControl/>
      <w:ind w:left="1620" w:hanging="180"/>
      <w:textboxTightWrap w:val="none"/>
    </w:pPr>
    <w:rPr>
      <w:rFonts w:ascii="Times New Roman" w:eastAsia="Times New Roman" w:hAnsi="Times New Roman" w:cs="Times New Roman"/>
      <w:sz w:val="20"/>
      <w:szCs w:val="20"/>
    </w:rPr>
  </w:style>
  <w:style w:type="paragraph" w:styleId="IndexHeading">
    <w:name w:val="index heading"/>
    <w:basedOn w:val="Normal"/>
    <w:next w:val="Index1"/>
    <w:semiHidden/>
    <w:rsid w:val="00990E52"/>
    <w:pPr>
      <w:widowControl/>
      <w:textboxTightWrap w:val="none"/>
    </w:pPr>
    <w:rPr>
      <w:rFonts w:ascii="Times New Roman" w:eastAsia="Times New Roman" w:hAnsi="Times New Roman" w:cs="Times New Roman"/>
      <w:sz w:val="20"/>
      <w:szCs w:val="20"/>
    </w:rPr>
  </w:style>
  <w:style w:type="paragraph" w:customStyle="1" w:styleId="ReqSpecs">
    <w:name w:val="ReqSpecs"/>
    <w:basedOn w:val="Normal"/>
    <w:next w:val="Normal"/>
    <w:rsid w:val="00990E52"/>
    <w:pPr>
      <w:widowControl/>
      <w:numPr>
        <w:ilvl w:val="1"/>
        <w:numId w:val="5"/>
      </w:numPr>
      <w:tabs>
        <w:tab w:val="clear" w:pos="720"/>
      </w:tabs>
      <w:ind w:left="0" w:firstLine="0"/>
      <w:jc w:val="both"/>
      <w:textboxTightWrap w:val="none"/>
    </w:pPr>
    <w:rPr>
      <w:rFonts w:ascii="Tahoma" w:eastAsia="Times New Roman" w:hAnsi="Tahoma" w:cs="Times New Roman"/>
      <w:b/>
      <w:color w:val="333333"/>
      <w:szCs w:val="24"/>
    </w:rPr>
  </w:style>
  <w:style w:type="paragraph" w:customStyle="1" w:styleId="ReqSpecDesc">
    <w:name w:val="ReqSpecDesc"/>
    <w:basedOn w:val="ReqSpecs"/>
    <w:rsid w:val="00990E52"/>
  </w:style>
  <w:style w:type="paragraph" w:styleId="Revision">
    <w:name w:val="Revision"/>
    <w:hidden/>
    <w:uiPriority w:val="99"/>
    <w:semiHidden/>
    <w:rsid w:val="00990E52"/>
    <w:pPr>
      <w:spacing w:after="0" w:line="240" w:lineRule="auto"/>
    </w:pPr>
    <w:rPr>
      <w:rFonts w:ascii="Tahoma" w:eastAsia="Times New Roman" w:hAnsi="Tahoma" w:cs="Times New Roman"/>
      <w:sz w:val="18"/>
      <w:szCs w:val="24"/>
    </w:rPr>
  </w:style>
  <w:style w:type="paragraph" w:customStyle="1" w:styleId="Bullets">
    <w:name w:val="Bullets"/>
    <w:basedOn w:val="FieldName"/>
    <w:link w:val="BulletsChar"/>
    <w:qFormat/>
    <w:rsid w:val="00990E52"/>
  </w:style>
  <w:style w:type="character" w:customStyle="1" w:styleId="BulletsChar">
    <w:name w:val="Bullets Char"/>
    <w:link w:val="Bullets"/>
    <w:rsid w:val="00990E52"/>
    <w:rPr>
      <w:rFonts w:ascii="Tahoma" w:eastAsia="Times New Roman" w:hAnsi="Tahoma" w:cs="Times New Roman"/>
      <w:b/>
      <w:color w:val="0066CC"/>
      <w:sz w:val="18"/>
      <w:szCs w:val="24"/>
    </w:rPr>
  </w:style>
  <w:style w:type="paragraph" w:customStyle="1" w:styleId="Normalbullet">
    <w:name w:val="Normal bullet"/>
    <w:basedOn w:val="FieldDescription"/>
    <w:link w:val="NormalbulletChar"/>
    <w:qFormat/>
    <w:rsid w:val="00990E52"/>
    <w:rPr>
      <w:color w:val="0066CC"/>
    </w:rPr>
  </w:style>
  <w:style w:type="character" w:customStyle="1" w:styleId="NormalbulletChar">
    <w:name w:val="Normal bullet Char"/>
    <w:link w:val="Normalbullet"/>
    <w:rsid w:val="00990E52"/>
    <w:rPr>
      <w:rFonts w:ascii="Tahoma" w:eastAsia="Times New Roman" w:hAnsi="Tahoma" w:cs="Times New Roman"/>
      <w:color w:val="0066CC"/>
      <w:sz w:val="18"/>
      <w:szCs w:val="18"/>
    </w:rPr>
  </w:style>
  <w:style w:type="paragraph" w:customStyle="1" w:styleId="SubBullet">
    <w:name w:val="Sub Bullet"/>
    <w:basedOn w:val="FieldDescription"/>
    <w:link w:val="SubBulletChar"/>
    <w:qFormat/>
    <w:rsid w:val="00990E52"/>
  </w:style>
  <w:style w:type="character" w:customStyle="1" w:styleId="SubBulletChar">
    <w:name w:val="Sub Bullet Char"/>
    <w:basedOn w:val="FieldDescriptionChar"/>
    <w:link w:val="SubBullet"/>
    <w:rsid w:val="00990E52"/>
    <w:rPr>
      <w:rFonts w:ascii="Tahoma" w:eastAsia="Times New Roman" w:hAnsi="Tahoma" w:cs="Times New Roman"/>
      <w:sz w:val="18"/>
      <w:szCs w:val="18"/>
    </w:rPr>
  </w:style>
  <w:style w:type="paragraph" w:customStyle="1" w:styleId="SmallIndent">
    <w:name w:val="Small Indent"/>
    <w:basedOn w:val="FieldName"/>
    <w:link w:val="SmallIndentChar"/>
    <w:qFormat/>
    <w:rsid w:val="00990E52"/>
    <w:pPr>
      <w:tabs>
        <w:tab w:val="num" w:pos="576"/>
      </w:tabs>
      <w:ind w:left="576" w:hanging="288"/>
    </w:pPr>
    <w:rPr>
      <w:noProof/>
    </w:rPr>
  </w:style>
  <w:style w:type="character" w:customStyle="1" w:styleId="SmallIndentChar">
    <w:name w:val="Small Indent Char"/>
    <w:basedOn w:val="FieldNameChar"/>
    <w:link w:val="SmallIndent"/>
    <w:rsid w:val="00990E52"/>
    <w:rPr>
      <w:rFonts w:ascii="Tahoma" w:eastAsia="Times New Roman" w:hAnsi="Tahoma" w:cs="Times New Roman"/>
      <w:b/>
      <w:noProof/>
      <w:color w:val="0066CC"/>
      <w:sz w:val="18"/>
      <w:szCs w:val="24"/>
    </w:rPr>
  </w:style>
  <w:style w:type="paragraph" w:styleId="NormalWeb">
    <w:name w:val="Normal (Web)"/>
    <w:basedOn w:val="Normal"/>
    <w:uiPriority w:val="99"/>
    <w:unhideWhenUsed/>
    <w:rsid w:val="00990E52"/>
    <w:pPr>
      <w:widowControl/>
      <w:spacing w:before="80"/>
      <w:ind w:left="115" w:right="130"/>
      <w:textboxTightWrap w:val="none"/>
    </w:pPr>
    <w:rPr>
      <w:rFonts w:ascii="Arial" w:eastAsia="Times New Roman" w:hAnsi="Arial" w:cs="Arial"/>
      <w:sz w:val="18"/>
      <w:szCs w:val="18"/>
    </w:rPr>
  </w:style>
  <w:style w:type="paragraph" w:styleId="Bibliography">
    <w:name w:val="Bibliography"/>
    <w:basedOn w:val="Normal"/>
    <w:next w:val="Normal"/>
    <w:uiPriority w:val="37"/>
    <w:semiHidden/>
    <w:unhideWhenUsed/>
    <w:rsid w:val="00990E52"/>
    <w:pPr>
      <w:widowControl/>
      <w:jc w:val="both"/>
      <w:textboxTightWrap w:val="none"/>
    </w:pPr>
    <w:rPr>
      <w:rFonts w:ascii="Tahoma" w:eastAsia="Times New Roman" w:hAnsi="Tahoma" w:cs="Times New Roman"/>
      <w:sz w:val="18"/>
      <w:szCs w:val="24"/>
    </w:rPr>
  </w:style>
  <w:style w:type="paragraph" w:styleId="BlockText">
    <w:name w:val="Block Text"/>
    <w:basedOn w:val="Normal"/>
    <w:rsid w:val="00990E52"/>
    <w:pPr>
      <w:widowControl/>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jc w:val="both"/>
      <w:textboxTightWrap w:val="none"/>
    </w:pPr>
    <w:rPr>
      <w:rFonts w:eastAsiaTheme="minorEastAsia"/>
      <w:i/>
      <w:iCs/>
      <w:color w:val="4F81BD" w:themeColor="accent1"/>
      <w:sz w:val="18"/>
      <w:szCs w:val="24"/>
    </w:rPr>
  </w:style>
  <w:style w:type="paragraph" w:styleId="BodyText">
    <w:name w:val="Body Text"/>
    <w:basedOn w:val="Normal"/>
    <w:link w:val="BodyTextChar"/>
    <w:rsid w:val="00990E52"/>
    <w:pPr>
      <w:widowControl/>
      <w:spacing w:after="120"/>
      <w:jc w:val="both"/>
      <w:textboxTightWrap w:val="none"/>
    </w:pPr>
    <w:rPr>
      <w:rFonts w:ascii="Tahoma" w:eastAsia="Times New Roman" w:hAnsi="Tahoma" w:cs="Times New Roman"/>
      <w:sz w:val="18"/>
      <w:szCs w:val="24"/>
    </w:rPr>
  </w:style>
  <w:style w:type="character" w:customStyle="1" w:styleId="BodyTextChar">
    <w:name w:val="Body Text Char"/>
    <w:basedOn w:val="DefaultParagraphFont"/>
    <w:link w:val="BodyText"/>
    <w:rsid w:val="00990E52"/>
    <w:rPr>
      <w:rFonts w:ascii="Tahoma" w:eastAsia="Times New Roman" w:hAnsi="Tahoma" w:cs="Times New Roman"/>
      <w:sz w:val="18"/>
      <w:szCs w:val="24"/>
    </w:rPr>
  </w:style>
  <w:style w:type="paragraph" w:styleId="BodyText2">
    <w:name w:val="Body Text 2"/>
    <w:basedOn w:val="Normal"/>
    <w:link w:val="BodyText2Char"/>
    <w:rsid w:val="00990E52"/>
    <w:pPr>
      <w:widowControl/>
      <w:spacing w:after="120" w:line="480" w:lineRule="auto"/>
      <w:jc w:val="both"/>
      <w:textboxTightWrap w:val="none"/>
    </w:pPr>
    <w:rPr>
      <w:rFonts w:ascii="Tahoma" w:eastAsia="Times New Roman" w:hAnsi="Tahoma" w:cs="Times New Roman"/>
      <w:sz w:val="18"/>
      <w:szCs w:val="24"/>
    </w:rPr>
  </w:style>
  <w:style w:type="character" w:customStyle="1" w:styleId="BodyText2Char">
    <w:name w:val="Body Text 2 Char"/>
    <w:basedOn w:val="DefaultParagraphFont"/>
    <w:link w:val="BodyText2"/>
    <w:rsid w:val="00990E52"/>
    <w:rPr>
      <w:rFonts w:ascii="Tahoma" w:eastAsia="Times New Roman" w:hAnsi="Tahoma" w:cs="Times New Roman"/>
      <w:sz w:val="18"/>
      <w:szCs w:val="24"/>
    </w:rPr>
  </w:style>
  <w:style w:type="paragraph" w:styleId="BodyText3">
    <w:name w:val="Body Text 3"/>
    <w:basedOn w:val="Normal"/>
    <w:link w:val="BodyText3Char"/>
    <w:rsid w:val="00990E52"/>
    <w:pPr>
      <w:widowControl/>
      <w:spacing w:after="120"/>
      <w:jc w:val="both"/>
      <w:textboxTightWrap w:val="none"/>
    </w:pPr>
    <w:rPr>
      <w:rFonts w:ascii="Tahoma" w:eastAsia="Times New Roman" w:hAnsi="Tahoma" w:cs="Times New Roman"/>
      <w:sz w:val="16"/>
      <w:szCs w:val="16"/>
    </w:rPr>
  </w:style>
  <w:style w:type="character" w:customStyle="1" w:styleId="BodyText3Char">
    <w:name w:val="Body Text 3 Char"/>
    <w:basedOn w:val="DefaultParagraphFont"/>
    <w:link w:val="BodyText3"/>
    <w:rsid w:val="00990E52"/>
    <w:rPr>
      <w:rFonts w:ascii="Tahoma" w:eastAsia="Times New Roman" w:hAnsi="Tahoma" w:cs="Times New Roman"/>
      <w:sz w:val="16"/>
      <w:szCs w:val="16"/>
    </w:rPr>
  </w:style>
  <w:style w:type="paragraph" w:styleId="BodyTextFirstIndent">
    <w:name w:val="Body Text First Indent"/>
    <w:basedOn w:val="BodyText"/>
    <w:link w:val="BodyTextFirstIndentChar"/>
    <w:rsid w:val="00990E52"/>
    <w:pPr>
      <w:spacing w:after="0"/>
      <w:ind w:firstLine="360"/>
    </w:pPr>
  </w:style>
  <w:style w:type="character" w:customStyle="1" w:styleId="BodyTextFirstIndentChar">
    <w:name w:val="Body Text First Indent Char"/>
    <w:basedOn w:val="BodyTextChar"/>
    <w:link w:val="BodyTextFirstIndent"/>
    <w:rsid w:val="00990E52"/>
    <w:rPr>
      <w:rFonts w:ascii="Tahoma" w:eastAsia="Times New Roman" w:hAnsi="Tahoma" w:cs="Times New Roman"/>
      <w:sz w:val="18"/>
      <w:szCs w:val="24"/>
    </w:rPr>
  </w:style>
  <w:style w:type="paragraph" w:styleId="BodyTextIndent">
    <w:name w:val="Body Text Indent"/>
    <w:basedOn w:val="Normal"/>
    <w:link w:val="BodyTextIndentChar"/>
    <w:rsid w:val="00990E52"/>
    <w:pPr>
      <w:widowControl/>
      <w:spacing w:after="120"/>
      <w:ind w:left="360"/>
      <w:jc w:val="both"/>
      <w:textboxTightWrap w:val="none"/>
    </w:pPr>
    <w:rPr>
      <w:rFonts w:ascii="Tahoma" w:eastAsia="Times New Roman" w:hAnsi="Tahoma" w:cs="Times New Roman"/>
      <w:sz w:val="18"/>
      <w:szCs w:val="24"/>
    </w:rPr>
  </w:style>
  <w:style w:type="character" w:customStyle="1" w:styleId="BodyTextIndentChar">
    <w:name w:val="Body Text Indent Char"/>
    <w:basedOn w:val="DefaultParagraphFont"/>
    <w:link w:val="BodyTextIndent"/>
    <w:rsid w:val="00990E52"/>
    <w:rPr>
      <w:rFonts w:ascii="Tahoma" w:eastAsia="Times New Roman" w:hAnsi="Tahoma" w:cs="Times New Roman"/>
      <w:sz w:val="18"/>
      <w:szCs w:val="24"/>
    </w:rPr>
  </w:style>
  <w:style w:type="paragraph" w:styleId="BodyTextFirstIndent2">
    <w:name w:val="Body Text First Indent 2"/>
    <w:basedOn w:val="BodyTextIndent"/>
    <w:link w:val="BodyTextFirstIndent2Char"/>
    <w:rsid w:val="00990E52"/>
    <w:pPr>
      <w:spacing w:after="0"/>
      <w:ind w:firstLine="360"/>
    </w:pPr>
  </w:style>
  <w:style w:type="character" w:customStyle="1" w:styleId="BodyTextFirstIndent2Char">
    <w:name w:val="Body Text First Indent 2 Char"/>
    <w:basedOn w:val="BodyTextIndentChar"/>
    <w:link w:val="BodyTextFirstIndent2"/>
    <w:rsid w:val="00990E52"/>
    <w:rPr>
      <w:rFonts w:ascii="Tahoma" w:eastAsia="Times New Roman" w:hAnsi="Tahoma" w:cs="Times New Roman"/>
      <w:sz w:val="18"/>
      <w:szCs w:val="24"/>
    </w:rPr>
  </w:style>
  <w:style w:type="paragraph" w:styleId="BodyTextIndent2">
    <w:name w:val="Body Text Indent 2"/>
    <w:basedOn w:val="Normal"/>
    <w:link w:val="BodyTextIndent2Char"/>
    <w:rsid w:val="00990E52"/>
    <w:pPr>
      <w:widowControl/>
      <w:spacing w:after="120" w:line="480" w:lineRule="auto"/>
      <w:ind w:left="360"/>
      <w:jc w:val="both"/>
      <w:textboxTightWrap w:val="none"/>
    </w:pPr>
    <w:rPr>
      <w:rFonts w:ascii="Tahoma" w:eastAsia="Times New Roman" w:hAnsi="Tahoma" w:cs="Times New Roman"/>
      <w:sz w:val="18"/>
      <w:szCs w:val="24"/>
    </w:rPr>
  </w:style>
  <w:style w:type="character" w:customStyle="1" w:styleId="BodyTextIndent2Char">
    <w:name w:val="Body Text Indent 2 Char"/>
    <w:basedOn w:val="DefaultParagraphFont"/>
    <w:link w:val="BodyTextIndent2"/>
    <w:rsid w:val="00990E52"/>
    <w:rPr>
      <w:rFonts w:ascii="Tahoma" w:eastAsia="Times New Roman" w:hAnsi="Tahoma" w:cs="Times New Roman"/>
      <w:sz w:val="18"/>
      <w:szCs w:val="24"/>
    </w:rPr>
  </w:style>
  <w:style w:type="paragraph" w:styleId="BodyTextIndent3">
    <w:name w:val="Body Text Indent 3"/>
    <w:basedOn w:val="Normal"/>
    <w:link w:val="BodyTextIndent3Char"/>
    <w:rsid w:val="00990E52"/>
    <w:pPr>
      <w:widowControl/>
      <w:spacing w:after="120"/>
      <w:ind w:left="360"/>
      <w:jc w:val="both"/>
      <w:textboxTightWrap w:val="none"/>
    </w:pPr>
    <w:rPr>
      <w:rFonts w:ascii="Tahoma" w:eastAsia="Times New Roman" w:hAnsi="Tahoma" w:cs="Times New Roman"/>
      <w:sz w:val="16"/>
      <w:szCs w:val="16"/>
    </w:rPr>
  </w:style>
  <w:style w:type="character" w:customStyle="1" w:styleId="BodyTextIndent3Char">
    <w:name w:val="Body Text Indent 3 Char"/>
    <w:basedOn w:val="DefaultParagraphFont"/>
    <w:link w:val="BodyTextIndent3"/>
    <w:rsid w:val="00990E52"/>
    <w:rPr>
      <w:rFonts w:ascii="Tahoma" w:eastAsia="Times New Roman" w:hAnsi="Tahoma" w:cs="Times New Roman"/>
      <w:sz w:val="16"/>
      <w:szCs w:val="16"/>
    </w:rPr>
  </w:style>
  <w:style w:type="paragraph" w:styleId="Caption">
    <w:name w:val="caption"/>
    <w:basedOn w:val="Normal"/>
    <w:next w:val="Normal"/>
    <w:semiHidden/>
    <w:unhideWhenUsed/>
    <w:qFormat/>
    <w:rsid w:val="00990E52"/>
    <w:pPr>
      <w:widowControl/>
      <w:spacing w:after="200"/>
      <w:jc w:val="both"/>
      <w:textboxTightWrap w:val="none"/>
    </w:pPr>
    <w:rPr>
      <w:rFonts w:ascii="Tahoma" w:eastAsia="Times New Roman" w:hAnsi="Tahoma" w:cs="Times New Roman"/>
      <w:b/>
      <w:bCs/>
      <w:color w:val="4F81BD" w:themeColor="accent1"/>
      <w:sz w:val="18"/>
      <w:szCs w:val="18"/>
    </w:rPr>
  </w:style>
  <w:style w:type="paragraph" w:styleId="Closing">
    <w:name w:val="Closing"/>
    <w:basedOn w:val="Normal"/>
    <w:link w:val="ClosingChar"/>
    <w:rsid w:val="00990E52"/>
    <w:pPr>
      <w:widowControl/>
      <w:ind w:left="4320"/>
      <w:jc w:val="both"/>
      <w:textboxTightWrap w:val="none"/>
    </w:pPr>
    <w:rPr>
      <w:rFonts w:ascii="Tahoma" w:eastAsia="Times New Roman" w:hAnsi="Tahoma" w:cs="Times New Roman"/>
      <w:sz w:val="18"/>
      <w:szCs w:val="24"/>
    </w:rPr>
  </w:style>
  <w:style w:type="character" w:customStyle="1" w:styleId="ClosingChar">
    <w:name w:val="Closing Char"/>
    <w:basedOn w:val="DefaultParagraphFont"/>
    <w:link w:val="Closing"/>
    <w:rsid w:val="00990E52"/>
    <w:rPr>
      <w:rFonts w:ascii="Tahoma" w:eastAsia="Times New Roman" w:hAnsi="Tahoma" w:cs="Times New Roman"/>
      <w:sz w:val="18"/>
      <w:szCs w:val="24"/>
    </w:rPr>
  </w:style>
  <w:style w:type="paragraph" w:styleId="Date">
    <w:name w:val="Date"/>
    <w:basedOn w:val="Normal"/>
    <w:next w:val="Normal"/>
    <w:link w:val="DateChar"/>
    <w:rsid w:val="00990E52"/>
    <w:pPr>
      <w:widowControl/>
      <w:jc w:val="both"/>
      <w:textboxTightWrap w:val="none"/>
    </w:pPr>
    <w:rPr>
      <w:rFonts w:ascii="Tahoma" w:eastAsia="Times New Roman" w:hAnsi="Tahoma" w:cs="Times New Roman"/>
      <w:sz w:val="18"/>
      <w:szCs w:val="24"/>
    </w:rPr>
  </w:style>
  <w:style w:type="character" w:customStyle="1" w:styleId="DateChar">
    <w:name w:val="Date Char"/>
    <w:basedOn w:val="DefaultParagraphFont"/>
    <w:link w:val="Date"/>
    <w:rsid w:val="00990E52"/>
    <w:rPr>
      <w:rFonts w:ascii="Tahoma" w:eastAsia="Times New Roman" w:hAnsi="Tahoma" w:cs="Times New Roman"/>
      <w:sz w:val="18"/>
      <w:szCs w:val="24"/>
    </w:rPr>
  </w:style>
  <w:style w:type="paragraph" w:styleId="DocumentMap">
    <w:name w:val="Document Map"/>
    <w:basedOn w:val="Normal"/>
    <w:link w:val="DocumentMapChar"/>
    <w:rsid w:val="00990E52"/>
    <w:pPr>
      <w:widowControl/>
      <w:jc w:val="both"/>
      <w:textboxTightWrap w:val="none"/>
    </w:pPr>
    <w:rPr>
      <w:rFonts w:ascii="Tahoma" w:eastAsia="Times New Roman" w:hAnsi="Tahoma" w:cs="Tahoma"/>
      <w:sz w:val="16"/>
      <w:szCs w:val="16"/>
    </w:rPr>
  </w:style>
  <w:style w:type="character" w:customStyle="1" w:styleId="DocumentMapChar">
    <w:name w:val="Document Map Char"/>
    <w:basedOn w:val="DefaultParagraphFont"/>
    <w:link w:val="DocumentMap"/>
    <w:rsid w:val="00990E52"/>
    <w:rPr>
      <w:rFonts w:ascii="Tahoma" w:eastAsia="Times New Roman" w:hAnsi="Tahoma" w:cs="Tahoma"/>
      <w:sz w:val="16"/>
      <w:szCs w:val="16"/>
    </w:rPr>
  </w:style>
  <w:style w:type="paragraph" w:styleId="E-mailSignature">
    <w:name w:val="E-mail Signature"/>
    <w:basedOn w:val="Normal"/>
    <w:link w:val="E-mailSignatureChar"/>
    <w:rsid w:val="00990E52"/>
    <w:pPr>
      <w:widowControl/>
      <w:jc w:val="both"/>
      <w:textboxTightWrap w:val="none"/>
    </w:pPr>
    <w:rPr>
      <w:rFonts w:ascii="Tahoma" w:eastAsia="Times New Roman" w:hAnsi="Tahoma" w:cs="Times New Roman"/>
      <w:sz w:val="18"/>
      <w:szCs w:val="24"/>
    </w:rPr>
  </w:style>
  <w:style w:type="character" w:customStyle="1" w:styleId="E-mailSignatureChar">
    <w:name w:val="E-mail Signature Char"/>
    <w:basedOn w:val="DefaultParagraphFont"/>
    <w:link w:val="E-mailSignature"/>
    <w:rsid w:val="00990E52"/>
    <w:rPr>
      <w:rFonts w:ascii="Tahoma" w:eastAsia="Times New Roman" w:hAnsi="Tahoma" w:cs="Times New Roman"/>
      <w:sz w:val="18"/>
      <w:szCs w:val="24"/>
    </w:rPr>
  </w:style>
  <w:style w:type="paragraph" w:styleId="EndnoteText">
    <w:name w:val="endnote text"/>
    <w:basedOn w:val="Normal"/>
    <w:link w:val="EndnoteTextChar"/>
    <w:rsid w:val="00990E52"/>
    <w:pPr>
      <w:widowControl/>
      <w:jc w:val="both"/>
      <w:textboxTightWrap w:val="none"/>
    </w:pPr>
    <w:rPr>
      <w:rFonts w:ascii="Tahoma" w:eastAsia="Times New Roman" w:hAnsi="Tahoma" w:cs="Times New Roman"/>
      <w:sz w:val="20"/>
      <w:szCs w:val="20"/>
    </w:rPr>
  </w:style>
  <w:style w:type="character" w:customStyle="1" w:styleId="EndnoteTextChar">
    <w:name w:val="Endnote Text Char"/>
    <w:basedOn w:val="DefaultParagraphFont"/>
    <w:link w:val="EndnoteText"/>
    <w:rsid w:val="00990E52"/>
    <w:rPr>
      <w:rFonts w:ascii="Tahoma" w:eastAsia="Times New Roman" w:hAnsi="Tahoma" w:cs="Times New Roman"/>
      <w:sz w:val="20"/>
      <w:szCs w:val="20"/>
    </w:rPr>
  </w:style>
  <w:style w:type="paragraph" w:styleId="EnvelopeAddress">
    <w:name w:val="envelope address"/>
    <w:basedOn w:val="Normal"/>
    <w:rsid w:val="00990E52"/>
    <w:pPr>
      <w:framePr w:w="7920" w:h="1980" w:hRule="exact" w:hSpace="180" w:wrap="auto" w:hAnchor="page" w:xAlign="center" w:yAlign="bottom"/>
      <w:widowControl/>
      <w:ind w:left="2880"/>
      <w:jc w:val="both"/>
      <w:textboxTightWrap w:val="none"/>
    </w:pPr>
    <w:rPr>
      <w:rFonts w:asciiTheme="majorHAnsi" w:eastAsiaTheme="majorEastAsia" w:hAnsiTheme="majorHAnsi" w:cstheme="majorBidi"/>
      <w:sz w:val="24"/>
      <w:szCs w:val="24"/>
    </w:rPr>
  </w:style>
  <w:style w:type="paragraph" w:styleId="EnvelopeReturn">
    <w:name w:val="envelope return"/>
    <w:basedOn w:val="Normal"/>
    <w:rsid w:val="00990E52"/>
    <w:pPr>
      <w:widowControl/>
      <w:jc w:val="both"/>
      <w:textboxTightWrap w:val="none"/>
    </w:pPr>
    <w:rPr>
      <w:rFonts w:asciiTheme="majorHAnsi" w:eastAsiaTheme="majorEastAsia" w:hAnsiTheme="majorHAnsi" w:cstheme="majorBidi"/>
      <w:sz w:val="20"/>
      <w:szCs w:val="20"/>
    </w:rPr>
  </w:style>
  <w:style w:type="paragraph" w:styleId="FootnoteText">
    <w:name w:val="footnote text"/>
    <w:basedOn w:val="Normal"/>
    <w:link w:val="FootnoteTextChar"/>
    <w:rsid w:val="00990E52"/>
    <w:pPr>
      <w:widowControl/>
      <w:jc w:val="both"/>
      <w:textboxTightWrap w:val="none"/>
    </w:pPr>
    <w:rPr>
      <w:rFonts w:ascii="Tahoma" w:eastAsia="Times New Roman" w:hAnsi="Tahoma" w:cs="Times New Roman"/>
      <w:sz w:val="20"/>
      <w:szCs w:val="20"/>
    </w:rPr>
  </w:style>
  <w:style w:type="character" w:customStyle="1" w:styleId="FootnoteTextChar">
    <w:name w:val="Footnote Text Char"/>
    <w:basedOn w:val="DefaultParagraphFont"/>
    <w:link w:val="FootnoteText"/>
    <w:rsid w:val="00990E52"/>
    <w:rPr>
      <w:rFonts w:ascii="Tahoma" w:eastAsia="Times New Roman" w:hAnsi="Tahoma" w:cs="Times New Roman"/>
      <w:sz w:val="20"/>
      <w:szCs w:val="20"/>
    </w:rPr>
  </w:style>
  <w:style w:type="paragraph" w:styleId="HTMLAddress">
    <w:name w:val="HTML Address"/>
    <w:basedOn w:val="Normal"/>
    <w:link w:val="HTMLAddressChar"/>
    <w:rsid w:val="00990E52"/>
    <w:pPr>
      <w:widowControl/>
      <w:jc w:val="both"/>
      <w:textboxTightWrap w:val="none"/>
    </w:pPr>
    <w:rPr>
      <w:rFonts w:ascii="Tahoma" w:eastAsia="Times New Roman" w:hAnsi="Tahoma" w:cs="Times New Roman"/>
      <w:i/>
      <w:iCs/>
      <w:sz w:val="18"/>
      <w:szCs w:val="24"/>
    </w:rPr>
  </w:style>
  <w:style w:type="character" w:customStyle="1" w:styleId="HTMLAddressChar">
    <w:name w:val="HTML Address Char"/>
    <w:basedOn w:val="DefaultParagraphFont"/>
    <w:link w:val="HTMLAddress"/>
    <w:rsid w:val="00990E52"/>
    <w:rPr>
      <w:rFonts w:ascii="Tahoma" w:eastAsia="Times New Roman" w:hAnsi="Tahoma" w:cs="Times New Roman"/>
      <w:i/>
      <w:iCs/>
      <w:sz w:val="18"/>
      <w:szCs w:val="24"/>
    </w:rPr>
  </w:style>
  <w:style w:type="paragraph" w:styleId="HTMLPreformatted">
    <w:name w:val="HTML Preformatted"/>
    <w:basedOn w:val="Normal"/>
    <w:link w:val="HTMLPreformattedChar"/>
    <w:rsid w:val="00990E52"/>
    <w:pPr>
      <w:widowControl/>
      <w:jc w:val="both"/>
      <w:textboxTightWrap w:val="none"/>
    </w:pPr>
    <w:rPr>
      <w:rFonts w:ascii="Consolas" w:eastAsia="Times New Roman" w:hAnsi="Consolas" w:cs="Times New Roman"/>
      <w:sz w:val="20"/>
      <w:szCs w:val="20"/>
    </w:rPr>
  </w:style>
  <w:style w:type="character" w:customStyle="1" w:styleId="HTMLPreformattedChar">
    <w:name w:val="HTML Preformatted Char"/>
    <w:basedOn w:val="DefaultParagraphFont"/>
    <w:link w:val="HTMLPreformatted"/>
    <w:rsid w:val="00990E52"/>
    <w:rPr>
      <w:rFonts w:ascii="Consolas" w:eastAsia="Times New Roman" w:hAnsi="Consolas" w:cs="Times New Roman"/>
      <w:sz w:val="20"/>
      <w:szCs w:val="20"/>
    </w:rPr>
  </w:style>
  <w:style w:type="paragraph" w:styleId="IntenseQuote">
    <w:name w:val="Intense Quote"/>
    <w:basedOn w:val="Normal"/>
    <w:next w:val="Normal"/>
    <w:link w:val="IntenseQuoteChar"/>
    <w:uiPriority w:val="30"/>
    <w:qFormat/>
    <w:rsid w:val="00990E52"/>
    <w:pPr>
      <w:widowControl/>
      <w:pBdr>
        <w:bottom w:val="single" w:sz="4" w:space="4" w:color="4F81BD" w:themeColor="accent1"/>
      </w:pBdr>
      <w:spacing w:before="200" w:after="280"/>
      <w:ind w:left="936" w:right="936"/>
      <w:jc w:val="both"/>
      <w:textboxTightWrap w:val="none"/>
    </w:pPr>
    <w:rPr>
      <w:rFonts w:ascii="Tahoma" w:eastAsia="Times New Roman" w:hAnsi="Tahoma" w:cs="Times New Roman"/>
      <w:b/>
      <w:bCs/>
      <w:i/>
      <w:iCs/>
      <w:color w:val="4F81BD" w:themeColor="accent1"/>
      <w:sz w:val="18"/>
      <w:szCs w:val="24"/>
    </w:rPr>
  </w:style>
  <w:style w:type="character" w:customStyle="1" w:styleId="IntenseQuoteChar">
    <w:name w:val="Intense Quote Char"/>
    <w:basedOn w:val="DefaultParagraphFont"/>
    <w:link w:val="IntenseQuote"/>
    <w:uiPriority w:val="30"/>
    <w:rsid w:val="00990E52"/>
    <w:rPr>
      <w:rFonts w:ascii="Tahoma" w:eastAsia="Times New Roman" w:hAnsi="Tahoma" w:cs="Times New Roman"/>
      <w:b/>
      <w:bCs/>
      <w:i/>
      <w:iCs/>
      <w:color w:val="4F81BD" w:themeColor="accent1"/>
      <w:sz w:val="18"/>
      <w:szCs w:val="24"/>
    </w:rPr>
  </w:style>
  <w:style w:type="table" w:customStyle="1" w:styleId="Calendar4">
    <w:name w:val="Calendar 4"/>
    <w:basedOn w:val="TableNormal"/>
    <w:uiPriority w:val="99"/>
    <w:qFormat/>
    <w:rsid w:val="005D1B15"/>
    <w:pPr>
      <w:snapToGrid w:val="0"/>
      <w:spacing w:after="0" w:line="240" w:lineRule="auto"/>
    </w:pPr>
    <w:rPr>
      <w:rFonts w:eastAsiaTheme="minorEastAsia"/>
      <w:b/>
      <w:bCs/>
      <w:color w:val="D9D9D9" w:themeColor="background1" w:themeShade="D9"/>
      <w:sz w:val="16"/>
      <w:szCs w:val="16"/>
      <w:lang w:bidi="en-US"/>
    </w:rPr>
    <w:tblPr>
      <w:tblStyleRow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cPr>
      <w:shd w:val="clear" w:color="auto" w:fill="244061" w:themeFill="accent1" w:themeFillShade="80"/>
    </w:tcPr>
    <w:tblStylePr w:type="firstRow">
      <w:rPr>
        <w:sz w:val="8"/>
        <w:szCs w:val="8"/>
      </w:rPr>
    </w:tblStylePr>
    <w:tblStylePr w:type="firstCol">
      <w:pPr>
        <w:wordWrap/>
        <w:ind w:rightChars="0" w:right="144"/>
        <w:jc w:val="right"/>
      </w:pPr>
      <w:rPr>
        <w:sz w:val="72"/>
        <w:szCs w:val="72"/>
      </w:rPr>
    </w:tblStylePr>
    <w:tblStylePr w:type="band2Horz">
      <w:rPr>
        <w:sz w:val="40"/>
        <w:szCs w:val="40"/>
      </w:rPr>
      <w:tblPr/>
      <w:tcPr>
        <w:tcMar>
          <w:top w:w="0" w:type="nil"/>
          <w:left w:w="115" w:type="dxa"/>
          <w:bottom w:w="86" w:type="dxa"/>
          <w:right w:w="115" w:type="dxa"/>
        </w:tcMar>
      </w:tcPr>
    </w:tblStylePr>
    <w:tblStylePr w:type="nwCell">
      <w:rPr>
        <w:sz w:val="8"/>
        <w:szCs w:val="8"/>
      </w:rPr>
    </w:tblStylePr>
  </w:style>
  <w:style w:type="paragraph" w:styleId="List2">
    <w:name w:val="List 2"/>
    <w:basedOn w:val="Normal"/>
    <w:rsid w:val="00990E52"/>
    <w:pPr>
      <w:widowControl/>
      <w:ind w:left="720" w:hanging="360"/>
      <w:contextualSpacing/>
      <w:jc w:val="both"/>
      <w:textboxTightWrap w:val="none"/>
    </w:pPr>
    <w:rPr>
      <w:rFonts w:ascii="Tahoma" w:eastAsia="Times New Roman" w:hAnsi="Tahoma" w:cs="Times New Roman"/>
      <w:sz w:val="18"/>
      <w:szCs w:val="24"/>
    </w:rPr>
  </w:style>
  <w:style w:type="paragraph" w:styleId="List3">
    <w:name w:val="List 3"/>
    <w:basedOn w:val="Normal"/>
    <w:rsid w:val="00990E52"/>
    <w:pPr>
      <w:widowControl/>
      <w:ind w:left="1080" w:hanging="360"/>
      <w:contextualSpacing/>
      <w:jc w:val="both"/>
      <w:textboxTightWrap w:val="none"/>
    </w:pPr>
    <w:rPr>
      <w:rFonts w:ascii="Tahoma" w:eastAsia="Times New Roman" w:hAnsi="Tahoma" w:cs="Times New Roman"/>
      <w:sz w:val="18"/>
      <w:szCs w:val="24"/>
    </w:rPr>
  </w:style>
  <w:style w:type="paragraph" w:styleId="List4">
    <w:name w:val="List 4"/>
    <w:basedOn w:val="Normal"/>
    <w:rsid w:val="00990E52"/>
    <w:pPr>
      <w:widowControl/>
      <w:ind w:left="1440" w:hanging="360"/>
      <w:contextualSpacing/>
      <w:jc w:val="both"/>
      <w:textboxTightWrap w:val="none"/>
    </w:pPr>
    <w:rPr>
      <w:rFonts w:ascii="Tahoma" w:eastAsia="Times New Roman" w:hAnsi="Tahoma" w:cs="Times New Roman"/>
      <w:sz w:val="18"/>
      <w:szCs w:val="24"/>
    </w:rPr>
  </w:style>
  <w:style w:type="paragraph" w:styleId="List5">
    <w:name w:val="List 5"/>
    <w:basedOn w:val="Normal"/>
    <w:rsid w:val="00990E52"/>
    <w:pPr>
      <w:widowControl/>
      <w:ind w:left="1800" w:hanging="360"/>
      <w:contextualSpacing/>
      <w:jc w:val="both"/>
      <w:textboxTightWrap w:val="none"/>
    </w:pPr>
    <w:rPr>
      <w:rFonts w:ascii="Tahoma" w:eastAsia="Times New Roman" w:hAnsi="Tahoma" w:cs="Times New Roman"/>
      <w:sz w:val="18"/>
      <w:szCs w:val="24"/>
    </w:rPr>
  </w:style>
  <w:style w:type="paragraph" w:styleId="ListBullet">
    <w:name w:val="List Bullet"/>
    <w:basedOn w:val="Normal"/>
    <w:rsid w:val="00990E52"/>
    <w:pPr>
      <w:widowControl/>
      <w:numPr>
        <w:numId w:val="7"/>
      </w:numPr>
      <w:contextualSpacing/>
      <w:jc w:val="both"/>
      <w:textboxTightWrap w:val="none"/>
    </w:pPr>
    <w:rPr>
      <w:rFonts w:ascii="Tahoma" w:eastAsia="Times New Roman" w:hAnsi="Tahoma" w:cs="Times New Roman"/>
      <w:sz w:val="18"/>
      <w:szCs w:val="24"/>
    </w:rPr>
  </w:style>
  <w:style w:type="paragraph" w:styleId="ListBullet2">
    <w:name w:val="List Bullet 2"/>
    <w:basedOn w:val="Normal"/>
    <w:rsid w:val="00990E52"/>
    <w:pPr>
      <w:widowControl/>
      <w:numPr>
        <w:numId w:val="8"/>
      </w:numPr>
      <w:contextualSpacing/>
      <w:jc w:val="both"/>
      <w:textboxTightWrap w:val="none"/>
    </w:pPr>
    <w:rPr>
      <w:rFonts w:ascii="Tahoma" w:eastAsia="Times New Roman" w:hAnsi="Tahoma" w:cs="Times New Roman"/>
      <w:sz w:val="18"/>
      <w:szCs w:val="24"/>
    </w:rPr>
  </w:style>
  <w:style w:type="paragraph" w:styleId="ListBullet3">
    <w:name w:val="List Bullet 3"/>
    <w:basedOn w:val="Normal"/>
    <w:rsid w:val="00990E52"/>
    <w:pPr>
      <w:widowControl/>
      <w:numPr>
        <w:numId w:val="9"/>
      </w:numPr>
      <w:contextualSpacing/>
      <w:jc w:val="both"/>
      <w:textboxTightWrap w:val="none"/>
    </w:pPr>
    <w:rPr>
      <w:rFonts w:ascii="Tahoma" w:eastAsia="Times New Roman" w:hAnsi="Tahoma" w:cs="Times New Roman"/>
      <w:sz w:val="18"/>
      <w:szCs w:val="24"/>
    </w:rPr>
  </w:style>
  <w:style w:type="paragraph" w:styleId="ListBullet4">
    <w:name w:val="List Bullet 4"/>
    <w:basedOn w:val="Normal"/>
    <w:rsid w:val="00990E52"/>
    <w:pPr>
      <w:widowControl/>
      <w:numPr>
        <w:numId w:val="10"/>
      </w:numPr>
      <w:contextualSpacing/>
      <w:jc w:val="both"/>
      <w:textboxTightWrap w:val="none"/>
    </w:pPr>
    <w:rPr>
      <w:rFonts w:ascii="Tahoma" w:eastAsia="Times New Roman" w:hAnsi="Tahoma" w:cs="Times New Roman"/>
      <w:sz w:val="18"/>
      <w:szCs w:val="24"/>
    </w:rPr>
  </w:style>
  <w:style w:type="paragraph" w:styleId="ListBullet5">
    <w:name w:val="List Bullet 5"/>
    <w:basedOn w:val="Normal"/>
    <w:rsid w:val="00990E52"/>
    <w:pPr>
      <w:widowControl/>
      <w:numPr>
        <w:numId w:val="11"/>
      </w:numPr>
      <w:contextualSpacing/>
      <w:jc w:val="both"/>
      <w:textboxTightWrap w:val="none"/>
    </w:pPr>
    <w:rPr>
      <w:rFonts w:ascii="Tahoma" w:eastAsia="Times New Roman" w:hAnsi="Tahoma" w:cs="Times New Roman"/>
      <w:sz w:val="18"/>
      <w:szCs w:val="24"/>
    </w:rPr>
  </w:style>
  <w:style w:type="paragraph" w:styleId="ListContinue">
    <w:name w:val="List Continue"/>
    <w:basedOn w:val="Normal"/>
    <w:rsid w:val="00990E52"/>
    <w:pPr>
      <w:widowControl/>
      <w:spacing w:after="120"/>
      <w:ind w:left="360"/>
      <w:contextualSpacing/>
      <w:jc w:val="both"/>
      <w:textboxTightWrap w:val="none"/>
    </w:pPr>
    <w:rPr>
      <w:rFonts w:ascii="Tahoma" w:eastAsia="Times New Roman" w:hAnsi="Tahoma" w:cs="Times New Roman"/>
      <w:sz w:val="18"/>
      <w:szCs w:val="24"/>
    </w:rPr>
  </w:style>
  <w:style w:type="paragraph" w:styleId="ListContinue2">
    <w:name w:val="List Continue 2"/>
    <w:basedOn w:val="Normal"/>
    <w:rsid w:val="00990E52"/>
    <w:pPr>
      <w:widowControl/>
      <w:spacing w:after="120"/>
      <w:ind w:left="720"/>
      <w:contextualSpacing/>
      <w:jc w:val="both"/>
      <w:textboxTightWrap w:val="none"/>
    </w:pPr>
    <w:rPr>
      <w:rFonts w:ascii="Tahoma" w:eastAsia="Times New Roman" w:hAnsi="Tahoma" w:cs="Times New Roman"/>
      <w:sz w:val="18"/>
      <w:szCs w:val="24"/>
    </w:rPr>
  </w:style>
  <w:style w:type="paragraph" w:styleId="ListContinue3">
    <w:name w:val="List Continue 3"/>
    <w:basedOn w:val="Normal"/>
    <w:rsid w:val="00990E52"/>
    <w:pPr>
      <w:widowControl/>
      <w:spacing w:after="120"/>
      <w:ind w:left="1080"/>
      <w:contextualSpacing/>
      <w:jc w:val="both"/>
      <w:textboxTightWrap w:val="none"/>
    </w:pPr>
    <w:rPr>
      <w:rFonts w:ascii="Tahoma" w:eastAsia="Times New Roman" w:hAnsi="Tahoma" w:cs="Times New Roman"/>
      <w:sz w:val="18"/>
      <w:szCs w:val="24"/>
    </w:rPr>
  </w:style>
  <w:style w:type="paragraph" w:styleId="ListContinue4">
    <w:name w:val="List Continue 4"/>
    <w:basedOn w:val="Normal"/>
    <w:rsid w:val="00990E52"/>
    <w:pPr>
      <w:widowControl/>
      <w:spacing w:after="120"/>
      <w:ind w:left="1440"/>
      <w:contextualSpacing/>
      <w:jc w:val="both"/>
      <w:textboxTightWrap w:val="none"/>
    </w:pPr>
    <w:rPr>
      <w:rFonts w:ascii="Tahoma" w:eastAsia="Times New Roman" w:hAnsi="Tahoma" w:cs="Times New Roman"/>
      <w:sz w:val="18"/>
      <w:szCs w:val="24"/>
    </w:rPr>
  </w:style>
  <w:style w:type="paragraph" w:styleId="ListContinue5">
    <w:name w:val="List Continue 5"/>
    <w:basedOn w:val="Normal"/>
    <w:rsid w:val="00990E52"/>
    <w:pPr>
      <w:widowControl/>
      <w:spacing w:after="120"/>
      <w:ind w:left="1800"/>
      <w:contextualSpacing/>
      <w:jc w:val="both"/>
      <w:textboxTightWrap w:val="none"/>
    </w:pPr>
    <w:rPr>
      <w:rFonts w:ascii="Tahoma" w:eastAsia="Times New Roman" w:hAnsi="Tahoma" w:cs="Times New Roman"/>
      <w:sz w:val="18"/>
      <w:szCs w:val="24"/>
    </w:rPr>
  </w:style>
  <w:style w:type="paragraph" w:styleId="ListNumber">
    <w:name w:val="List Number"/>
    <w:basedOn w:val="Normal"/>
    <w:rsid w:val="00D57368"/>
    <w:pPr>
      <w:widowControl/>
      <w:numPr>
        <w:numId w:val="34"/>
      </w:numPr>
      <w:contextualSpacing/>
      <w:jc w:val="both"/>
      <w:textboxTightWrap w:val="none"/>
    </w:pPr>
    <w:rPr>
      <w:rFonts w:eastAsia="Times New Roman" w:cs="Times New Roman"/>
      <w:szCs w:val="24"/>
    </w:rPr>
  </w:style>
  <w:style w:type="paragraph" w:styleId="ListNumber2">
    <w:name w:val="List Number 2"/>
    <w:basedOn w:val="Normal"/>
    <w:rsid w:val="00990E52"/>
    <w:pPr>
      <w:widowControl/>
      <w:numPr>
        <w:numId w:val="12"/>
      </w:numPr>
      <w:contextualSpacing/>
      <w:jc w:val="both"/>
      <w:textboxTightWrap w:val="none"/>
    </w:pPr>
    <w:rPr>
      <w:rFonts w:ascii="Tahoma" w:eastAsia="Times New Roman" w:hAnsi="Tahoma" w:cs="Times New Roman"/>
      <w:sz w:val="18"/>
      <w:szCs w:val="24"/>
    </w:rPr>
  </w:style>
  <w:style w:type="paragraph" w:styleId="ListNumber3">
    <w:name w:val="List Number 3"/>
    <w:basedOn w:val="Normal"/>
    <w:rsid w:val="00990E52"/>
    <w:pPr>
      <w:widowControl/>
      <w:numPr>
        <w:numId w:val="13"/>
      </w:numPr>
      <w:contextualSpacing/>
      <w:jc w:val="both"/>
      <w:textboxTightWrap w:val="none"/>
    </w:pPr>
    <w:rPr>
      <w:rFonts w:ascii="Tahoma" w:eastAsia="Times New Roman" w:hAnsi="Tahoma" w:cs="Times New Roman"/>
      <w:sz w:val="18"/>
      <w:szCs w:val="24"/>
    </w:rPr>
  </w:style>
  <w:style w:type="paragraph" w:styleId="ListNumber4">
    <w:name w:val="List Number 4"/>
    <w:basedOn w:val="Normal"/>
    <w:rsid w:val="00990E52"/>
    <w:pPr>
      <w:widowControl/>
      <w:numPr>
        <w:numId w:val="14"/>
      </w:numPr>
      <w:contextualSpacing/>
      <w:jc w:val="both"/>
      <w:textboxTightWrap w:val="none"/>
    </w:pPr>
    <w:rPr>
      <w:rFonts w:ascii="Tahoma" w:eastAsia="Times New Roman" w:hAnsi="Tahoma" w:cs="Times New Roman"/>
      <w:sz w:val="18"/>
      <w:szCs w:val="24"/>
    </w:rPr>
  </w:style>
  <w:style w:type="paragraph" w:styleId="ListNumber5">
    <w:name w:val="List Number 5"/>
    <w:basedOn w:val="Normal"/>
    <w:rsid w:val="00990E52"/>
    <w:pPr>
      <w:widowControl/>
      <w:numPr>
        <w:numId w:val="15"/>
      </w:numPr>
      <w:contextualSpacing/>
      <w:jc w:val="both"/>
      <w:textboxTightWrap w:val="none"/>
    </w:pPr>
    <w:rPr>
      <w:rFonts w:ascii="Tahoma" w:eastAsia="Times New Roman" w:hAnsi="Tahoma" w:cs="Times New Roman"/>
      <w:sz w:val="18"/>
      <w:szCs w:val="24"/>
    </w:rPr>
  </w:style>
  <w:style w:type="paragraph" w:styleId="MacroText">
    <w:name w:val="macro"/>
    <w:link w:val="MacroTextChar"/>
    <w:rsid w:val="00990E52"/>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imes New Roman" w:hAnsi="Consolas" w:cs="Times New Roman"/>
      <w:sz w:val="20"/>
      <w:szCs w:val="20"/>
    </w:rPr>
  </w:style>
  <w:style w:type="character" w:customStyle="1" w:styleId="MacroTextChar">
    <w:name w:val="Macro Text Char"/>
    <w:basedOn w:val="DefaultParagraphFont"/>
    <w:link w:val="MacroText"/>
    <w:rsid w:val="00990E52"/>
    <w:rPr>
      <w:rFonts w:ascii="Consolas" w:eastAsia="Times New Roman" w:hAnsi="Consolas" w:cs="Times New Roman"/>
      <w:sz w:val="20"/>
      <w:szCs w:val="20"/>
    </w:rPr>
  </w:style>
  <w:style w:type="paragraph" w:styleId="MessageHeader">
    <w:name w:val="Message Header"/>
    <w:basedOn w:val="Normal"/>
    <w:link w:val="MessageHeaderChar"/>
    <w:rsid w:val="00990E52"/>
    <w:pPr>
      <w:widowControl/>
      <w:pBdr>
        <w:top w:val="single" w:sz="6" w:space="1" w:color="auto"/>
        <w:left w:val="single" w:sz="6" w:space="1" w:color="auto"/>
        <w:bottom w:val="single" w:sz="6" w:space="1" w:color="auto"/>
        <w:right w:val="single" w:sz="6" w:space="1" w:color="auto"/>
      </w:pBdr>
      <w:shd w:val="pct20" w:color="auto" w:fill="auto"/>
      <w:ind w:left="1080" w:hanging="1080"/>
      <w:jc w:val="both"/>
      <w:textboxTightWrap w:val="none"/>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990E52"/>
    <w:rPr>
      <w:rFonts w:asciiTheme="majorHAnsi" w:eastAsiaTheme="majorEastAsia" w:hAnsiTheme="majorHAnsi" w:cstheme="majorBidi"/>
      <w:sz w:val="24"/>
      <w:szCs w:val="24"/>
      <w:shd w:val="pct20" w:color="auto" w:fill="auto"/>
    </w:rPr>
  </w:style>
  <w:style w:type="paragraph" w:styleId="NormalIndent">
    <w:name w:val="Normal Indent"/>
    <w:basedOn w:val="Normal"/>
    <w:rsid w:val="00990E52"/>
    <w:pPr>
      <w:widowControl/>
      <w:ind w:left="720"/>
      <w:jc w:val="both"/>
      <w:textboxTightWrap w:val="none"/>
    </w:pPr>
    <w:rPr>
      <w:rFonts w:ascii="Tahoma" w:eastAsia="Times New Roman" w:hAnsi="Tahoma" w:cs="Times New Roman"/>
      <w:sz w:val="18"/>
      <w:szCs w:val="24"/>
    </w:rPr>
  </w:style>
  <w:style w:type="paragraph" w:styleId="NoteHeading">
    <w:name w:val="Note Heading"/>
    <w:basedOn w:val="Normal"/>
    <w:next w:val="Normal"/>
    <w:link w:val="NoteHeadingChar"/>
    <w:rsid w:val="00990E52"/>
    <w:pPr>
      <w:widowControl/>
      <w:jc w:val="both"/>
      <w:textboxTightWrap w:val="none"/>
    </w:pPr>
    <w:rPr>
      <w:rFonts w:ascii="Tahoma" w:eastAsia="Times New Roman" w:hAnsi="Tahoma" w:cs="Times New Roman"/>
      <w:sz w:val="18"/>
      <w:szCs w:val="24"/>
    </w:rPr>
  </w:style>
  <w:style w:type="character" w:customStyle="1" w:styleId="NoteHeadingChar">
    <w:name w:val="Note Heading Char"/>
    <w:basedOn w:val="DefaultParagraphFont"/>
    <w:link w:val="NoteHeading"/>
    <w:rsid w:val="00990E52"/>
    <w:rPr>
      <w:rFonts w:ascii="Tahoma" w:eastAsia="Times New Roman" w:hAnsi="Tahoma" w:cs="Times New Roman"/>
      <w:sz w:val="18"/>
      <w:szCs w:val="24"/>
    </w:rPr>
  </w:style>
  <w:style w:type="paragraph" w:styleId="PlainText">
    <w:name w:val="Plain Text"/>
    <w:basedOn w:val="Normal"/>
    <w:link w:val="PlainTextChar"/>
    <w:rsid w:val="00990E52"/>
    <w:pPr>
      <w:widowControl/>
      <w:jc w:val="both"/>
      <w:textboxTightWrap w:val="none"/>
    </w:pPr>
    <w:rPr>
      <w:rFonts w:ascii="Consolas" w:eastAsia="Times New Roman" w:hAnsi="Consolas" w:cs="Times New Roman"/>
      <w:sz w:val="21"/>
      <w:szCs w:val="21"/>
    </w:rPr>
  </w:style>
  <w:style w:type="character" w:customStyle="1" w:styleId="PlainTextChar">
    <w:name w:val="Plain Text Char"/>
    <w:basedOn w:val="DefaultParagraphFont"/>
    <w:link w:val="PlainText"/>
    <w:rsid w:val="00990E52"/>
    <w:rPr>
      <w:rFonts w:ascii="Consolas" w:eastAsia="Times New Roman" w:hAnsi="Consolas" w:cs="Times New Roman"/>
      <w:sz w:val="21"/>
      <w:szCs w:val="21"/>
    </w:rPr>
  </w:style>
  <w:style w:type="paragraph" w:styleId="Quote">
    <w:name w:val="Quote"/>
    <w:basedOn w:val="Normal"/>
    <w:next w:val="Normal"/>
    <w:link w:val="QuoteChar"/>
    <w:uiPriority w:val="29"/>
    <w:qFormat/>
    <w:rsid w:val="00990E52"/>
    <w:pPr>
      <w:widowControl/>
      <w:jc w:val="both"/>
      <w:textboxTightWrap w:val="none"/>
    </w:pPr>
    <w:rPr>
      <w:rFonts w:ascii="Tahoma" w:eastAsia="Times New Roman" w:hAnsi="Tahoma" w:cs="Times New Roman"/>
      <w:i/>
      <w:iCs/>
      <w:color w:val="000000" w:themeColor="text1"/>
      <w:sz w:val="18"/>
      <w:szCs w:val="24"/>
    </w:rPr>
  </w:style>
  <w:style w:type="character" w:customStyle="1" w:styleId="QuoteChar">
    <w:name w:val="Quote Char"/>
    <w:basedOn w:val="DefaultParagraphFont"/>
    <w:link w:val="Quote"/>
    <w:uiPriority w:val="29"/>
    <w:rsid w:val="00990E52"/>
    <w:rPr>
      <w:rFonts w:ascii="Tahoma" w:eastAsia="Times New Roman" w:hAnsi="Tahoma" w:cs="Times New Roman"/>
      <w:i/>
      <w:iCs/>
      <w:color w:val="000000" w:themeColor="text1"/>
      <w:sz w:val="18"/>
      <w:szCs w:val="24"/>
    </w:rPr>
  </w:style>
  <w:style w:type="paragraph" w:styleId="Salutation">
    <w:name w:val="Salutation"/>
    <w:basedOn w:val="Normal"/>
    <w:next w:val="Normal"/>
    <w:link w:val="SalutationChar"/>
    <w:rsid w:val="00990E52"/>
    <w:pPr>
      <w:widowControl/>
      <w:jc w:val="both"/>
      <w:textboxTightWrap w:val="none"/>
    </w:pPr>
    <w:rPr>
      <w:rFonts w:ascii="Tahoma" w:eastAsia="Times New Roman" w:hAnsi="Tahoma" w:cs="Times New Roman"/>
      <w:sz w:val="18"/>
      <w:szCs w:val="24"/>
    </w:rPr>
  </w:style>
  <w:style w:type="character" w:customStyle="1" w:styleId="SalutationChar">
    <w:name w:val="Salutation Char"/>
    <w:basedOn w:val="DefaultParagraphFont"/>
    <w:link w:val="Salutation"/>
    <w:rsid w:val="00990E52"/>
    <w:rPr>
      <w:rFonts w:ascii="Tahoma" w:eastAsia="Times New Roman" w:hAnsi="Tahoma" w:cs="Times New Roman"/>
      <w:sz w:val="18"/>
      <w:szCs w:val="24"/>
    </w:rPr>
  </w:style>
  <w:style w:type="paragraph" w:styleId="Signature">
    <w:name w:val="Signature"/>
    <w:basedOn w:val="Normal"/>
    <w:link w:val="SignatureChar"/>
    <w:rsid w:val="00990E52"/>
    <w:pPr>
      <w:widowControl/>
      <w:ind w:left="4320"/>
      <w:jc w:val="both"/>
      <w:textboxTightWrap w:val="none"/>
    </w:pPr>
    <w:rPr>
      <w:rFonts w:ascii="Tahoma" w:eastAsia="Times New Roman" w:hAnsi="Tahoma" w:cs="Times New Roman"/>
      <w:sz w:val="18"/>
      <w:szCs w:val="24"/>
    </w:rPr>
  </w:style>
  <w:style w:type="character" w:customStyle="1" w:styleId="SignatureChar">
    <w:name w:val="Signature Char"/>
    <w:basedOn w:val="DefaultParagraphFont"/>
    <w:link w:val="Signature"/>
    <w:rsid w:val="00990E52"/>
    <w:rPr>
      <w:rFonts w:ascii="Tahoma" w:eastAsia="Times New Roman" w:hAnsi="Tahoma" w:cs="Times New Roman"/>
      <w:sz w:val="18"/>
      <w:szCs w:val="24"/>
    </w:rPr>
  </w:style>
  <w:style w:type="paragraph" w:styleId="TableofAuthorities">
    <w:name w:val="table of authorities"/>
    <w:basedOn w:val="Normal"/>
    <w:next w:val="Normal"/>
    <w:rsid w:val="00990E52"/>
    <w:pPr>
      <w:widowControl/>
      <w:ind w:left="180" w:hanging="180"/>
      <w:jc w:val="both"/>
      <w:textboxTightWrap w:val="none"/>
    </w:pPr>
    <w:rPr>
      <w:rFonts w:ascii="Tahoma" w:eastAsia="Times New Roman" w:hAnsi="Tahoma" w:cs="Times New Roman"/>
      <w:sz w:val="18"/>
      <w:szCs w:val="24"/>
    </w:rPr>
  </w:style>
  <w:style w:type="paragraph" w:styleId="TableofFigures">
    <w:name w:val="table of figures"/>
    <w:basedOn w:val="Normal"/>
    <w:next w:val="Normal"/>
    <w:rsid w:val="00990E52"/>
    <w:pPr>
      <w:widowControl/>
      <w:jc w:val="both"/>
      <w:textboxTightWrap w:val="none"/>
    </w:pPr>
    <w:rPr>
      <w:rFonts w:ascii="Tahoma" w:eastAsia="Times New Roman" w:hAnsi="Tahoma" w:cs="Times New Roman"/>
      <w:sz w:val="18"/>
      <w:szCs w:val="24"/>
    </w:rPr>
  </w:style>
  <w:style w:type="paragraph" w:styleId="TOAHeading">
    <w:name w:val="toa heading"/>
    <w:basedOn w:val="Normal"/>
    <w:next w:val="Normal"/>
    <w:rsid w:val="00990E52"/>
    <w:pPr>
      <w:widowControl/>
      <w:spacing w:before="120"/>
      <w:jc w:val="both"/>
      <w:textboxTightWrap w:val="none"/>
    </w:pPr>
    <w:rPr>
      <w:rFonts w:asciiTheme="majorHAnsi" w:eastAsiaTheme="majorEastAsia" w:hAnsiTheme="majorHAnsi" w:cstheme="majorBidi"/>
      <w:b/>
      <w:bCs/>
      <w:sz w:val="24"/>
      <w:szCs w:val="24"/>
    </w:rPr>
  </w:style>
  <w:style w:type="paragraph" w:customStyle="1" w:styleId="ActiveScreen">
    <w:name w:val="ActiveScreen"/>
    <w:basedOn w:val="Heading2"/>
    <w:next w:val="Normal"/>
    <w:link w:val="ActiveScreenChar"/>
    <w:rsid w:val="00990E52"/>
    <w:pPr>
      <w:keepNext/>
      <w:keepLines w:val="0"/>
      <w:widowControl/>
      <w:shd w:val="clear" w:color="auto" w:fill="D9D9D9"/>
      <w:spacing w:before="480" w:after="60"/>
      <w:jc w:val="both"/>
      <w:textboxTightWrap w:val="none"/>
    </w:pPr>
    <w:rPr>
      <w:rFonts w:ascii="Century Gothic" w:eastAsia="Times New Roman" w:hAnsi="Century Gothic" w:cs="Arial"/>
      <w:iCs/>
      <w:color w:val="0066CC"/>
      <w:sz w:val="28"/>
      <w:szCs w:val="28"/>
    </w:rPr>
  </w:style>
  <w:style w:type="character" w:customStyle="1" w:styleId="ActiveScreenChar">
    <w:name w:val="ActiveScreen Char"/>
    <w:basedOn w:val="Heading2Char"/>
    <w:link w:val="ActiveScreen"/>
    <w:rsid w:val="00990E52"/>
    <w:rPr>
      <w:rFonts w:ascii="Century Gothic" w:eastAsia="Times New Roman" w:hAnsi="Century Gothic" w:cs="Arial"/>
      <w:b/>
      <w:bCs/>
      <w:iCs/>
      <w:color w:val="0066CC"/>
      <w:sz w:val="28"/>
      <w:szCs w:val="28"/>
      <w:shd w:val="clear" w:color="auto" w:fill="D9D9D9"/>
    </w:rPr>
  </w:style>
  <w:style w:type="paragraph" w:customStyle="1" w:styleId="Indent2">
    <w:name w:val="Indent 2"/>
    <w:basedOn w:val="FieldDescription"/>
    <w:link w:val="Indent2Char"/>
    <w:qFormat/>
    <w:rsid w:val="00990E52"/>
  </w:style>
  <w:style w:type="character" w:customStyle="1" w:styleId="Indent2Char">
    <w:name w:val="Indent 2 Char"/>
    <w:basedOn w:val="FieldDescriptionChar"/>
    <w:link w:val="Indent2"/>
    <w:rsid w:val="00990E52"/>
    <w:rPr>
      <w:rFonts w:ascii="Tahoma" w:eastAsia="Times New Roman" w:hAnsi="Tahoma" w:cs="Times New Roman"/>
      <w:sz w:val="18"/>
      <w:szCs w:val="18"/>
    </w:rPr>
  </w:style>
  <w:style w:type="table" w:styleId="LightList-Accent3">
    <w:name w:val="Light List Accent 3"/>
    <w:basedOn w:val="TableNormal"/>
    <w:uiPriority w:val="61"/>
    <w:rsid w:val="005D1B15"/>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ediumGrid3-Accent3">
    <w:name w:val="Medium Grid 3 Accent 3"/>
    <w:basedOn w:val="TableNormal"/>
    <w:uiPriority w:val="69"/>
    <w:rsid w:val="005D1B1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List1-Accent3">
    <w:name w:val="Medium List 1 Accent 3"/>
    <w:basedOn w:val="TableNormal"/>
    <w:uiPriority w:val="65"/>
    <w:rsid w:val="005D1B15"/>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ColorfulGrid-Accent3">
    <w:name w:val="Colorful Grid Accent 3"/>
    <w:basedOn w:val="TableNormal"/>
    <w:uiPriority w:val="73"/>
    <w:rsid w:val="00AC61F9"/>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Shading2-Accent11">
    <w:name w:val="Medium Shading 2 - Accent 11"/>
    <w:basedOn w:val="TableNormal"/>
    <w:uiPriority w:val="64"/>
    <w:rsid w:val="00942D8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Light1">
    <w:name w:val="Table Grid Light1"/>
    <w:basedOn w:val="TableNormal"/>
    <w:uiPriority w:val="40"/>
    <w:rsid w:val="00E70CE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stTable7Colorful-Accent51">
    <w:name w:val="List Table 7 Colorful - Accent 51"/>
    <w:basedOn w:val="TableNormal"/>
    <w:uiPriority w:val="52"/>
    <w:rsid w:val="00BD26CD"/>
    <w:pPr>
      <w:spacing w:after="0" w:line="240" w:lineRule="auto"/>
    </w:pPr>
    <w:tblPr>
      <w:tblStyleRowBandSize w:val="1"/>
      <w:tblStyleColBandSize w:val="1"/>
    </w:tblPr>
    <w:tcPr>
      <w:vAlign w:val="center"/>
    </w:tc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BulletNew">
    <w:name w:val="Bullet New"/>
    <w:basedOn w:val="Normal"/>
    <w:rsid w:val="00DE653E"/>
    <w:pPr>
      <w:widowControl/>
      <w:numPr>
        <w:numId w:val="36"/>
      </w:numPr>
      <w:jc w:val="both"/>
      <w:textboxTightWrap w:val="none"/>
    </w:pPr>
    <w:rPr>
      <w:rFonts w:eastAsia="Times New Roman" w:cs="Tahoma"/>
      <w:sz w:val="20"/>
      <w:szCs w:val="20"/>
    </w:rPr>
  </w:style>
  <w:style w:type="paragraph" w:customStyle="1" w:styleId="Screen">
    <w:name w:val="Screen"/>
    <w:basedOn w:val="Style1"/>
    <w:qFormat/>
    <w:rsid w:val="00F201C5"/>
    <w:pPr>
      <w:numPr>
        <w:numId w:val="40"/>
      </w:numPr>
      <w:tabs>
        <w:tab w:val="left" w:pos="1320"/>
        <w:tab w:val="right" w:leader="dot" w:pos="12950"/>
      </w:tabs>
      <w:spacing w:before="120"/>
      <w:ind w:left="360"/>
    </w:pPr>
    <w:rPr>
      <w:noProof/>
      <w:color w:val="7F7F7F" w:themeColor="text1" w:themeTint="80"/>
    </w:rPr>
  </w:style>
  <w:style w:type="table" w:customStyle="1" w:styleId="PlainTable11">
    <w:name w:val="Plain Table 11"/>
    <w:basedOn w:val="TableNormal"/>
    <w:uiPriority w:val="41"/>
    <w:rsid w:val="00F36E8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87304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971569">
      <w:bodyDiv w:val="1"/>
      <w:marLeft w:val="0"/>
      <w:marRight w:val="0"/>
      <w:marTop w:val="0"/>
      <w:marBottom w:val="0"/>
      <w:divBdr>
        <w:top w:val="none" w:sz="0" w:space="0" w:color="auto"/>
        <w:left w:val="none" w:sz="0" w:space="0" w:color="auto"/>
        <w:bottom w:val="none" w:sz="0" w:space="0" w:color="auto"/>
        <w:right w:val="none" w:sz="0" w:space="0" w:color="auto"/>
      </w:divBdr>
    </w:div>
    <w:div w:id="85080659">
      <w:bodyDiv w:val="1"/>
      <w:marLeft w:val="0"/>
      <w:marRight w:val="0"/>
      <w:marTop w:val="0"/>
      <w:marBottom w:val="0"/>
      <w:divBdr>
        <w:top w:val="none" w:sz="0" w:space="0" w:color="auto"/>
        <w:left w:val="none" w:sz="0" w:space="0" w:color="auto"/>
        <w:bottom w:val="none" w:sz="0" w:space="0" w:color="auto"/>
        <w:right w:val="none" w:sz="0" w:space="0" w:color="auto"/>
      </w:divBdr>
    </w:div>
    <w:div w:id="113646720">
      <w:bodyDiv w:val="1"/>
      <w:marLeft w:val="0"/>
      <w:marRight w:val="0"/>
      <w:marTop w:val="0"/>
      <w:marBottom w:val="0"/>
      <w:divBdr>
        <w:top w:val="none" w:sz="0" w:space="0" w:color="auto"/>
        <w:left w:val="none" w:sz="0" w:space="0" w:color="auto"/>
        <w:bottom w:val="none" w:sz="0" w:space="0" w:color="auto"/>
        <w:right w:val="none" w:sz="0" w:space="0" w:color="auto"/>
      </w:divBdr>
    </w:div>
    <w:div w:id="139925637">
      <w:bodyDiv w:val="1"/>
      <w:marLeft w:val="0"/>
      <w:marRight w:val="0"/>
      <w:marTop w:val="0"/>
      <w:marBottom w:val="0"/>
      <w:divBdr>
        <w:top w:val="none" w:sz="0" w:space="0" w:color="auto"/>
        <w:left w:val="none" w:sz="0" w:space="0" w:color="auto"/>
        <w:bottom w:val="none" w:sz="0" w:space="0" w:color="auto"/>
        <w:right w:val="none" w:sz="0" w:space="0" w:color="auto"/>
      </w:divBdr>
    </w:div>
    <w:div w:id="145434300">
      <w:bodyDiv w:val="1"/>
      <w:marLeft w:val="0"/>
      <w:marRight w:val="0"/>
      <w:marTop w:val="0"/>
      <w:marBottom w:val="0"/>
      <w:divBdr>
        <w:top w:val="none" w:sz="0" w:space="0" w:color="auto"/>
        <w:left w:val="none" w:sz="0" w:space="0" w:color="auto"/>
        <w:bottom w:val="none" w:sz="0" w:space="0" w:color="auto"/>
        <w:right w:val="none" w:sz="0" w:space="0" w:color="auto"/>
      </w:divBdr>
    </w:div>
    <w:div w:id="158355288">
      <w:bodyDiv w:val="1"/>
      <w:marLeft w:val="0"/>
      <w:marRight w:val="0"/>
      <w:marTop w:val="0"/>
      <w:marBottom w:val="0"/>
      <w:divBdr>
        <w:top w:val="none" w:sz="0" w:space="0" w:color="auto"/>
        <w:left w:val="none" w:sz="0" w:space="0" w:color="auto"/>
        <w:bottom w:val="none" w:sz="0" w:space="0" w:color="auto"/>
        <w:right w:val="none" w:sz="0" w:space="0" w:color="auto"/>
      </w:divBdr>
    </w:div>
    <w:div w:id="181094579">
      <w:bodyDiv w:val="1"/>
      <w:marLeft w:val="0"/>
      <w:marRight w:val="0"/>
      <w:marTop w:val="0"/>
      <w:marBottom w:val="0"/>
      <w:divBdr>
        <w:top w:val="none" w:sz="0" w:space="0" w:color="auto"/>
        <w:left w:val="none" w:sz="0" w:space="0" w:color="auto"/>
        <w:bottom w:val="none" w:sz="0" w:space="0" w:color="auto"/>
        <w:right w:val="none" w:sz="0" w:space="0" w:color="auto"/>
      </w:divBdr>
    </w:div>
    <w:div w:id="249773721">
      <w:bodyDiv w:val="1"/>
      <w:marLeft w:val="0"/>
      <w:marRight w:val="0"/>
      <w:marTop w:val="0"/>
      <w:marBottom w:val="0"/>
      <w:divBdr>
        <w:top w:val="none" w:sz="0" w:space="0" w:color="auto"/>
        <w:left w:val="none" w:sz="0" w:space="0" w:color="auto"/>
        <w:bottom w:val="none" w:sz="0" w:space="0" w:color="auto"/>
        <w:right w:val="none" w:sz="0" w:space="0" w:color="auto"/>
      </w:divBdr>
    </w:div>
    <w:div w:id="299117392">
      <w:bodyDiv w:val="1"/>
      <w:marLeft w:val="0"/>
      <w:marRight w:val="0"/>
      <w:marTop w:val="0"/>
      <w:marBottom w:val="0"/>
      <w:divBdr>
        <w:top w:val="none" w:sz="0" w:space="0" w:color="auto"/>
        <w:left w:val="none" w:sz="0" w:space="0" w:color="auto"/>
        <w:bottom w:val="none" w:sz="0" w:space="0" w:color="auto"/>
        <w:right w:val="none" w:sz="0" w:space="0" w:color="auto"/>
      </w:divBdr>
    </w:div>
    <w:div w:id="302199659">
      <w:bodyDiv w:val="1"/>
      <w:marLeft w:val="0"/>
      <w:marRight w:val="0"/>
      <w:marTop w:val="0"/>
      <w:marBottom w:val="0"/>
      <w:divBdr>
        <w:top w:val="none" w:sz="0" w:space="0" w:color="auto"/>
        <w:left w:val="none" w:sz="0" w:space="0" w:color="auto"/>
        <w:bottom w:val="none" w:sz="0" w:space="0" w:color="auto"/>
        <w:right w:val="none" w:sz="0" w:space="0" w:color="auto"/>
      </w:divBdr>
    </w:div>
    <w:div w:id="326252919">
      <w:bodyDiv w:val="1"/>
      <w:marLeft w:val="0"/>
      <w:marRight w:val="0"/>
      <w:marTop w:val="0"/>
      <w:marBottom w:val="0"/>
      <w:divBdr>
        <w:top w:val="none" w:sz="0" w:space="0" w:color="auto"/>
        <w:left w:val="none" w:sz="0" w:space="0" w:color="auto"/>
        <w:bottom w:val="none" w:sz="0" w:space="0" w:color="auto"/>
        <w:right w:val="none" w:sz="0" w:space="0" w:color="auto"/>
      </w:divBdr>
    </w:div>
    <w:div w:id="345139877">
      <w:bodyDiv w:val="1"/>
      <w:marLeft w:val="0"/>
      <w:marRight w:val="0"/>
      <w:marTop w:val="0"/>
      <w:marBottom w:val="0"/>
      <w:divBdr>
        <w:top w:val="none" w:sz="0" w:space="0" w:color="auto"/>
        <w:left w:val="none" w:sz="0" w:space="0" w:color="auto"/>
        <w:bottom w:val="none" w:sz="0" w:space="0" w:color="auto"/>
        <w:right w:val="none" w:sz="0" w:space="0" w:color="auto"/>
      </w:divBdr>
    </w:div>
    <w:div w:id="384255050">
      <w:bodyDiv w:val="1"/>
      <w:marLeft w:val="0"/>
      <w:marRight w:val="0"/>
      <w:marTop w:val="0"/>
      <w:marBottom w:val="0"/>
      <w:divBdr>
        <w:top w:val="none" w:sz="0" w:space="0" w:color="auto"/>
        <w:left w:val="none" w:sz="0" w:space="0" w:color="auto"/>
        <w:bottom w:val="none" w:sz="0" w:space="0" w:color="auto"/>
        <w:right w:val="none" w:sz="0" w:space="0" w:color="auto"/>
      </w:divBdr>
    </w:div>
    <w:div w:id="442963232">
      <w:bodyDiv w:val="1"/>
      <w:marLeft w:val="0"/>
      <w:marRight w:val="0"/>
      <w:marTop w:val="0"/>
      <w:marBottom w:val="0"/>
      <w:divBdr>
        <w:top w:val="none" w:sz="0" w:space="0" w:color="auto"/>
        <w:left w:val="none" w:sz="0" w:space="0" w:color="auto"/>
        <w:bottom w:val="none" w:sz="0" w:space="0" w:color="auto"/>
        <w:right w:val="none" w:sz="0" w:space="0" w:color="auto"/>
      </w:divBdr>
    </w:div>
    <w:div w:id="523908745">
      <w:bodyDiv w:val="1"/>
      <w:marLeft w:val="0"/>
      <w:marRight w:val="0"/>
      <w:marTop w:val="0"/>
      <w:marBottom w:val="0"/>
      <w:divBdr>
        <w:top w:val="none" w:sz="0" w:space="0" w:color="auto"/>
        <w:left w:val="none" w:sz="0" w:space="0" w:color="auto"/>
        <w:bottom w:val="none" w:sz="0" w:space="0" w:color="auto"/>
        <w:right w:val="none" w:sz="0" w:space="0" w:color="auto"/>
      </w:divBdr>
    </w:div>
    <w:div w:id="723145144">
      <w:bodyDiv w:val="1"/>
      <w:marLeft w:val="0"/>
      <w:marRight w:val="0"/>
      <w:marTop w:val="0"/>
      <w:marBottom w:val="0"/>
      <w:divBdr>
        <w:top w:val="none" w:sz="0" w:space="0" w:color="auto"/>
        <w:left w:val="none" w:sz="0" w:space="0" w:color="auto"/>
        <w:bottom w:val="none" w:sz="0" w:space="0" w:color="auto"/>
        <w:right w:val="none" w:sz="0" w:space="0" w:color="auto"/>
      </w:divBdr>
    </w:div>
    <w:div w:id="781148876">
      <w:bodyDiv w:val="1"/>
      <w:marLeft w:val="0"/>
      <w:marRight w:val="0"/>
      <w:marTop w:val="0"/>
      <w:marBottom w:val="0"/>
      <w:divBdr>
        <w:top w:val="none" w:sz="0" w:space="0" w:color="auto"/>
        <w:left w:val="none" w:sz="0" w:space="0" w:color="auto"/>
        <w:bottom w:val="none" w:sz="0" w:space="0" w:color="auto"/>
        <w:right w:val="none" w:sz="0" w:space="0" w:color="auto"/>
      </w:divBdr>
      <w:divsChild>
        <w:div w:id="34474896">
          <w:marLeft w:val="547"/>
          <w:marRight w:val="0"/>
          <w:marTop w:val="0"/>
          <w:marBottom w:val="0"/>
          <w:divBdr>
            <w:top w:val="none" w:sz="0" w:space="0" w:color="auto"/>
            <w:left w:val="none" w:sz="0" w:space="0" w:color="auto"/>
            <w:bottom w:val="none" w:sz="0" w:space="0" w:color="auto"/>
            <w:right w:val="none" w:sz="0" w:space="0" w:color="auto"/>
          </w:divBdr>
        </w:div>
        <w:div w:id="54353687">
          <w:marLeft w:val="547"/>
          <w:marRight w:val="0"/>
          <w:marTop w:val="0"/>
          <w:marBottom w:val="0"/>
          <w:divBdr>
            <w:top w:val="none" w:sz="0" w:space="0" w:color="auto"/>
            <w:left w:val="none" w:sz="0" w:space="0" w:color="auto"/>
            <w:bottom w:val="none" w:sz="0" w:space="0" w:color="auto"/>
            <w:right w:val="none" w:sz="0" w:space="0" w:color="auto"/>
          </w:divBdr>
        </w:div>
        <w:div w:id="226307640">
          <w:marLeft w:val="547"/>
          <w:marRight w:val="0"/>
          <w:marTop w:val="0"/>
          <w:marBottom w:val="0"/>
          <w:divBdr>
            <w:top w:val="none" w:sz="0" w:space="0" w:color="auto"/>
            <w:left w:val="none" w:sz="0" w:space="0" w:color="auto"/>
            <w:bottom w:val="none" w:sz="0" w:space="0" w:color="auto"/>
            <w:right w:val="none" w:sz="0" w:space="0" w:color="auto"/>
          </w:divBdr>
        </w:div>
        <w:div w:id="286814319">
          <w:marLeft w:val="547"/>
          <w:marRight w:val="0"/>
          <w:marTop w:val="0"/>
          <w:marBottom w:val="0"/>
          <w:divBdr>
            <w:top w:val="none" w:sz="0" w:space="0" w:color="auto"/>
            <w:left w:val="none" w:sz="0" w:space="0" w:color="auto"/>
            <w:bottom w:val="none" w:sz="0" w:space="0" w:color="auto"/>
            <w:right w:val="none" w:sz="0" w:space="0" w:color="auto"/>
          </w:divBdr>
        </w:div>
        <w:div w:id="475998511">
          <w:marLeft w:val="547"/>
          <w:marRight w:val="0"/>
          <w:marTop w:val="0"/>
          <w:marBottom w:val="0"/>
          <w:divBdr>
            <w:top w:val="none" w:sz="0" w:space="0" w:color="auto"/>
            <w:left w:val="none" w:sz="0" w:space="0" w:color="auto"/>
            <w:bottom w:val="none" w:sz="0" w:space="0" w:color="auto"/>
            <w:right w:val="none" w:sz="0" w:space="0" w:color="auto"/>
          </w:divBdr>
        </w:div>
        <w:div w:id="480007653">
          <w:marLeft w:val="547"/>
          <w:marRight w:val="0"/>
          <w:marTop w:val="0"/>
          <w:marBottom w:val="0"/>
          <w:divBdr>
            <w:top w:val="none" w:sz="0" w:space="0" w:color="auto"/>
            <w:left w:val="none" w:sz="0" w:space="0" w:color="auto"/>
            <w:bottom w:val="none" w:sz="0" w:space="0" w:color="auto"/>
            <w:right w:val="none" w:sz="0" w:space="0" w:color="auto"/>
          </w:divBdr>
        </w:div>
        <w:div w:id="503937402">
          <w:marLeft w:val="547"/>
          <w:marRight w:val="0"/>
          <w:marTop w:val="0"/>
          <w:marBottom w:val="0"/>
          <w:divBdr>
            <w:top w:val="none" w:sz="0" w:space="0" w:color="auto"/>
            <w:left w:val="none" w:sz="0" w:space="0" w:color="auto"/>
            <w:bottom w:val="none" w:sz="0" w:space="0" w:color="auto"/>
            <w:right w:val="none" w:sz="0" w:space="0" w:color="auto"/>
          </w:divBdr>
        </w:div>
        <w:div w:id="1325621305">
          <w:marLeft w:val="547"/>
          <w:marRight w:val="0"/>
          <w:marTop w:val="0"/>
          <w:marBottom w:val="0"/>
          <w:divBdr>
            <w:top w:val="none" w:sz="0" w:space="0" w:color="auto"/>
            <w:left w:val="none" w:sz="0" w:space="0" w:color="auto"/>
            <w:bottom w:val="none" w:sz="0" w:space="0" w:color="auto"/>
            <w:right w:val="none" w:sz="0" w:space="0" w:color="auto"/>
          </w:divBdr>
        </w:div>
        <w:div w:id="1540127721">
          <w:marLeft w:val="547"/>
          <w:marRight w:val="0"/>
          <w:marTop w:val="0"/>
          <w:marBottom w:val="0"/>
          <w:divBdr>
            <w:top w:val="none" w:sz="0" w:space="0" w:color="auto"/>
            <w:left w:val="none" w:sz="0" w:space="0" w:color="auto"/>
            <w:bottom w:val="none" w:sz="0" w:space="0" w:color="auto"/>
            <w:right w:val="none" w:sz="0" w:space="0" w:color="auto"/>
          </w:divBdr>
        </w:div>
        <w:div w:id="2079940959">
          <w:marLeft w:val="547"/>
          <w:marRight w:val="0"/>
          <w:marTop w:val="0"/>
          <w:marBottom w:val="0"/>
          <w:divBdr>
            <w:top w:val="none" w:sz="0" w:space="0" w:color="auto"/>
            <w:left w:val="none" w:sz="0" w:space="0" w:color="auto"/>
            <w:bottom w:val="none" w:sz="0" w:space="0" w:color="auto"/>
            <w:right w:val="none" w:sz="0" w:space="0" w:color="auto"/>
          </w:divBdr>
        </w:div>
      </w:divsChild>
    </w:div>
    <w:div w:id="865677082">
      <w:bodyDiv w:val="1"/>
      <w:marLeft w:val="0"/>
      <w:marRight w:val="0"/>
      <w:marTop w:val="0"/>
      <w:marBottom w:val="0"/>
      <w:divBdr>
        <w:top w:val="none" w:sz="0" w:space="0" w:color="auto"/>
        <w:left w:val="none" w:sz="0" w:space="0" w:color="auto"/>
        <w:bottom w:val="none" w:sz="0" w:space="0" w:color="auto"/>
        <w:right w:val="none" w:sz="0" w:space="0" w:color="auto"/>
      </w:divBdr>
    </w:div>
    <w:div w:id="948197084">
      <w:bodyDiv w:val="1"/>
      <w:marLeft w:val="0"/>
      <w:marRight w:val="0"/>
      <w:marTop w:val="0"/>
      <w:marBottom w:val="0"/>
      <w:divBdr>
        <w:top w:val="none" w:sz="0" w:space="0" w:color="auto"/>
        <w:left w:val="none" w:sz="0" w:space="0" w:color="auto"/>
        <w:bottom w:val="none" w:sz="0" w:space="0" w:color="auto"/>
        <w:right w:val="none" w:sz="0" w:space="0" w:color="auto"/>
      </w:divBdr>
    </w:div>
    <w:div w:id="953289212">
      <w:bodyDiv w:val="1"/>
      <w:marLeft w:val="0"/>
      <w:marRight w:val="0"/>
      <w:marTop w:val="0"/>
      <w:marBottom w:val="0"/>
      <w:divBdr>
        <w:top w:val="none" w:sz="0" w:space="0" w:color="auto"/>
        <w:left w:val="none" w:sz="0" w:space="0" w:color="auto"/>
        <w:bottom w:val="none" w:sz="0" w:space="0" w:color="auto"/>
        <w:right w:val="none" w:sz="0" w:space="0" w:color="auto"/>
      </w:divBdr>
    </w:div>
    <w:div w:id="981809678">
      <w:bodyDiv w:val="1"/>
      <w:marLeft w:val="0"/>
      <w:marRight w:val="0"/>
      <w:marTop w:val="0"/>
      <w:marBottom w:val="0"/>
      <w:divBdr>
        <w:top w:val="none" w:sz="0" w:space="0" w:color="auto"/>
        <w:left w:val="none" w:sz="0" w:space="0" w:color="auto"/>
        <w:bottom w:val="none" w:sz="0" w:space="0" w:color="auto"/>
        <w:right w:val="none" w:sz="0" w:space="0" w:color="auto"/>
      </w:divBdr>
    </w:div>
    <w:div w:id="1026056135">
      <w:bodyDiv w:val="1"/>
      <w:marLeft w:val="0"/>
      <w:marRight w:val="0"/>
      <w:marTop w:val="0"/>
      <w:marBottom w:val="0"/>
      <w:divBdr>
        <w:top w:val="none" w:sz="0" w:space="0" w:color="auto"/>
        <w:left w:val="none" w:sz="0" w:space="0" w:color="auto"/>
        <w:bottom w:val="none" w:sz="0" w:space="0" w:color="auto"/>
        <w:right w:val="none" w:sz="0" w:space="0" w:color="auto"/>
      </w:divBdr>
      <w:divsChild>
        <w:div w:id="553081967">
          <w:marLeft w:val="547"/>
          <w:marRight w:val="0"/>
          <w:marTop w:val="0"/>
          <w:marBottom w:val="0"/>
          <w:divBdr>
            <w:top w:val="none" w:sz="0" w:space="0" w:color="auto"/>
            <w:left w:val="none" w:sz="0" w:space="0" w:color="auto"/>
            <w:bottom w:val="none" w:sz="0" w:space="0" w:color="auto"/>
            <w:right w:val="none" w:sz="0" w:space="0" w:color="auto"/>
          </w:divBdr>
        </w:div>
        <w:div w:id="737167348">
          <w:marLeft w:val="547"/>
          <w:marRight w:val="0"/>
          <w:marTop w:val="0"/>
          <w:marBottom w:val="0"/>
          <w:divBdr>
            <w:top w:val="none" w:sz="0" w:space="0" w:color="auto"/>
            <w:left w:val="none" w:sz="0" w:space="0" w:color="auto"/>
            <w:bottom w:val="none" w:sz="0" w:space="0" w:color="auto"/>
            <w:right w:val="none" w:sz="0" w:space="0" w:color="auto"/>
          </w:divBdr>
        </w:div>
        <w:div w:id="1726104085">
          <w:marLeft w:val="547"/>
          <w:marRight w:val="0"/>
          <w:marTop w:val="0"/>
          <w:marBottom w:val="0"/>
          <w:divBdr>
            <w:top w:val="none" w:sz="0" w:space="0" w:color="auto"/>
            <w:left w:val="none" w:sz="0" w:space="0" w:color="auto"/>
            <w:bottom w:val="none" w:sz="0" w:space="0" w:color="auto"/>
            <w:right w:val="none" w:sz="0" w:space="0" w:color="auto"/>
          </w:divBdr>
        </w:div>
      </w:divsChild>
    </w:div>
    <w:div w:id="1040742238">
      <w:bodyDiv w:val="1"/>
      <w:marLeft w:val="0"/>
      <w:marRight w:val="0"/>
      <w:marTop w:val="0"/>
      <w:marBottom w:val="0"/>
      <w:divBdr>
        <w:top w:val="none" w:sz="0" w:space="0" w:color="auto"/>
        <w:left w:val="none" w:sz="0" w:space="0" w:color="auto"/>
        <w:bottom w:val="none" w:sz="0" w:space="0" w:color="auto"/>
        <w:right w:val="none" w:sz="0" w:space="0" w:color="auto"/>
      </w:divBdr>
    </w:div>
    <w:div w:id="1069421736">
      <w:bodyDiv w:val="1"/>
      <w:marLeft w:val="0"/>
      <w:marRight w:val="0"/>
      <w:marTop w:val="0"/>
      <w:marBottom w:val="0"/>
      <w:divBdr>
        <w:top w:val="none" w:sz="0" w:space="0" w:color="auto"/>
        <w:left w:val="none" w:sz="0" w:space="0" w:color="auto"/>
        <w:bottom w:val="none" w:sz="0" w:space="0" w:color="auto"/>
        <w:right w:val="none" w:sz="0" w:space="0" w:color="auto"/>
      </w:divBdr>
    </w:div>
    <w:div w:id="1115639681">
      <w:bodyDiv w:val="1"/>
      <w:marLeft w:val="0"/>
      <w:marRight w:val="0"/>
      <w:marTop w:val="0"/>
      <w:marBottom w:val="0"/>
      <w:divBdr>
        <w:top w:val="none" w:sz="0" w:space="0" w:color="auto"/>
        <w:left w:val="none" w:sz="0" w:space="0" w:color="auto"/>
        <w:bottom w:val="none" w:sz="0" w:space="0" w:color="auto"/>
        <w:right w:val="none" w:sz="0" w:space="0" w:color="auto"/>
      </w:divBdr>
    </w:div>
    <w:div w:id="1183085781">
      <w:bodyDiv w:val="1"/>
      <w:marLeft w:val="0"/>
      <w:marRight w:val="0"/>
      <w:marTop w:val="0"/>
      <w:marBottom w:val="0"/>
      <w:divBdr>
        <w:top w:val="none" w:sz="0" w:space="0" w:color="auto"/>
        <w:left w:val="none" w:sz="0" w:space="0" w:color="auto"/>
        <w:bottom w:val="none" w:sz="0" w:space="0" w:color="auto"/>
        <w:right w:val="none" w:sz="0" w:space="0" w:color="auto"/>
      </w:divBdr>
    </w:div>
    <w:div w:id="1206066691">
      <w:bodyDiv w:val="1"/>
      <w:marLeft w:val="0"/>
      <w:marRight w:val="0"/>
      <w:marTop w:val="0"/>
      <w:marBottom w:val="0"/>
      <w:divBdr>
        <w:top w:val="none" w:sz="0" w:space="0" w:color="auto"/>
        <w:left w:val="none" w:sz="0" w:space="0" w:color="auto"/>
        <w:bottom w:val="none" w:sz="0" w:space="0" w:color="auto"/>
        <w:right w:val="none" w:sz="0" w:space="0" w:color="auto"/>
      </w:divBdr>
    </w:div>
    <w:div w:id="1225333563">
      <w:bodyDiv w:val="1"/>
      <w:marLeft w:val="0"/>
      <w:marRight w:val="0"/>
      <w:marTop w:val="0"/>
      <w:marBottom w:val="0"/>
      <w:divBdr>
        <w:top w:val="none" w:sz="0" w:space="0" w:color="auto"/>
        <w:left w:val="none" w:sz="0" w:space="0" w:color="auto"/>
        <w:bottom w:val="none" w:sz="0" w:space="0" w:color="auto"/>
        <w:right w:val="none" w:sz="0" w:space="0" w:color="auto"/>
      </w:divBdr>
    </w:div>
    <w:div w:id="1231307981">
      <w:bodyDiv w:val="1"/>
      <w:marLeft w:val="0"/>
      <w:marRight w:val="0"/>
      <w:marTop w:val="0"/>
      <w:marBottom w:val="0"/>
      <w:divBdr>
        <w:top w:val="none" w:sz="0" w:space="0" w:color="auto"/>
        <w:left w:val="none" w:sz="0" w:space="0" w:color="auto"/>
        <w:bottom w:val="none" w:sz="0" w:space="0" w:color="auto"/>
        <w:right w:val="none" w:sz="0" w:space="0" w:color="auto"/>
      </w:divBdr>
    </w:div>
    <w:div w:id="1271931823">
      <w:bodyDiv w:val="1"/>
      <w:marLeft w:val="0"/>
      <w:marRight w:val="0"/>
      <w:marTop w:val="0"/>
      <w:marBottom w:val="0"/>
      <w:divBdr>
        <w:top w:val="none" w:sz="0" w:space="0" w:color="auto"/>
        <w:left w:val="none" w:sz="0" w:space="0" w:color="auto"/>
        <w:bottom w:val="none" w:sz="0" w:space="0" w:color="auto"/>
        <w:right w:val="none" w:sz="0" w:space="0" w:color="auto"/>
      </w:divBdr>
    </w:div>
    <w:div w:id="1276062398">
      <w:bodyDiv w:val="1"/>
      <w:marLeft w:val="0"/>
      <w:marRight w:val="0"/>
      <w:marTop w:val="0"/>
      <w:marBottom w:val="0"/>
      <w:divBdr>
        <w:top w:val="none" w:sz="0" w:space="0" w:color="auto"/>
        <w:left w:val="none" w:sz="0" w:space="0" w:color="auto"/>
        <w:bottom w:val="none" w:sz="0" w:space="0" w:color="auto"/>
        <w:right w:val="none" w:sz="0" w:space="0" w:color="auto"/>
      </w:divBdr>
    </w:div>
    <w:div w:id="1317686674">
      <w:bodyDiv w:val="1"/>
      <w:marLeft w:val="0"/>
      <w:marRight w:val="0"/>
      <w:marTop w:val="0"/>
      <w:marBottom w:val="0"/>
      <w:divBdr>
        <w:top w:val="none" w:sz="0" w:space="0" w:color="auto"/>
        <w:left w:val="none" w:sz="0" w:space="0" w:color="auto"/>
        <w:bottom w:val="none" w:sz="0" w:space="0" w:color="auto"/>
        <w:right w:val="none" w:sz="0" w:space="0" w:color="auto"/>
      </w:divBdr>
    </w:div>
    <w:div w:id="1322125731">
      <w:bodyDiv w:val="1"/>
      <w:marLeft w:val="0"/>
      <w:marRight w:val="0"/>
      <w:marTop w:val="0"/>
      <w:marBottom w:val="0"/>
      <w:divBdr>
        <w:top w:val="none" w:sz="0" w:space="0" w:color="auto"/>
        <w:left w:val="none" w:sz="0" w:space="0" w:color="auto"/>
        <w:bottom w:val="none" w:sz="0" w:space="0" w:color="auto"/>
        <w:right w:val="none" w:sz="0" w:space="0" w:color="auto"/>
      </w:divBdr>
    </w:div>
    <w:div w:id="1339889062">
      <w:bodyDiv w:val="1"/>
      <w:marLeft w:val="0"/>
      <w:marRight w:val="0"/>
      <w:marTop w:val="0"/>
      <w:marBottom w:val="0"/>
      <w:divBdr>
        <w:top w:val="none" w:sz="0" w:space="0" w:color="auto"/>
        <w:left w:val="none" w:sz="0" w:space="0" w:color="auto"/>
        <w:bottom w:val="none" w:sz="0" w:space="0" w:color="auto"/>
        <w:right w:val="none" w:sz="0" w:space="0" w:color="auto"/>
      </w:divBdr>
    </w:div>
    <w:div w:id="1508791966">
      <w:bodyDiv w:val="1"/>
      <w:marLeft w:val="0"/>
      <w:marRight w:val="0"/>
      <w:marTop w:val="0"/>
      <w:marBottom w:val="0"/>
      <w:divBdr>
        <w:top w:val="none" w:sz="0" w:space="0" w:color="auto"/>
        <w:left w:val="none" w:sz="0" w:space="0" w:color="auto"/>
        <w:bottom w:val="none" w:sz="0" w:space="0" w:color="auto"/>
        <w:right w:val="none" w:sz="0" w:space="0" w:color="auto"/>
      </w:divBdr>
      <w:divsChild>
        <w:div w:id="4288832">
          <w:marLeft w:val="1008"/>
          <w:marRight w:val="0"/>
          <w:marTop w:val="86"/>
          <w:marBottom w:val="0"/>
          <w:divBdr>
            <w:top w:val="none" w:sz="0" w:space="0" w:color="auto"/>
            <w:left w:val="none" w:sz="0" w:space="0" w:color="auto"/>
            <w:bottom w:val="none" w:sz="0" w:space="0" w:color="auto"/>
            <w:right w:val="none" w:sz="0" w:space="0" w:color="auto"/>
          </w:divBdr>
        </w:div>
        <w:div w:id="434980220">
          <w:marLeft w:val="432"/>
          <w:marRight w:val="0"/>
          <w:marTop w:val="86"/>
          <w:marBottom w:val="0"/>
          <w:divBdr>
            <w:top w:val="none" w:sz="0" w:space="0" w:color="auto"/>
            <w:left w:val="none" w:sz="0" w:space="0" w:color="auto"/>
            <w:bottom w:val="none" w:sz="0" w:space="0" w:color="auto"/>
            <w:right w:val="none" w:sz="0" w:space="0" w:color="auto"/>
          </w:divBdr>
        </w:div>
        <w:div w:id="777676745">
          <w:marLeft w:val="432"/>
          <w:marRight w:val="0"/>
          <w:marTop w:val="86"/>
          <w:marBottom w:val="0"/>
          <w:divBdr>
            <w:top w:val="none" w:sz="0" w:space="0" w:color="auto"/>
            <w:left w:val="none" w:sz="0" w:space="0" w:color="auto"/>
            <w:bottom w:val="none" w:sz="0" w:space="0" w:color="auto"/>
            <w:right w:val="none" w:sz="0" w:space="0" w:color="auto"/>
          </w:divBdr>
        </w:div>
        <w:div w:id="798376363">
          <w:marLeft w:val="432"/>
          <w:marRight w:val="0"/>
          <w:marTop w:val="86"/>
          <w:marBottom w:val="0"/>
          <w:divBdr>
            <w:top w:val="none" w:sz="0" w:space="0" w:color="auto"/>
            <w:left w:val="none" w:sz="0" w:space="0" w:color="auto"/>
            <w:bottom w:val="none" w:sz="0" w:space="0" w:color="auto"/>
            <w:right w:val="none" w:sz="0" w:space="0" w:color="auto"/>
          </w:divBdr>
        </w:div>
        <w:div w:id="835418263">
          <w:marLeft w:val="432"/>
          <w:marRight w:val="0"/>
          <w:marTop w:val="86"/>
          <w:marBottom w:val="0"/>
          <w:divBdr>
            <w:top w:val="none" w:sz="0" w:space="0" w:color="auto"/>
            <w:left w:val="none" w:sz="0" w:space="0" w:color="auto"/>
            <w:bottom w:val="none" w:sz="0" w:space="0" w:color="auto"/>
            <w:right w:val="none" w:sz="0" w:space="0" w:color="auto"/>
          </w:divBdr>
        </w:div>
        <w:div w:id="1006978407">
          <w:marLeft w:val="1008"/>
          <w:marRight w:val="0"/>
          <w:marTop w:val="86"/>
          <w:marBottom w:val="0"/>
          <w:divBdr>
            <w:top w:val="none" w:sz="0" w:space="0" w:color="auto"/>
            <w:left w:val="none" w:sz="0" w:space="0" w:color="auto"/>
            <w:bottom w:val="none" w:sz="0" w:space="0" w:color="auto"/>
            <w:right w:val="none" w:sz="0" w:space="0" w:color="auto"/>
          </w:divBdr>
        </w:div>
        <w:div w:id="1159541276">
          <w:marLeft w:val="1008"/>
          <w:marRight w:val="0"/>
          <w:marTop w:val="86"/>
          <w:marBottom w:val="0"/>
          <w:divBdr>
            <w:top w:val="none" w:sz="0" w:space="0" w:color="auto"/>
            <w:left w:val="none" w:sz="0" w:space="0" w:color="auto"/>
            <w:bottom w:val="none" w:sz="0" w:space="0" w:color="auto"/>
            <w:right w:val="none" w:sz="0" w:space="0" w:color="auto"/>
          </w:divBdr>
        </w:div>
        <w:div w:id="1304237544">
          <w:marLeft w:val="432"/>
          <w:marRight w:val="0"/>
          <w:marTop w:val="86"/>
          <w:marBottom w:val="0"/>
          <w:divBdr>
            <w:top w:val="none" w:sz="0" w:space="0" w:color="auto"/>
            <w:left w:val="none" w:sz="0" w:space="0" w:color="auto"/>
            <w:bottom w:val="none" w:sz="0" w:space="0" w:color="auto"/>
            <w:right w:val="none" w:sz="0" w:space="0" w:color="auto"/>
          </w:divBdr>
        </w:div>
        <w:div w:id="2138449454">
          <w:marLeft w:val="1008"/>
          <w:marRight w:val="0"/>
          <w:marTop w:val="86"/>
          <w:marBottom w:val="0"/>
          <w:divBdr>
            <w:top w:val="none" w:sz="0" w:space="0" w:color="auto"/>
            <w:left w:val="none" w:sz="0" w:space="0" w:color="auto"/>
            <w:bottom w:val="none" w:sz="0" w:space="0" w:color="auto"/>
            <w:right w:val="none" w:sz="0" w:space="0" w:color="auto"/>
          </w:divBdr>
        </w:div>
      </w:divsChild>
    </w:div>
    <w:div w:id="1509056847">
      <w:bodyDiv w:val="1"/>
      <w:marLeft w:val="0"/>
      <w:marRight w:val="0"/>
      <w:marTop w:val="0"/>
      <w:marBottom w:val="0"/>
      <w:divBdr>
        <w:top w:val="none" w:sz="0" w:space="0" w:color="auto"/>
        <w:left w:val="none" w:sz="0" w:space="0" w:color="auto"/>
        <w:bottom w:val="none" w:sz="0" w:space="0" w:color="auto"/>
        <w:right w:val="none" w:sz="0" w:space="0" w:color="auto"/>
      </w:divBdr>
      <w:divsChild>
        <w:div w:id="48769599">
          <w:marLeft w:val="547"/>
          <w:marRight w:val="0"/>
          <w:marTop w:val="0"/>
          <w:marBottom w:val="0"/>
          <w:divBdr>
            <w:top w:val="none" w:sz="0" w:space="0" w:color="auto"/>
            <w:left w:val="none" w:sz="0" w:space="0" w:color="auto"/>
            <w:bottom w:val="none" w:sz="0" w:space="0" w:color="auto"/>
            <w:right w:val="none" w:sz="0" w:space="0" w:color="auto"/>
          </w:divBdr>
        </w:div>
        <w:div w:id="63260229">
          <w:marLeft w:val="547"/>
          <w:marRight w:val="0"/>
          <w:marTop w:val="0"/>
          <w:marBottom w:val="0"/>
          <w:divBdr>
            <w:top w:val="none" w:sz="0" w:space="0" w:color="auto"/>
            <w:left w:val="none" w:sz="0" w:space="0" w:color="auto"/>
            <w:bottom w:val="none" w:sz="0" w:space="0" w:color="auto"/>
            <w:right w:val="none" w:sz="0" w:space="0" w:color="auto"/>
          </w:divBdr>
        </w:div>
        <w:div w:id="248973766">
          <w:marLeft w:val="547"/>
          <w:marRight w:val="0"/>
          <w:marTop w:val="0"/>
          <w:marBottom w:val="0"/>
          <w:divBdr>
            <w:top w:val="none" w:sz="0" w:space="0" w:color="auto"/>
            <w:left w:val="none" w:sz="0" w:space="0" w:color="auto"/>
            <w:bottom w:val="none" w:sz="0" w:space="0" w:color="auto"/>
            <w:right w:val="none" w:sz="0" w:space="0" w:color="auto"/>
          </w:divBdr>
        </w:div>
        <w:div w:id="787437050">
          <w:marLeft w:val="547"/>
          <w:marRight w:val="0"/>
          <w:marTop w:val="0"/>
          <w:marBottom w:val="0"/>
          <w:divBdr>
            <w:top w:val="none" w:sz="0" w:space="0" w:color="auto"/>
            <w:left w:val="none" w:sz="0" w:space="0" w:color="auto"/>
            <w:bottom w:val="none" w:sz="0" w:space="0" w:color="auto"/>
            <w:right w:val="none" w:sz="0" w:space="0" w:color="auto"/>
          </w:divBdr>
        </w:div>
        <w:div w:id="1072310599">
          <w:marLeft w:val="547"/>
          <w:marRight w:val="0"/>
          <w:marTop w:val="0"/>
          <w:marBottom w:val="0"/>
          <w:divBdr>
            <w:top w:val="none" w:sz="0" w:space="0" w:color="auto"/>
            <w:left w:val="none" w:sz="0" w:space="0" w:color="auto"/>
            <w:bottom w:val="none" w:sz="0" w:space="0" w:color="auto"/>
            <w:right w:val="none" w:sz="0" w:space="0" w:color="auto"/>
          </w:divBdr>
        </w:div>
        <w:div w:id="1076592242">
          <w:marLeft w:val="547"/>
          <w:marRight w:val="0"/>
          <w:marTop w:val="0"/>
          <w:marBottom w:val="0"/>
          <w:divBdr>
            <w:top w:val="none" w:sz="0" w:space="0" w:color="auto"/>
            <w:left w:val="none" w:sz="0" w:space="0" w:color="auto"/>
            <w:bottom w:val="none" w:sz="0" w:space="0" w:color="auto"/>
            <w:right w:val="none" w:sz="0" w:space="0" w:color="auto"/>
          </w:divBdr>
        </w:div>
        <w:div w:id="1781878624">
          <w:marLeft w:val="547"/>
          <w:marRight w:val="0"/>
          <w:marTop w:val="0"/>
          <w:marBottom w:val="0"/>
          <w:divBdr>
            <w:top w:val="none" w:sz="0" w:space="0" w:color="auto"/>
            <w:left w:val="none" w:sz="0" w:space="0" w:color="auto"/>
            <w:bottom w:val="none" w:sz="0" w:space="0" w:color="auto"/>
            <w:right w:val="none" w:sz="0" w:space="0" w:color="auto"/>
          </w:divBdr>
        </w:div>
      </w:divsChild>
    </w:div>
    <w:div w:id="1634672967">
      <w:bodyDiv w:val="1"/>
      <w:marLeft w:val="0"/>
      <w:marRight w:val="0"/>
      <w:marTop w:val="0"/>
      <w:marBottom w:val="0"/>
      <w:divBdr>
        <w:top w:val="none" w:sz="0" w:space="0" w:color="auto"/>
        <w:left w:val="none" w:sz="0" w:space="0" w:color="auto"/>
        <w:bottom w:val="none" w:sz="0" w:space="0" w:color="auto"/>
        <w:right w:val="none" w:sz="0" w:space="0" w:color="auto"/>
      </w:divBdr>
    </w:div>
    <w:div w:id="1640914103">
      <w:bodyDiv w:val="1"/>
      <w:marLeft w:val="0"/>
      <w:marRight w:val="0"/>
      <w:marTop w:val="0"/>
      <w:marBottom w:val="0"/>
      <w:divBdr>
        <w:top w:val="none" w:sz="0" w:space="0" w:color="auto"/>
        <w:left w:val="none" w:sz="0" w:space="0" w:color="auto"/>
        <w:bottom w:val="none" w:sz="0" w:space="0" w:color="auto"/>
        <w:right w:val="none" w:sz="0" w:space="0" w:color="auto"/>
      </w:divBdr>
    </w:div>
    <w:div w:id="1689060050">
      <w:bodyDiv w:val="1"/>
      <w:marLeft w:val="0"/>
      <w:marRight w:val="0"/>
      <w:marTop w:val="0"/>
      <w:marBottom w:val="0"/>
      <w:divBdr>
        <w:top w:val="none" w:sz="0" w:space="0" w:color="auto"/>
        <w:left w:val="none" w:sz="0" w:space="0" w:color="auto"/>
        <w:bottom w:val="none" w:sz="0" w:space="0" w:color="auto"/>
        <w:right w:val="none" w:sz="0" w:space="0" w:color="auto"/>
      </w:divBdr>
    </w:div>
    <w:div w:id="1690446262">
      <w:bodyDiv w:val="1"/>
      <w:marLeft w:val="0"/>
      <w:marRight w:val="0"/>
      <w:marTop w:val="0"/>
      <w:marBottom w:val="0"/>
      <w:divBdr>
        <w:top w:val="none" w:sz="0" w:space="0" w:color="auto"/>
        <w:left w:val="none" w:sz="0" w:space="0" w:color="auto"/>
        <w:bottom w:val="none" w:sz="0" w:space="0" w:color="auto"/>
        <w:right w:val="none" w:sz="0" w:space="0" w:color="auto"/>
      </w:divBdr>
    </w:div>
    <w:div w:id="1707872837">
      <w:bodyDiv w:val="1"/>
      <w:marLeft w:val="0"/>
      <w:marRight w:val="0"/>
      <w:marTop w:val="0"/>
      <w:marBottom w:val="0"/>
      <w:divBdr>
        <w:top w:val="none" w:sz="0" w:space="0" w:color="auto"/>
        <w:left w:val="none" w:sz="0" w:space="0" w:color="auto"/>
        <w:bottom w:val="none" w:sz="0" w:space="0" w:color="auto"/>
        <w:right w:val="none" w:sz="0" w:space="0" w:color="auto"/>
      </w:divBdr>
    </w:div>
    <w:div w:id="1710184623">
      <w:bodyDiv w:val="1"/>
      <w:marLeft w:val="0"/>
      <w:marRight w:val="0"/>
      <w:marTop w:val="0"/>
      <w:marBottom w:val="0"/>
      <w:divBdr>
        <w:top w:val="none" w:sz="0" w:space="0" w:color="auto"/>
        <w:left w:val="none" w:sz="0" w:space="0" w:color="auto"/>
        <w:bottom w:val="none" w:sz="0" w:space="0" w:color="auto"/>
        <w:right w:val="none" w:sz="0" w:space="0" w:color="auto"/>
      </w:divBdr>
    </w:div>
    <w:div w:id="1718502468">
      <w:bodyDiv w:val="1"/>
      <w:marLeft w:val="0"/>
      <w:marRight w:val="0"/>
      <w:marTop w:val="0"/>
      <w:marBottom w:val="0"/>
      <w:divBdr>
        <w:top w:val="none" w:sz="0" w:space="0" w:color="auto"/>
        <w:left w:val="none" w:sz="0" w:space="0" w:color="auto"/>
        <w:bottom w:val="none" w:sz="0" w:space="0" w:color="auto"/>
        <w:right w:val="none" w:sz="0" w:space="0" w:color="auto"/>
      </w:divBdr>
      <w:divsChild>
        <w:div w:id="465583167">
          <w:marLeft w:val="0"/>
          <w:marRight w:val="0"/>
          <w:marTop w:val="0"/>
          <w:marBottom w:val="0"/>
          <w:divBdr>
            <w:top w:val="none" w:sz="0" w:space="0" w:color="auto"/>
            <w:left w:val="none" w:sz="0" w:space="0" w:color="auto"/>
            <w:bottom w:val="none" w:sz="0" w:space="0" w:color="auto"/>
            <w:right w:val="none" w:sz="0" w:space="0" w:color="auto"/>
          </w:divBdr>
        </w:div>
      </w:divsChild>
    </w:div>
    <w:div w:id="1725835937">
      <w:bodyDiv w:val="1"/>
      <w:marLeft w:val="0"/>
      <w:marRight w:val="0"/>
      <w:marTop w:val="0"/>
      <w:marBottom w:val="0"/>
      <w:divBdr>
        <w:top w:val="none" w:sz="0" w:space="0" w:color="auto"/>
        <w:left w:val="none" w:sz="0" w:space="0" w:color="auto"/>
        <w:bottom w:val="none" w:sz="0" w:space="0" w:color="auto"/>
        <w:right w:val="none" w:sz="0" w:space="0" w:color="auto"/>
      </w:divBdr>
    </w:div>
    <w:div w:id="1854488220">
      <w:bodyDiv w:val="1"/>
      <w:marLeft w:val="0"/>
      <w:marRight w:val="0"/>
      <w:marTop w:val="0"/>
      <w:marBottom w:val="0"/>
      <w:divBdr>
        <w:top w:val="none" w:sz="0" w:space="0" w:color="auto"/>
        <w:left w:val="none" w:sz="0" w:space="0" w:color="auto"/>
        <w:bottom w:val="none" w:sz="0" w:space="0" w:color="auto"/>
        <w:right w:val="none" w:sz="0" w:space="0" w:color="auto"/>
      </w:divBdr>
    </w:div>
    <w:div w:id="1879586336">
      <w:bodyDiv w:val="1"/>
      <w:marLeft w:val="0"/>
      <w:marRight w:val="0"/>
      <w:marTop w:val="0"/>
      <w:marBottom w:val="0"/>
      <w:divBdr>
        <w:top w:val="none" w:sz="0" w:space="0" w:color="auto"/>
        <w:left w:val="none" w:sz="0" w:space="0" w:color="auto"/>
        <w:bottom w:val="none" w:sz="0" w:space="0" w:color="auto"/>
        <w:right w:val="none" w:sz="0" w:space="0" w:color="auto"/>
      </w:divBdr>
      <w:divsChild>
        <w:div w:id="174199642">
          <w:marLeft w:val="547"/>
          <w:marRight w:val="0"/>
          <w:marTop w:val="0"/>
          <w:marBottom w:val="0"/>
          <w:divBdr>
            <w:top w:val="none" w:sz="0" w:space="0" w:color="auto"/>
            <w:left w:val="none" w:sz="0" w:space="0" w:color="auto"/>
            <w:bottom w:val="none" w:sz="0" w:space="0" w:color="auto"/>
            <w:right w:val="none" w:sz="0" w:space="0" w:color="auto"/>
          </w:divBdr>
        </w:div>
        <w:div w:id="793064667">
          <w:marLeft w:val="547"/>
          <w:marRight w:val="0"/>
          <w:marTop w:val="0"/>
          <w:marBottom w:val="0"/>
          <w:divBdr>
            <w:top w:val="none" w:sz="0" w:space="0" w:color="auto"/>
            <w:left w:val="none" w:sz="0" w:space="0" w:color="auto"/>
            <w:bottom w:val="none" w:sz="0" w:space="0" w:color="auto"/>
            <w:right w:val="none" w:sz="0" w:space="0" w:color="auto"/>
          </w:divBdr>
        </w:div>
        <w:div w:id="1192259153">
          <w:marLeft w:val="547"/>
          <w:marRight w:val="0"/>
          <w:marTop w:val="0"/>
          <w:marBottom w:val="0"/>
          <w:divBdr>
            <w:top w:val="none" w:sz="0" w:space="0" w:color="auto"/>
            <w:left w:val="none" w:sz="0" w:space="0" w:color="auto"/>
            <w:bottom w:val="none" w:sz="0" w:space="0" w:color="auto"/>
            <w:right w:val="none" w:sz="0" w:space="0" w:color="auto"/>
          </w:divBdr>
        </w:div>
        <w:div w:id="1388530880">
          <w:marLeft w:val="547"/>
          <w:marRight w:val="0"/>
          <w:marTop w:val="0"/>
          <w:marBottom w:val="0"/>
          <w:divBdr>
            <w:top w:val="none" w:sz="0" w:space="0" w:color="auto"/>
            <w:left w:val="none" w:sz="0" w:space="0" w:color="auto"/>
            <w:bottom w:val="none" w:sz="0" w:space="0" w:color="auto"/>
            <w:right w:val="none" w:sz="0" w:space="0" w:color="auto"/>
          </w:divBdr>
        </w:div>
        <w:div w:id="1393385347">
          <w:marLeft w:val="547"/>
          <w:marRight w:val="0"/>
          <w:marTop w:val="0"/>
          <w:marBottom w:val="0"/>
          <w:divBdr>
            <w:top w:val="none" w:sz="0" w:space="0" w:color="auto"/>
            <w:left w:val="none" w:sz="0" w:space="0" w:color="auto"/>
            <w:bottom w:val="none" w:sz="0" w:space="0" w:color="auto"/>
            <w:right w:val="none" w:sz="0" w:space="0" w:color="auto"/>
          </w:divBdr>
        </w:div>
        <w:div w:id="1433164781">
          <w:marLeft w:val="547"/>
          <w:marRight w:val="0"/>
          <w:marTop w:val="0"/>
          <w:marBottom w:val="0"/>
          <w:divBdr>
            <w:top w:val="none" w:sz="0" w:space="0" w:color="auto"/>
            <w:left w:val="none" w:sz="0" w:space="0" w:color="auto"/>
            <w:bottom w:val="none" w:sz="0" w:space="0" w:color="auto"/>
            <w:right w:val="none" w:sz="0" w:space="0" w:color="auto"/>
          </w:divBdr>
        </w:div>
        <w:div w:id="1720126121">
          <w:marLeft w:val="547"/>
          <w:marRight w:val="0"/>
          <w:marTop w:val="0"/>
          <w:marBottom w:val="0"/>
          <w:divBdr>
            <w:top w:val="none" w:sz="0" w:space="0" w:color="auto"/>
            <w:left w:val="none" w:sz="0" w:space="0" w:color="auto"/>
            <w:bottom w:val="none" w:sz="0" w:space="0" w:color="auto"/>
            <w:right w:val="none" w:sz="0" w:space="0" w:color="auto"/>
          </w:divBdr>
        </w:div>
        <w:div w:id="1925139397">
          <w:marLeft w:val="547"/>
          <w:marRight w:val="0"/>
          <w:marTop w:val="0"/>
          <w:marBottom w:val="0"/>
          <w:divBdr>
            <w:top w:val="none" w:sz="0" w:space="0" w:color="auto"/>
            <w:left w:val="none" w:sz="0" w:space="0" w:color="auto"/>
            <w:bottom w:val="none" w:sz="0" w:space="0" w:color="auto"/>
            <w:right w:val="none" w:sz="0" w:space="0" w:color="auto"/>
          </w:divBdr>
        </w:div>
      </w:divsChild>
    </w:div>
    <w:div w:id="2016030846">
      <w:bodyDiv w:val="1"/>
      <w:marLeft w:val="0"/>
      <w:marRight w:val="0"/>
      <w:marTop w:val="0"/>
      <w:marBottom w:val="0"/>
      <w:divBdr>
        <w:top w:val="none" w:sz="0" w:space="0" w:color="auto"/>
        <w:left w:val="none" w:sz="0" w:space="0" w:color="auto"/>
        <w:bottom w:val="none" w:sz="0" w:space="0" w:color="auto"/>
        <w:right w:val="none" w:sz="0" w:space="0" w:color="auto"/>
      </w:divBdr>
    </w:div>
    <w:div w:id="2044019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9.png"/><Relationship Id="rId16" Type="http://schemas.openxmlformats.org/officeDocument/2006/relationships/hyperlink" Target="http://www.eeiramp-up.com" TargetMode="External"/><Relationship Id="rId107" Type="http://schemas.openxmlformats.org/officeDocument/2006/relationships/image" Target="media/image94.png"/><Relationship Id="rId11" Type="http://schemas.openxmlformats.org/officeDocument/2006/relationships/image" Target="media/image2.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0.png"/><Relationship Id="rId118" Type="http://schemas.openxmlformats.org/officeDocument/2006/relationships/image" Target="media/image105.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3.png"/><Relationship Id="rId17" Type="http://schemas.openxmlformats.org/officeDocument/2006/relationships/hyperlink" Target="http://www.eeinmart.com"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header" Target="head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cid:image001.jpg@01D10277.BF46FF80" TargetMode="External"/><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8.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png"/><Relationship Id="rId15" Type="http://schemas.openxmlformats.org/officeDocument/2006/relationships/footer" Target="footer1.xm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Modul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47500"/>
                <a:satMod val="137000"/>
              </a:schemeClr>
            </a:gs>
            <a:gs pos="55000">
              <a:schemeClr val="phClr">
                <a:shade val="69000"/>
                <a:satMod val="137000"/>
              </a:schemeClr>
            </a:gs>
            <a:gs pos="100000">
              <a:schemeClr val="phClr">
                <a:shade val="98000"/>
                <a:satMod val="137000"/>
              </a:schemeClr>
            </a:gs>
          </a:gsLst>
          <a:lin ang="16200000" scaled="0"/>
        </a:gradFill>
      </a:fillStyleLst>
      <a:lnStyleLst>
        <a:ln w="6350" cap="rnd" cmpd="sng" algn="ctr">
          <a:solidFill>
            <a:schemeClr val="phClr">
              <a:shade val="95000"/>
              <a:satMod val="105000"/>
            </a:schemeClr>
          </a:solidFill>
          <a:prstDash val="solid"/>
        </a:ln>
        <a:ln w="48000" cap="flat" cmpd="thickThin" algn="ctr">
          <a:solidFill>
            <a:schemeClr val="phClr"/>
          </a:solidFill>
          <a:prstDash val="solid"/>
        </a:ln>
        <a:ln w="48500" cap="flat" cmpd="thickThin" algn="ctr">
          <a:solidFill>
            <a:schemeClr val="phClr"/>
          </a:solidFill>
          <a:prstDash val="solid"/>
        </a:ln>
      </a:lnStyleLst>
      <a:effectStyleLst>
        <a:effectStyle>
          <a:effectLst>
            <a:outerShdw blurRad="45000" dist="25000" dir="5400000" rotWithShape="0">
              <a:srgbClr val="000000">
                <a:alpha val="38000"/>
              </a:srgbClr>
            </a:outerShdw>
          </a:effectLst>
        </a:effectStyle>
        <a:effectStyle>
          <a:effectLst>
            <a:outerShdw blurRad="39000" dist="25400" dir="5400000" rotWithShape="0">
              <a:srgbClr val="000000">
                <a:alpha val="38000"/>
              </a:srgbClr>
            </a:outerShdw>
          </a:effectLst>
        </a:effectStyle>
        <a:effectStyle>
          <a:effectLst>
            <a:outerShdw blurRad="39000" dist="25400" dir="5400000" rotWithShape="0">
              <a:srgbClr val="000000">
                <a:alpha val="38000"/>
              </a:srgbClr>
            </a:outerShdw>
          </a:effectLst>
          <a:scene3d>
            <a:camera prst="orthographicFront" fov="0">
              <a:rot lat="0" lon="0" rev="0"/>
            </a:camera>
            <a:lightRig rig="threePt" dir="t">
              <a:rot lat="0" lon="0" rev="1800000"/>
            </a:lightRig>
          </a:scene3d>
          <a:sp3d prstMaterial="matte">
            <a:bevelT h="200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83e97ce5-4551-48b7-8897-c15d51c732b4">
      <Terms xmlns="http://schemas.microsoft.com/office/infopath/2007/PartnerControls"/>
    </lcf76f155ced4ddcb4097134ff3c332f>
    <TaxCatchAll xmlns="bc0ed5aa-dc5c-4ee3-b664-57351d7c8a59" xsi:nil="true"/>
  </documentManagement>
</p:properties>
</file>

<file path=customXml/item2.xml><?xml version="1.0" encoding="utf-8"?>
<b:Sources xmlns:b="http://schemas.openxmlformats.org/officeDocument/2006/bibliography" xmlns="http://schemas.openxmlformats.org/officeDocument/2006/bibliography" SelectedStyle="" StyleName=""/>
</file>

<file path=customXml/item3.xml><?xml version="1.0" encoding="utf-8"?>
<ct:contentTypeSchema xmlns:ct="http://schemas.microsoft.com/office/2006/metadata/contentType" xmlns:ma="http://schemas.microsoft.com/office/2006/metadata/properties/metaAttributes" ct:_="" ma:_="" ma:contentTypeName="Document" ma:contentTypeID="0x0101001133482D49484D45BD60085C9BC9732A" ma:contentTypeVersion="17" ma:contentTypeDescription="Create a new document." ma:contentTypeScope="" ma:versionID="cff69eb1e6b65135d144cd9e4e4787b0">
  <xsd:schema xmlns:xsd="http://www.w3.org/2001/XMLSchema" xmlns:xs="http://www.w3.org/2001/XMLSchema" xmlns:p="http://schemas.microsoft.com/office/2006/metadata/properties" xmlns:ns2="83e97ce5-4551-48b7-8897-c15d51c732b4" xmlns:ns3="bc0ed5aa-dc5c-4ee3-b664-57351d7c8a59" targetNamespace="http://schemas.microsoft.com/office/2006/metadata/properties" ma:root="true" ma:fieldsID="c0721c314ff4fd882680b03a136d6350" ns2:_="" ns3:_="">
    <xsd:import namespace="83e97ce5-4551-48b7-8897-c15d51c732b4"/>
    <xsd:import namespace="bc0ed5aa-dc5c-4ee3-b664-57351d7c8a5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e97ce5-4551-48b7-8897-c15d51c732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c388f50-c2b6-4b9e-9912-c5acb191f8d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c0ed5aa-dc5c-4ee3-b664-57351d7c8a5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cf9db27-3edf-4273-b0f4-c12ee9ddc34f}" ma:internalName="TaxCatchAll" ma:showField="CatchAllData" ma:web="bc0ed5aa-dc5c-4ee3-b664-57351d7c8a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A6117D-4F6F-4985-AE21-3C2A646A7126}">
  <ds:schemaRefs>
    <ds:schemaRef ds:uri="http://schemas.microsoft.com/office/2006/metadata/properties"/>
    <ds:schemaRef ds:uri="http://schemas.microsoft.com/office/infopath/2007/PartnerControls"/>
    <ds:schemaRef ds:uri="83e97ce5-4551-48b7-8897-c15d51c732b4"/>
    <ds:schemaRef ds:uri="bc0ed5aa-dc5c-4ee3-b664-57351d7c8a59"/>
  </ds:schemaRefs>
</ds:datastoreItem>
</file>

<file path=customXml/itemProps2.xml><?xml version="1.0" encoding="utf-8"?>
<ds:datastoreItem xmlns:ds="http://schemas.openxmlformats.org/officeDocument/2006/customXml" ds:itemID="{88D5FE4D-E38B-4D68-822C-441154995D51}">
  <ds:schemaRefs>
    <ds:schemaRef ds:uri="http://schemas.openxmlformats.org/officeDocument/2006/bibliography"/>
  </ds:schemaRefs>
</ds:datastoreItem>
</file>

<file path=customXml/itemProps3.xml><?xml version="1.0" encoding="utf-8"?>
<ds:datastoreItem xmlns:ds="http://schemas.openxmlformats.org/officeDocument/2006/customXml" ds:itemID="{A26A2856-DBB3-4A39-8E13-EA53E2F1A2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e97ce5-4551-48b7-8897-c15d51c732b4"/>
    <ds:schemaRef ds:uri="bc0ed5aa-dc5c-4ee3-b664-57351d7c8a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EC67D53-8179-49A3-A0DD-8389C5B28D7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10734</Words>
  <Characters>61189</Characters>
  <Application>Microsoft Office Word</Application>
  <DocSecurity>4</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71780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mfarhan</dc:creator>
  <cp:lastModifiedBy>Nikki Ruehle</cp:lastModifiedBy>
  <cp:revision>2</cp:revision>
  <cp:lastPrinted>2022-12-15T16:31:00Z</cp:lastPrinted>
  <dcterms:created xsi:type="dcterms:W3CDTF">2024-04-05T17:49:00Z</dcterms:created>
  <dcterms:modified xsi:type="dcterms:W3CDTF">2024-04-05T17:49:00Z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0x0101001133482D49484D45BD60085C9BC9732A</vt:lpwstr>
  </property>
</Properties>
</file>